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 xml:space="preserve">Дело № 5-91-512/2025  </w:t>
      </w:r>
    </w:p>
    <w:p w:rsidR="00A77B3E">
      <w:r>
        <w:t xml:space="preserve">              ПОСТАНОВЛЕНИЕ</w:t>
      </w:r>
    </w:p>
    <w:p w:rsidR="00A77B3E">
      <w:r>
        <w:t xml:space="preserve"> дата          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>рассмотрев в открытом судебном заседании в зале суда по адресу: адрес, дело об административном правонарушении в отношении:</w:t>
      </w:r>
    </w:p>
    <w:p w:rsidR="00A77B3E">
      <w:r>
        <w:t xml:space="preserve"> должностного лица -  фио, паспортные данные, гражданина Российской Федерации, генерального директора наименование организации,  расположенного по адресу: адрес, адрес, и проживающего по адресу: адрес, адрес, </w:t>
      </w:r>
    </w:p>
    <w:p w:rsidR="00A77B3E">
      <w:r>
        <w:t>привлекаемого к административной ответственности по ч. 4 ст. 15.33 Кодекса Российской Федерации об административных правонарушениях, -</w:t>
      </w:r>
    </w:p>
    <w:p w:rsidR="00A77B3E"/>
    <w:p w:rsidR="00A77B3E">
      <w:r>
        <w:t xml:space="preserve">    УСТАНОВИЛ:</w:t>
      </w:r>
    </w:p>
    <w:p w:rsidR="00A77B3E"/>
    <w:p w:rsidR="00A77B3E">
      <w:r>
        <w:t xml:space="preserve">дата в время фио работая в должности генерального директора наименование организации,  расположенного по адресу: адрес, адрес, допустил  нарушение сроков  представления информации (подтверждение выплаты застрахованном адресфио по листку нетрудоспособности от дата), а именно п. 8 ст. 13 Федерального закона от дата № 255-ФЗ «Об обязательном социальном страховании на случай временной нетрудоспособности и в связи с материнством».     </w:t>
      </w:r>
    </w:p>
    <w:p w:rsidR="00A77B3E">
      <w:r>
        <w:t xml:space="preserve">В судебное заседание фио не явился, уведомлен  надлежащим образом о времени и месте слушания, об уважительности причин неявки не сообщил, заявлений либо ходатайств не поступало. 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 п. 8 ст. 13 Федерального закона от дата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A77B3E">
      <w:r>
        <w:t xml:space="preserve">Факт совершения фио административного правонарушения, предусмотренного ст. 15.33 ч. 4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>Вина фио в совершении административного правонарушения, предусмотренного ст. 15.33  ч. 4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об административном правонарушении № 1062607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 подлежат квалификации по ст. 15.33  ч. 4 КоАП РФ, -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 xml:space="preserve">  Обстоятельств, отягчающих или смягчающих административную ответственность, суд не установил.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4,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генерального директора наименование организации - фио, признать виновным в совершении административного правонарушения, предусмотренного ч. 4 ст. 15.33 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         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отделение адрес Банка России//УФК по адрес, БИК телефон, Единый казначейский счет 40102810645370000035, Казначейский  счет 03100643000000017500, ОКТМО телефон, КБК телефон телефон, УИН 79791020310250039392. </w:t>
      </w:r>
    </w:p>
    <w:p w:rsidR="00A77B3E">
      <w:r>
        <w:t xml:space="preserve">         Разъяснить фио.,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свидетельствующий об уплате штрафа предоставить в судебный участок № 91 по адресу: адрес.</w:t>
      </w:r>
    </w:p>
    <w:p w:rsidR="00A77B3E">
      <w:r>
        <w:t xml:space="preserve">          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ab/>
        <w:t xml:space="preserve">                          /подпись/    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