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867B6" w:rsidP="00A867B6">
      <w:pPr>
        <w:ind w:firstLine="709"/>
        <w:jc w:val="right"/>
      </w:pPr>
      <w:r>
        <w:t xml:space="preserve">                     Дело №5-92-34/2025                                                           </w:t>
      </w:r>
    </w:p>
    <w:p w:rsidR="00A77B3E" w:rsidP="00A867B6">
      <w:pPr>
        <w:ind w:firstLine="709"/>
        <w:jc w:val="right"/>
      </w:pPr>
      <w:r>
        <w:t>УИД: 91МS0092-01-2025-000270-19</w:t>
      </w:r>
    </w:p>
    <w:p w:rsidR="00A867B6" w:rsidP="00A867B6">
      <w:pPr>
        <w:ind w:firstLine="709"/>
        <w:jc w:val="right"/>
      </w:pPr>
    </w:p>
    <w:p w:rsidR="00A77B3E" w:rsidP="00A867B6">
      <w:pPr>
        <w:ind w:firstLine="709"/>
        <w:jc w:val="both"/>
      </w:pPr>
      <w:r>
        <w:t xml:space="preserve">                                        </w:t>
      </w:r>
      <w:r>
        <w:t>П</w:t>
      </w:r>
      <w:r>
        <w:t xml:space="preserve"> О С Т А Н О В Л Е Н И Е</w:t>
      </w:r>
    </w:p>
    <w:p w:rsidR="00A867B6" w:rsidP="00A867B6">
      <w:pPr>
        <w:ind w:firstLine="709"/>
        <w:jc w:val="both"/>
      </w:pPr>
    </w:p>
    <w:p w:rsidR="00A77B3E" w:rsidP="00A867B6">
      <w:pPr>
        <w:jc w:val="both"/>
      </w:pPr>
      <w:r>
        <w:t xml:space="preserve">19 марта 2025 года  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A867B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867B6">
      <w:pPr>
        <w:ind w:firstLine="709"/>
        <w:jc w:val="both"/>
      </w:pPr>
    </w:p>
    <w:p w:rsidR="00A77B3E" w:rsidP="00A867B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</w:t>
      </w:r>
      <w:r>
        <w:t>за</w:t>
      </w:r>
      <w:r>
        <w:t xml:space="preserve"> Оксана Валерьевна, с соблюдением требований, предусмотренных ст.51 Конституции РФ, ст.ст.24.2, 24.3, 24.4, 25.1, 29.7 КоАП РФ, с участием помощника прокурора Черноморского района Лукаш А.А., рассмотрев дело об административном правонарушении в отношении</w:t>
      </w:r>
      <w:r>
        <w:t xml:space="preserve"> должностного лица  -   председателя Новосельского сельского совета – главы администрации Новосельского сельского поселения</w:t>
      </w:r>
      <w:r>
        <w:t xml:space="preserve">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>, гражданина Российской Федерации, П</w:t>
      </w:r>
      <w:r>
        <w:t>АСПОРТНЫЕ ДАННЫЕ, зарегистрированного и проживающего по адресу: АДРЕС,</w:t>
      </w:r>
    </w:p>
    <w:p w:rsidR="00A77B3E" w:rsidP="00A867B6">
      <w:pPr>
        <w:ind w:firstLine="709"/>
        <w:jc w:val="both"/>
      </w:pPr>
      <w:r>
        <w:t>о совершении административного правонарушения, предусмотренного ст.17.7 КоАП РФ,</w:t>
      </w:r>
    </w:p>
    <w:p w:rsidR="00A77B3E" w:rsidP="00A867B6">
      <w:pPr>
        <w:ind w:firstLine="709"/>
        <w:jc w:val="both"/>
      </w:pPr>
      <w:r>
        <w:t xml:space="preserve">                                                    </w:t>
      </w:r>
      <w:r>
        <w:t>У С Т А Н О В И Л:</w:t>
      </w:r>
    </w:p>
    <w:p w:rsidR="00A77B3E" w:rsidP="00A867B6">
      <w:pPr>
        <w:ind w:firstLine="709"/>
        <w:jc w:val="both"/>
      </w:pPr>
    </w:p>
    <w:p w:rsidR="00A77B3E" w:rsidP="00A867B6">
      <w:pPr>
        <w:ind w:firstLine="709"/>
        <w:jc w:val="both"/>
      </w:pPr>
      <w:r>
        <w:t xml:space="preserve"> ДАТА, </w:t>
      </w:r>
      <w:r>
        <w:t>Красильник</w:t>
      </w:r>
      <w:r>
        <w:t xml:space="preserve"> В.М., являясь должностным лицом, а именно председателем Новосе</w:t>
      </w:r>
      <w:r>
        <w:t>льского сельского совета – главой администрации Новосельского сельского поселения Черноморского района Республики Крым, находясь по адресу: Республика Крым, Черноморский район, с. Новосельское, ул. Ленина, д.27, совершил административное правонарушение, пр</w:t>
      </w:r>
      <w:r>
        <w:t>едусмотренное правонарушение, предусмотренное ст.17.7 КоАП РФ, т.е. умышленное невыполнение требований прокурора, вытекающих из его полномочий, установленных федеральным законом,   при следующих обстоятельствах:</w:t>
      </w:r>
    </w:p>
    <w:p w:rsidR="00A77B3E" w:rsidP="00A867B6">
      <w:pPr>
        <w:ind w:firstLine="709"/>
        <w:jc w:val="both"/>
      </w:pPr>
      <w:r>
        <w:t>Прокуратурой Черноморского района по результ</w:t>
      </w:r>
      <w:r>
        <w:t>атам мониторинга Единой информационной системы в сфере закупок (ЕИС) организована проверка соблюдения требований законодательства о контрактной системе в сфере закупок товаров, работ, услуг для государственных и муниципальных нужд администрацией Новосельск</w:t>
      </w:r>
      <w:r>
        <w:t>ого сельского поселения Черноморского района.</w:t>
      </w:r>
    </w:p>
    <w:p w:rsidR="00A77B3E" w:rsidP="00A867B6">
      <w:pPr>
        <w:ind w:firstLine="709"/>
        <w:jc w:val="both"/>
      </w:pPr>
      <w:r>
        <w:t xml:space="preserve">По результатам проверки установлено, что в соответствии со статьями 6, 22 Федерального закона  № 2202-1 в адрес главы администрации Новосельского сельского поселения ДАТА направлено требование исх. № </w:t>
      </w:r>
      <w:r>
        <w:t>Исорг</w:t>
      </w:r>
      <w:r>
        <w:t>-НОМЕР</w:t>
      </w:r>
      <w:r>
        <w:t xml:space="preserve">  в срок до ДАТА представить в прокуратуру района надлежащим образом заверенные документы, подтверждающие стоимость приобретенных товаров по муниципальным контрактам от ДАТА  № НОМЕР</w:t>
      </w:r>
      <w:r>
        <w:t xml:space="preserve"> и от ДАТА № НОМЕР</w:t>
      </w:r>
      <w:r>
        <w:t xml:space="preserve"> и послужившие основанием для сос</w:t>
      </w:r>
      <w:r>
        <w:t>тавления и подписания актов</w:t>
      </w:r>
      <w:r>
        <w:t xml:space="preserve"> о стоимости выполненных работ (договоры, товарные накладные, чеки и т.д.), с приложением указанных актов.</w:t>
      </w:r>
    </w:p>
    <w:p w:rsidR="00A77B3E" w:rsidP="00A867B6">
      <w:pPr>
        <w:ind w:firstLine="709"/>
        <w:jc w:val="both"/>
      </w:pPr>
      <w:r>
        <w:t>Ответ на требование прокуратуры района от ДАТА поступил в прокуратуру Черноморского района ДАТА, с нарушением установленно</w:t>
      </w:r>
      <w:r>
        <w:t>го законом срока на 12 дней.</w:t>
      </w:r>
    </w:p>
    <w:p w:rsidR="00A77B3E" w:rsidP="00A867B6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правонарушении, - </w:t>
      </w:r>
      <w:r>
        <w:t>Красильник</w:t>
      </w:r>
      <w:r>
        <w:t xml:space="preserve"> В.М. вину в совершении административного правонарушения признал полностью, в содеянно</w:t>
      </w:r>
      <w:r>
        <w:t>м раскаялся, пояснил, что о существовании требования прокуратуры узнал только после того, когда поступило сообщение о необходимости явки в прокуратуру Черноморского района для дачи пояснений, само требование поступило в электронном виде в момент, когда был</w:t>
      </w:r>
      <w:r>
        <w:t xml:space="preserve">и проблемы с сервером и, так как оно отображалось как прочитанное, делопроизводитель не сообщила о его наличии. ДАТА ответ на требование предоставлен в прокуратуру.  </w:t>
      </w:r>
    </w:p>
    <w:p w:rsidR="00A77B3E" w:rsidP="00A867B6">
      <w:pPr>
        <w:ind w:firstLine="709"/>
        <w:jc w:val="both"/>
      </w:pPr>
      <w:r>
        <w:t>Помощник прокурора Черноморского района Республики Крым Лукаш А.А., постановление о возбу</w:t>
      </w:r>
      <w:r>
        <w:t xml:space="preserve">ждении дела об административном правонарушении поддержала, указав на наличие правовых оснований для привлечения </w:t>
      </w:r>
      <w:r>
        <w:t>Красильника</w:t>
      </w:r>
      <w:r>
        <w:t xml:space="preserve"> В.М. к административной ответственности по ст.17.7 КоАП РФ. </w:t>
      </w:r>
    </w:p>
    <w:p w:rsidR="00A77B3E" w:rsidP="00A867B6">
      <w:pPr>
        <w:ind w:firstLine="709"/>
        <w:jc w:val="both"/>
      </w:pPr>
      <w:r>
        <w:t>Суд, выслушав лицо, в отношении которого ведется производство по делу о</w:t>
      </w:r>
      <w:r>
        <w:t xml:space="preserve">б административном правонарушении, представителя прокуратуры, исследовав материалы дела, приходит к мнению о правомерности вменения в действия </w:t>
      </w:r>
      <w:r>
        <w:t>Красильника</w:t>
      </w:r>
      <w:r>
        <w:t xml:space="preserve"> В.М. состава административного правонарушения, предусмотренного ст.17.7 КоАП РФ, по следующим основан</w:t>
      </w:r>
      <w:r>
        <w:t xml:space="preserve">иям. </w:t>
      </w:r>
    </w:p>
    <w:p w:rsidR="00A77B3E" w:rsidP="00A867B6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КоАП  РФ или законами субъектов РФ об админист</w:t>
      </w:r>
      <w:r>
        <w:t>ративных правонарушениях установлена административная ответственность.</w:t>
      </w:r>
    </w:p>
    <w:p w:rsidR="00A77B3E" w:rsidP="00A867B6">
      <w:pPr>
        <w:ind w:firstLine="709"/>
        <w:jc w:val="both"/>
      </w:pPr>
      <w:r>
        <w:t>На основании ч.1 ст.26.2 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</w:t>
      </w:r>
      <w:r>
        <w:t>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</w:t>
      </w:r>
      <w:r>
        <w:t>иваются протоколом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</w:t>
      </w:r>
      <w:r>
        <w:t xml:space="preserve">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A867B6">
      <w:pPr>
        <w:ind w:firstLine="709"/>
        <w:jc w:val="both"/>
      </w:pPr>
      <w:r>
        <w:t>В соответствии со ст. 17.7 Кодекса Российской Федерации об административных правонарушениях умышленное невыполнение требовани</w:t>
      </w:r>
      <w:r>
        <w:t>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наложение администрати</w:t>
      </w:r>
      <w:r>
        <w:t>вного штрафа на граждан в размере от одной тысячи до одной тысячи пятисот рублей; на должностных лиц - от двух тысяч до трех тысяч рублей либо дисквалификацию на срок от шести месяцев до одного года; на юридических лиц - от пятидесяти тысяч до ста тысяч ру</w:t>
      </w:r>
      <w:r>
        <w:t>блей либо административное приостановление деятельности на срок до девяноста суток.</w:t>
      </w:r>
    </w:p>
    <w:p w:rsidR="00A77B3E" w:rsidP="00A867B6">
      <w:pPr>
        <w:ind w:firstLine="709"/>
        <w:jc w:val="both"/>
      </w:pPr>
      <w:r>
        <w:t>Объектом данного административного правонарушения является институт государственной власти в виде реализации полномочий прокурора, следователя, дознавателя или должностного</w:t>
      </w:r>
      <w:r>
        <w:t xml:space="preserve"> лица, осуществляющих производство по делу об административном правонарушении, действующего от имени государства и представляющего его интересы, вытекающие из норм закона.</w:t>
      </w:r>
    </w:p>
    <w:p w:rsidR="00A77B3E" w:rsidP="00A867B6">
      <w:pPr>
        <w:ind w:firstLine="709"/>
        <w:jc w:val="both"/>
      </w:pPr>
      <w:r>
        <w:t xml:space="preserve">Объективную сторону правонарушения составляет, в частности, умышленное невыполнение </w:t>
      </w:r>
      <w:r>
        <w:t>законных требований следователя, дознавателя или должностного лица.</w:t>
      </w:r>
    </w:p>
    <w:p w:rsidR="00A77B3E" w:rsidP="00A867B6">
      <w:pPr>
        <w:ind w:firstLine="709"/>
        <w:jc w:val="both"/>
      </w:pPr>
      <w:r>
        <w:t>Согласно ст. 22 Федерального закона № 2202-1 к полномочиям прокурора, в том числе, относится требовать от руководителей и других должностных лиц указанных органов представления необходимых</w:t>
      </w:r>
      <w:r>
        <w:t xml:space="preserve"> документов и материалов или их копий, статистических и иных сведений в сроки и порядке, которые установлены пунктами 2, 2.1, 2.3, 2.4, 2.5 статьи 6 настоящего Федерального закона.</w:t>
      </w:r>
    </w:p>
    <w:p w:rsidR="00A77B3E" w:rsidP="00A867B6">
      <w:pPr>
        <w:ind w:firstLine="709"/>
        <w:jc w:val="both"/>
      </w:pPr>
      <w:r>
        <w:t>В соответствии с ч. 1, 3 ст. 6 Федерального закона № 2202-1 требования прок</w:t>
      </w:r>
      <w:r>
        <w:t xml:space="preserve">урора, вытекающие из его полномочий, предусмотренных статьями 9.1, 22, 27, 30, 33 и 39.1 настоящего Федерального закона, подлежат безусловному исполнению в установленный срок. </w:t>
      </w:r>
    </w:p>
    <w:p w:rsidR="00A77B3E" w:rsidP="00A867B6">
      <w:pPr>
        <w:ind w:firstLine="709"/>
        <w:jc w:val="both"/>
      </w:pPr>
      <w:r>
        <w:t>Неисполнение требований прокурора, вытекающих из его полномочий, а также уклоне</w:t>
      </w:r>
      <w:r>
        <w:t>ние от явки по его вызову влечет за собой установленную законом ответственность.</w:t>
      </w:r>
    </w:p>
    <w:p w:rsidR="00A77B3E" w:rsidP="00A867B6">
      <w:pPr>
        <w:ind w:firstLine="709"/>
        <w:jc w:val="both"/>
      </w:pPr>
      <w:r>
        <w:t xml:space="preserve">Как установлено судом, ДАТА направлено требование исх. № </w:t>
      </w:r>
      <w:r>
        <w:t>Исорг</w:t>
      </w:r>
      <w:r>
        <w:t>-НОМЕР</w:t>
      </w:r>
      <w:r>
        <w:t xml:space="preserve">  в срок до ДАТА представить в прокуратуру района надлежащим образом заверенные докумен</w:t>
      </w:r>
      <w:r>
        <w:t>ты, подтверждающие стоимость приобретенных товаров по муниципальным контрактам от ДАТА  № НОМЕР</w:t>
      </w:r>
      <w:r>
        <w:t xml:space="preserve"> и от ДАТА № НОМЕР</w:t>
      </w:r>
      <w:r>
        <w:t xml:space="preserve"> и послужившие основанием для составления и подписания актов о стоимости выполненных работ (договоры, товарные накладные, чеки и т.д.), с при</w:t>
      </w:r>
      <w:r>
        <w:t>ложением указанных актов, однако ответ на</w:t>
      </w:r>
      <w:r>
        <w:t xml:space="preserve"> требование в установленный срок не поступил.</w:t>
      </w:r>
    </w:p>
    <w:p w:rsidR="00A77B3E" w:rsidP="00A867B6">
      <w:pPr>
        <w:ind w:firstLine="709"/>
        <w:jc w:val="both"/>
      </w:pPr>
      <w:r>
        <w:t>Ответ на требование от ДАТА поступил в прокуратуру района Черноморского района ДАТА, т.е. с нарушением установленного срока на 12 дней.</w:t>
      </w:r>
    </w:p>
    <w:p w:rsidR="00A77B3E" w:rsidP="00A867B6">
      <w:pPr>
        <w:ind w:firstLine="709"/>
        <w:jc w:val="both"/>
      </w:pPr>
      <w:r>
        <w:t>Доказательств невозможности предо</w:t>
      </w:r>
      <w:r>
        <w:t>ставления вышеуказанных сведений в установленные законом сроки суду не представлены.</w:t>
      </w:r>
    </w:p>
    <w:p w:rsidR="00A77B3E" w:rsidP="00A867B6">
      <w:pPr>
        <w:ind w:firstLine="709"/>
        <w:jc w:val="both"/>
      </w:pPr>
      <w:r>
        <w:t xml:space="preserve">Согласно ч.1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или </w:t>
      </w:r>
      <w:r>
        <w:t>ненадлежащим исполнением своих служебных обязанностей.</w:t>
      </w:r>
    </w:p>
    <w:p w:rsidR="00A77B3E" w:rsidP="00A867B6">
      <w:pPr>
        <w:ind w:firstLine="709"/>
        <w:jc w:val="both"/>
      </w:pPr>
      <w:r>
        <w:t xml:space="preserve">Решением 1 заседания 3 созыва Новосельского сельского совета Черноморского района Республики Крым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 </w:t>
      </w:r>
      <w:r>
        <w:t>Красильник</w:t>
      </w:r>
      <w:r>
        <w:t xml:space="preserve"> В.М. избран председателем Новосельского сельского совета – главой администрации</w:t>
      </w:r>
      <w:r>
        <w:t xml:space="preserve"> Новосельского сельского поселения.</w:t>
      </w:r>
    </w:p>
    <w:p w:rsidR="00A77B3E" w:rsidP="00A867B6">
      <w:pPr>
        <w:ind w:firstLine="709"/>
        <w:jc w:val="both"/>
      </w:pPr>
      <w:r>
        <w:t xml:space="preserve">Согласно ст. 45 Устава муниципального образования Новосельское сельское поселение Черноморского района Республики Крым, принятого решением Новосельского сельского совета </w:t>
      </w:r>
      <w:r>
        <w:t>от</w:t>
      </w:r>
      <w:r>
        <w:t xml:space="preserve"> </w:t>
      </w:r>
      <w:r>
        <w:t>ДАТА</w:t>
      </w:r>
      <w:r>
        <w:t xml:space="preserve"> № НОМЕР </w:t>
      </w:r>
      <w:r>
        <w:t xml:space="preserve">Председатель Черноморского сельского </w:t>
      </w:r>
      <w:r>
        <w:t>совета – глава администрации Новосельского сельского поселения является высшим должностным лицом поселения.</w:t>
      </w:r>
    </w:p>
    <w:p w:rsidR="00A77B3E" w:rsidP="00A867B6">
      <w:pPr>
        <w:ind w:firstLine="709"/>
        <w:jc w:val="both"/>
      </w:pPr>
      <w:r>
        <w:t xml:space="preserve">Вина </w:t>
      </w:r>
      <w:r>
        <w:t>Красильника</w:t>
      </w:r>
      <w:r>
        <w:t xml:space="preserve"> В.М. в совершении административного правонарушения подтверждается собранными по делу доказательствами:</w:t>
      </w:r>
    </w:p>
    <w:p w:rsidR="00A77B3E" w:rsidP="00A867B6">
      <w:pPr>
        <w:ind w:firstLine="709"/>
        <w:jc w:val="both"/>
      </w:pPr>
      <w:r>
        <w:t>- постановлением о возбужден</w:t>
      </w:r>
      <w:r>
        <w:t>ии дела об административном правонарушении от ДАТА (л.д.1-4);</w:t>
      </w:r>
    </w:p>
    <w:p w:rsidR="00A77B3E" w:rsidP="00A867B6">
      <w:pPr>
        <w:ind w:firstLine="709"/>
        <w:jc w:val="both"/>
      </w:pPr>
      <w:r>
        <w:t xml:space="preserve">- копией требования исх. № </w:t>
      </w:r>
      <w:r>
        <w:t>Исорг</w:t>
      </w:r>
      <w:r>
        <w:t>-НОМЕР</w:t>
      </w:r>
      <w:r>
        <w:t xml:space="preserve"> </w:t>
      </w:r>
      <w:r>
        <w:t>от</w:t>
      </w:r>
      <w:r>
        <w:t xml:space="preserve"> ДАТА (л.д.5);</w:t>
      </w:r>
    </w:p>
    <w:p w:rsidR="00A77B3E" w:rsidP="00A867B6">
      <w:pPr>
        <w:ind w:firstLine="709"/>
        <w:jc w:val="both"/>
      </w:pPr>
      <w:r>
        <w:t xml:space="preserve">- копией ответа администрации Новосельского сельского поселения </w:t>
      </w:r>
      <w:r>
        <w:t>от</w:t>
      </w:r>
      <w:r>
        <w:t xml:space="preserve"> ДАТА №НОМЕР</w:t>
      </w:r>
      <w:r>
        <w:t xml:space="preserve"> (л.д.9);</w:t>
      </w:r>
    </w:p>
    <w:p w:rsidR="00A77B3E" w:rsidP="00A867B6">
      <w:pPr>
        <w:ind w:firstLine="709"/>
        <w:jc w:val="both"/>
      </w:pPr>
      <w:r>
        <w:t>- копией ответа администра</w:t>
      </w:r>
      <w:r>
        <w:t xml:space="preserve">ции Новосельского сельского поселения </w:t>
      </w:r>
      <w:r>
        <w:t>от</w:t>
      </w:r>
      <w:r>
        <w:t xml:space="preserve"> ДАТА №НОМЕР</w:t>
      </w:r>
      <w:r>
        <w:t xml:space="preserve"> (л.д.10);</w:t>
      </w:r>
    </w:p>
    <w:p w:rsidR="00A77B3E" w:rsidP="00A867B6">
      <w:pPr>
        <w:ind w:firstLine="709"/>
        <w:jc w:val="both"/>
      </w:pPr>
      <w:r>
        <w:t xml:space="preserve">- копией представления «Об устранении нарушений земельного законодательства» </w:t>
      </w:r>
      <w:r>
        <w:t>от</w:t>
      </w:r>
      <w:r>
        <w:t xml:space="preserve"> ДАТА</w:t>
      </w:r>
      <w:r>
        <w:t xml:space="preserve"> г.  №</w:t>
      </w:r>
      <w:r>
        <w:t>Прдр</w:t>
      </w:r>
      <w:r>
        <w:t>-НОМЕР</w:t>
      </w:r>
      <w:r>
        <w:t xml:space="preserve"> (л.д.8);</w:t>
      </w:r>
    </w:p>
    <w:p w:rsidR="00A77B3E" w:rsidP="00A867B6">
      <w:pPr>
        <w:ind w:firstLine="709"/>
        <w:jc w:val="both"/>
      </w:pPr>
      <w:r>
        <w:t>- копией решения 1 (очередного) заседания III созыва Н</w:t>
      </w:r>
      <w:r>
        <w:t>овосельского сельского совета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«Об избрании главы муниципального образования Новосельское сельское поселение Черноморского района Республики Крым» (л.д.11).</w:t>
      </w:r>
    </w:p>
    <w:p w:rsidR="00A77B3E" w:rsidP="00A867B6">
      <w:pPr>
        <w:ind w:firstLine="709"/>
        <w:jc w:val="both"/>
      </w:pPr>
      <w:r>
        <w:t>Постановление о возбуждении дела об административном правонарушении, предусмотренном ст.1</w:t>
      </w:r>
      <w:r>
        <w:t>7.7 КоАП РФ, вынесено прокурором Черноморского района в соответствии с требованиями ст.28.4 КоАП РФ. Содержание постановления прокурора о возбуждении дела об административном правонарушении соответствует требованиями статьи 28.2 КоАП РФ.</w:t>
      </w:r>
    </w:p>
    <w:p w:rsidR="00A77B3E" w:rsidP="00A867B6">
      <w:pPr>
        <w:ind w:firstLine="709"/>
        <w:jc w:val="both"/>
      </w:pPr>
      <w:r>
        <w:t xml:space="preserve">Собранные по делу </w:t>
      </w:r>
      <w:r>
        <w:t>об административном правонарушении доказательства оцениваются по правилам, предусмотренным ст.26.11 КоАП РФ, как достаточные, достоверные и допустимые, и учитываются при вынесении постановления.</w:t>
      </w:r>
    </w:p>
    <w:p w:rsidR="00A77B3E" w:rsidP="00A867B6">
      <w:pPr>
        <w:ind w:firstLine="709"/>
        <w:jc w:val="both"/>
      </w:pPr>
      <w:r>
        <w:t>Не исполняя законных требований прокурора, должностное лицо -</w:t>
      </w:r>
      <w:r>
        <w:t xml:space="preserve"> глава администрации Черноморского района Республики Крым </w:t>
      </w:r>
      <w:r>
        <w:t>Красильник</w:t>
      </w:r>
      <w:r>
        <w:t xml:space="preserve"> В.М. не мог не осознавать противоправность своего бездействия.</w:t>
      </w:r>
    </w:p>
    <w:p w:rsidR="00A77B3E" w:rsidP="00A867B6">
      <w:pPr>
        <w:ind w:firstLine="709"/>
        <w:jc w:val="both"/>
      </w:pPr>
      <w:r>
        <w:t>В соответствии со ст.2.2 КоАП РФ административное правонарушение признается совершенным умышленно, если лицо, его совершивше</w:t>
      </w:r>
      <w:r>
        <w:t>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A77B3E" w:rsidP="00A867B6">
      <w:pPr>
        <w:ind w:firstLine="709"/>
        <w:jc w:val="both"/>
      </w:pPr>
      <w:r>
        <w:t>Неустранимых сомнений в виновности должностного ли</w:t>
      </w:r>
      <w:r>
        <w:t xml:space="preserve">ца - </w:t>
      </w:r>
      <w:r>
        <w:t>Красильника</w:t>
      </w:r>
      <w:r>
        <w:t xml:space="preserve"> В.М., которые бы 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A867B6">
      <w:pPr>
        <w:ind w:firstLine="709"/>
        <w:jc w:val="both"/>
      </w:pPr>
      <w:r>
        <w:t>С</w:t>
      </w:r>
      <w:r>
        <w:t>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A867B6">
      <w:pPr>
        <w:ind w:firstLine="709"/>
        <w:jc w:val="both"/>
      </w:pPr>
      <w:r>
        <w:t>Суд, оценивая в совокупности представленные доказ</w:t>
      </w:r>
      <w:r>
        <w:t xml:space="preserve">ательства, действие (бездействие) должностного лица </w:t>
      </w:r>
      <w:r>
        <w:t>Красильника</w:t>
      </w:r>
      <w:r>
        <w:t xml:space="preserve"> В.М. квалифицирует по ст.17.7 КоАП РФ как умышленное невыполнение требований прокурора, вытекающих из его полномочий, установленных федеральным законом.</w:t>
      </w:r>
    </w:p>
    <w:p w:rsidR="00A77B3E" w:rsidP="00A867B6">
      <w:pPr>
        <w:ind w:firstLine="709"/>
        <w:jc w:val="both"/>
      </w:pPr>
      <w:r>
        <w:t>Совершенное   правонарушение посягает н</w:t>
      </w:r>
      <w:r>
        <w:t>а институты государственной власти в виде реализации должностным лицом, действующим от имени и в интересах государства, предоставленных ему законодательством полномочий, что свидетельствует о наличии существенного нарушения охраняемых общественных отношени</w:t>
      </w:r>
      <w:r>
        <w:t>й, в связи с чем оснований для признания его малозначительным и освобождения должностного лица от административной ответственности на основании ст. 2.9 КоАП РФ не имеется.</w:t>
      </w:r>
    </w:p>
    <w:p w:rsidR="00A77B3E" w:rsidP="00A867B6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</w:t>
      </w:r>
      <w:r>
        <w:t>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</w:t>
      </w:r>
      <w:r>
        <w:t>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A867B6">
      <w:pPr>
        <w:ind w:firstLine="709"/>
        <w:jc w:val="both"/>
      </w:pPr>
      <w:r>
        <w:t>При назначении административного наказания физическому лицу учи</w:t>
      </w:r>
      <w:r>
        <w:t xml:space="preserve">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</w:t>
      </w:r>
      <w:r>
        <w:t>4.1 названного Кодекса).</w:t>
      </w:r>
    </w:p>
    <w:p w:rsidR="00A77B3E" w:rsidP="00A867B6">
      <w:pPr>
        <w:ind w:firstLine="709"/>
        <w:jc w:val="both"/>
      </w:pPr>
      <w:r>
        <w:t xml:space="preserve">Смягчающим вину обстоятельством является то, что должностное лицо - глава администрации Черноморского района Республики Крым - </w:t>
      </w:r>
      <w:r>
        <w:t>Красильника</w:t>
      </w:r>
      <w:r>
        <w:t xml:space="preserve"> В.М. впервые привлекается к административной ответственности по ст.17.7 КоАП РФ. </w:t>
      </w:r>
    </w:p>
    <w:p w:rsidR="00A77B3E" w:rsidP="00A867B6">
      <w:pPr>
        <w:ind w:firstLine="709"/>
        <w:jc w:val="both"/>
      </w:pPr>
      <w:r>
        <w:t>Обстоятель</w:t>
      </w:r>
      <w:r>
        <w:t>ств, отягчающих административную ответственность, судом не установлено.</w:t>
      </w:r>
    </w:p>
    <w:p w:rsidR="00A77B3E" w:rsidP="00A867B6">
      <w:pPr>
        <w:ind w:firstLine="709"/>
        <w:jc w:val="both"/>
      </w:pPr>
      <w:r>
        <w:t>При назначении наказания, мировой судья учитывает характер совершенного правонарушения, отсутствие отягчающих административную ответственность обстоятельств, отсутствие сведений о том,</w:t>
      </w:r>
      <w:r>
        <w:t xml:space="preserve"> что </w:t>
      </w:r>
      <w:r>
        <w:t>Красильник</w:t>
      </w:r>
      <w:r>
        <w:t xml:space="preserve"> В.М. ранее привлекался к административной ответственности за аналогичные административные правонарушения, мировой судья считает возможным назначить административное наказание в виде административного штрафа в минимальном размере, предусмотр</w:t>
      </w:r>
      <w:r>
        <w:t>енном санкцией статьи 17.7 КоАП РФ.</w:t>
      </w:r>
    </w:p>
    <w:p w:rsidR="00A77B3E" w:rsidP="00A867B6">
      <w:pPr>
        <w:ind w:firstLine="709"/>
        <w:jc w:val="both"/>
      </w:pPr>
      <w:r>
        <w:t xml:space="preserve">На основании ст.17.7 Кодекса Российской Федерации об административных правонарушениях, и руководствуясь  ст.ст.23.1, 29.9-29.11 КоАП РФ, мировой судья,  </w:t>
      </w:r>
    </w:p>
    <w:p w:rsidR="00A77B3E" w:rsidP="00A867B6">
      <w:pPr>
        <w:ind w:firstLine="709"/>
        <w:jc w:val="both"/>
      </w:pPr>
      <w:r>
        <w:t xml:space="preserve">  </w:t>
      </w:r>
    </w:p>
    <w:p w:rsidR="00A77B3E" w:rsidP="00A867B6">
      <w:pPr>
        <w:ind w:firstLine="709"/>
        <w:jc w:val="both"/>
      </w:pPr>
      <w:r>
        <w:t xml:space="preserve">                                                  ПОСТАНОВИЛ:</w:t>
      </w:r>
    </w:p>
    <w:p w:rsidR="00A77B3E" w:rsidP="00A867B6">
      <w:pPr>
        <w:ind w:firstLine="709"/>
        <w:jc w:val="both"/>
      </w:pPr>
    </w:p>
    <w:p w:rsidR="00A77B3E" w:rsidP="00A867B6">
      <w:pPr>
        <w:ind w:firstLine="709"/>
        <w:jc w:val="both"/>
      </w:pPr>
      <w:r>
        <w:t xml:space="preserve">Должностное лицо – председателя Новосельского сельского совета – главу администрации Новосельского сельского поселения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>, гражданина Российской Федерац</w:t>
      </w:r>
      <w:r>
        <w:t>ии, признать виновным в совершении правонарушения, предусмотренного ст.17.7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2000 (две тысячи) руб.</w:t>
      </w:r>
    </w:p>
    <w:p w:rsidR="00A77B3E" w:rsidP="00A867B6">
      <w:pPr>
        <w:ind w:firstLine="709"/>
        <w:jc w:val="both"/>
      </w:pPr>
      <w:r>
        <w:t>Реквизит</w:t>
      </w:r>
      <w:r>
        <w:t>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</w:t>
      </w:r>
      <w:r>
        <w:t>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</w:t>
      </w:r>
      <w:r>
        <w:t>чет 40102810645370000035; Казначейский счет  03100643000000017500; Лицевой счет  04752203230 в УФК по  Республике Крым; Код Сводного реестра 35220323; КБК 828 1 16 01053 01 0059 140; УИН: 0410760300925000342517109;  ОКТМО 35656000; постановление №5-92-34/2</w:t>
      </w:r>
      <w:r>
        <w:t>025.</w:t>
      </w:r>
    </w:p>
    <w:p w:rsidR="00A77B3E" w:rsidP="00A867B6">
      <w:pPr>
        <w:ind w:firstLine="709"/>
        <w:jc w:val="both"/>
      </w:pPr>
      <w:r>
        <w:t xml:space="preserve">Разъяснить </w:t>
      </w:r>
      <w:r>
        <w:t>Красильнику</w:t>
      </w:r>
      <w:r>
        <w:t xml:space="preserve"> В.М.,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867B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</w:t>
      </w:r>
      <w:r>
        <w:t>твенности, направляет судье, в орган, должностному лицу, вынесшим постановление.</w:t>
      </w:r>
    </w:p>
    <w:p w:rsidR="00A77B3E" w:rsidP="00A867B6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</w:t>
      </w:r>
      <w: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867B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</w:t>
      </w:r>
      <w:r>
        <w:t>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A867B6">
      <w:pPr>
        <w:ind w:firstLine="709"/>
        <w:jc w:val="both"/>
      </w:pPr>
    </w:p>
    <w:p w:rsidR="00A77B3E" w:rsidP="00A867B6">
      <w:pPr>
        <w:ind w:firstLine="709"/>
        <w:jc w:val="both"/>
      </w:pPr>
    </w:p>
    <w:p w:rsidR="00A77B3E" w:rsidP="00A867B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</w:t>
      </w:r>
      <w:r>
        <w:t xml:space="preserve">     О.В. </w:t>
      </w:r>
      <w:r>
        <w:t>Байбарза</w:t>
      </w:r>
    </w:p>
    <w:p w:rsidR="00A77B3E" w:rsidP="00A867B6">
      <w:pPr>
        <w:ind w:firstLine="709"/>
        <w:jc w:val="both"/>
      </w:pPr>
      <w:r>
        <w:t xml:space="preserve"> </w:t>
      </w:r>
    </w:p>
    <w:p w:rsidR="00A867B6" w:rsidRPr="004C1B7C" w:rsidP="00A867B6">
      <w:pPr>
        <w:ind w:firstLine="720"/>
        <w:jc w:val="both"/>
      </w:pPr>
      <w:r w:rsidRPr="004C1B7C">
        <w:t>«СОГЛАСОВАНО»</w:t>
      </w:r>
    </w:p>
    <w:p w:rsidR="00A867B6" w:rsidP="00A867B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867B6" w:rsidP="00A867B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867B6" w:rsidRPr="006D51A8" w:rsidP="00A867B6">
      <w:pPr>
        <w:ind w:firstLine="720"/>
        <w:jc w:val="both"/>
      </w:pPr>
      <w:r w:rsidRPr="006D51A8">
        <w:t>судебного участка №92</w:t>
      </w:r>
    </w:p>
    <w:p w:rsidR="00A867B6" w:rsidP="00A867B6">
      <w:pPr>
        <w:ind w:firstLine="720"/>
        <w:jc w:val="both"/>
      </w:pPr>
      <w:r w:rsidRPr="006D51A8">
        <w:t>Черноморского судебного района</w:t>
      </w:r>
    </w:p>
    <w:p w:rsidR="00A867B6" w:rsidP="00A867B6">
      <w:pPr>
        <w:ind w:firstLine="720"/>
        <w:jc w:val="both"/>
      </w:pPr>
      <w:r>
        <w:t>(Черноморский муниципальный район)</w:t>
      </w:r>
    </w:p>
    <w:p w:rsidR="00A77B3E" w:rsidP="00A867B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867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B6"/>
    <w:rsid w:val="004C1B7C"/>
    <w:rsid w:val="006D51A8"/>
    <w:rsid w:val="00A77B3E"/>
    <w:rsid w:val="00A867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67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