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C44BD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№5-92-141/2025</w:t>
      </w:r>
    </w:p>
    <w:p w:rsidR="00A77B3E" w:rsidP="009C44BD">
      <w:pPr>
        <w:ind w:firstLine="709"/>
        <w:jc w:val="right"/>
      </w:pPr>
      <w:r>
        <w:t xml:space="preserve">                                                                    УИД:91MS0092-01-2025-000685-35</w:t>
      </w:r>
    </w:p>
    <w:p w:rsidR="00A77B3E" w:rsidP="009C44BD">
      <w:pPr>
        <w:ind w:firstLine="709"/>
        <w:jc w:val="right"/>
      </w:pPr>
    </w:p>
    <w:p w:rsidR="00A77B3E" w:rsidP="009C44BD">
      <w:pPr>
        <w:ind w:firstLine="709"/>
        <w:jc w:val="both"/>
      </w:pPr>
      <w:r>
        <w:t xml:space="preserve">                                </w:t>
      </w:r>
      <w:r>
        <w:t xml:space="preserve">        </w:t>
      </w:r>
      <w:r>
        <w:t>П</w:t>
      </w:r>
      <w:r>
        <w:t xml:space="preserve"> О С Т А Н О В Л Е Н И Е</w:t>
      </w:r>
    </w:p>
    <w:p w:rsidR="00A77B3E" w:rsidP="009C44BD">
      <w:pPr>
        <w:ind w:firstLine="709"/>
        <w:jc w:val="both"/>
      </w:pPr>
    </w:p>
    <w:p w:rsidR="00A77B3E" w:rsidP="009C44BD">
      <w:pPr>
        <w:jc w:val="both"/>
      </w:pPr>
      <w:r>
        <w:t>30 июня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9C44BD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C44BD">
      <w:pPr>
        <w:ind w:firstLine="709"/>
        <w:jc w:val="both"/>
      </w:pPr>
    </w:p>
    <w:p w:rsidR="00A77B3E" w:rsidP="009C44B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</w:t>
      </w:r>
      <w:r>
        <w:t xml:space="preserve">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главы муниципального образования </w:t>
      </w:r>
      <w:r>
        <w:t>Окунёвское</w:t>
      </w:r>
      <w:r>
        <w:t xml:space="preserve"> сельское поселение Черномо</w:t>
      </w:r>
      <w:r>
        <w:t xml:space="preserve">рского района Республики Крым – </w:t>
      </w:r>
      <w:r>
        <w:t>Абдрахманова</w:t>
      </w:r>
      <w:r>
        <w:t xml:space="preserve"> </w:t>
      </w:r>
      <w:r>
        <w:t>Серика</w:t>
      </w:r>
      <w:r>
        <w:t xml:space="preserve"> </w:t>
      </w:r>
      <w:r>
        <w:t>Касамхановича</w:t>
      </w:r>
      <w:r>
        <w:t>, ПАСПОРТНЫЕ ДАННЫЕ, гражданина Российской Федерации, ПАСПОРТНЫЕ ДАННЫЕ,</w:t>
      </w:r>
    </w:p>
    <w:p w:rsidR="00A77B3E" w:rsidP="009C44BD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9C44BD">
      <w:pPr>
        <w:ind w:firstLine="709"/>
        <w:jc w:val="both"/>
      </w:pPr>
      <w:r>
        <w:t xml:space="preserve">                               </w:t>
      </w:r>
      <w:r>
        <w:t xml:space="preserve">        </w:t>
      </w:r>
      <w:r>
        <w:t xml:space="preserve">         У С Т А Н О В И Л:</w:t>
      </w:r>
    </w:p>
    <w:p w:rsidR="00A77B3E" w:rsidP="009C44BD">
      <w:pPr>
        <w:ind w:firstLine="709"/>
        <w:jc w:val="both"/>
      </w:pPr>
    </w:p>
    <w:p w:rsidR="00A77B3E" w:rsidP="009C44BD">
      <w:pPr>
        <w:ind w:firstLine="709"/>
        <w:jc w:val="both"/>
      </w:pPr>
      <w:r>
        <w:t xml:space="preserve">ДАТА в ВРЕМЯ </w:t>
      </w:r>
      <w:r>
        <w:t xml:space="preserve">час., </w:t>
      </w:r>
      <w:r>
        <w:t>Абдрахманов</w:t>
      </w:r>
      <w:r>
        <w:t xml:space="preserve"> С.К., являясь должностным лицом, а именно главой муниципального образования </w:t>
      </w:r>
      <w:r>
        <w:t>Окунёвское</w:t>
      </w:r>
      <w:r>
        <w:t xml:space="preserve"> сельское поселение Черноморского района Республики Крым  (адрес юридического лица:</w:t>
      </w:r>
      <w:r>
        <w:t xml:space="preserve"> Республика Крым</w:t>
      </w:r>
      <w:r>
        <w:t xml:space="preserve">, Черноморский район, с. </w:t>
      </w:r>
      <w:r>
        <w:t>Окунёвка</w:t>
      </w:r>
      <w:r>
        <w:t>, ул. Комарова, д.22),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</w:t>
      </w:r>
      <w:r>
        <w:t>дставил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I квартал 2025 года,  срок представления которых до ДАТА, ч</w:t>
      </w:r>
      <w:r>
        <w:t>ем совершил административное правонарушение, предусмотренное ч.2 ст.15.33 КоАП РФ.</w:t>
      </w:r>
    </w:p>
    <w:p w:rsidR="00A77B3E" w:rsidP="009C44BD">
      <w:pPr>
        <w:ind w:firstLine="709"/>
        <w:jc w:val="both"/>
      </w:pPr>
      <w:r>
        <w:t xml:space="preserve">Для рассмотрения дела  должностное лицо, в отношении которого ведется производство по делу об административном правонарушении, - </w:t>
      </w:r>
      <w:r>
        <w:t>Абдрахманов</w:t>
      </w:r>
      <w:r>
        <w:t xml:space="preserve"> С.К. не явился, о дате, времени </w:t>
      </w:r>
      <w:r>
        <w:t xml:space="preserve">и месте слушания дела извещен в установленном законом порядке, ходатайствовал о рассмотрении дела в его отсутствие. </w:t>
      </w:r>
    </w:p>
    <w:p w:rsidR="00A77B3E" w:rsidP="009C44BD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</w:t>
      </w:r>
      <w:r>
        <w:t>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</w:t>
      </w:r>
      <w:r>
        <w:t>ссмотрению дела.</w:t>
      </w:r>
    </w:p>
    <w:p w:rsidR="00A77B3E" w:rsidP="009C44BD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Абдрахманова</w:t>
      </w:r>
      <w:r>
        <w:t xml:space="preserve"> С.К. в совершении административного правонарушения, предусмотренного ч.2 ст.15.33 Ко</w:t>
      </w:r>
      <w:r>
        <w:t xml:space="preserve">АП РФ, исходя из следующего.  </w:t>
      </w:r>
    </w:p>
    <w:p w:rsidR="00A77B3E" w:rsidP="009C44BD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</w:t>
      </w:r>
      <w:r>
        <w:t>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C44BD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</w:t>
      </w:r>
      <w:r>
        <w:t xml:space="preserve">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9C44BD">
      <w:pPr>
        <w:ind w:firstLine="709"/>
        <w:jc w:val="both"/>
      </w:pPr>
      <w:r>
        <w:t>В соответствии с п.1 ст.24 Федерального</w:t>
      </w:r>
      <w:r>
        <w:t xml:space="preserve"> Закона от 24.07.1998 г. №125-ФЗ «Об обязательном социальном страховании от несчастных случаев на производстве и </w:t>
      </w:r>
      <w:r>
        <w:t xml:space="preserve">профессиональных заболеваний», страхователи в установленном порядке осуществляют учет случаев производственного травматизма и профессиональных </w:t>
      </w:r>
      <w:r>
        <w:t>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</w:t>
      </w:r>
      <w:r>
        <w:t>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</w:t>
      </w:r>
      <w:r>
        <w:t>ном) учете в системах обязательного пенсионного страхования и обязательного социального страхования".</w:t>
      </w:r>
    </w:p>
    <w:p w:rsidR="00A77B3E" w:rsidP="009C44BD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</w:t>
      </w:r>
      <w:r>
        <w:t>арного года, календарный год.</w:t>
      </w:r>
    </w:p>
    <w:p w:rsidR="00A77B3E" w:rsidP="009C44BD">
      <w:pPr>
        <w:ind w:firstLine="709"/>
        <w:jc w:val="both"/>
      </w:pPr>
      <w:r>
        <w:t xml:space="preserve"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I квартал 2025, срок представления которых </w:t>
      </w:r>
      <w:r>
        <w:t xml:space="preserve">не позднее ДАТА, представлен главой муниципального образования </w:t>
      </w:r>
      <w:r>
        <w:t>Окунёвское</w:t>
      </w:r>
      <w:r>
        <w:t xml:space="preserve"> сельское поселение Черноморского района Республики Крым 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9C44BD">
      <w:pPr>
        <w:ind w:firstLine="709"/>
        <w:jc w:val="both"/>
      </w:pPr>
      <w:r>
        <w:t>Таким о</w:t>
      </w:r>
      <w:r>
        <w:t xml:space="preserve">бразом, должностное лицо – глава муниципального образования </w:t>
      </w:r>
      <w:r>
        <w:t>Окунёвское</w:t>
      </w:r>
      <w:r>
        <w:t xml:space="preserve"> сельское поселение Черноморского района Республики Крым – </w:t>
      </w:r>
      <w:r>
        <w:t>Абдрахманов</w:t>
      </w:r>
      <w:r>
        <w:t xml:space="preserve"> С.К., в нарушение требований п. 1 ст. 24 Федерального закона от 24.07.1998 года № 125-ФЗ "Об обязательном социально</w:t>
      </w:r>
      <w:r>
        <w:t>м страховании от несчастных случаев на производстве и профессиональных заболеваний", не обеспечил своевременное представление сведений о начисленных страховых взносах на обязательное социальное страхование, за что предусмотрена административная ответственн</w:t>
      </w:r>
      <w:r>
        <w:t>ость по ч.2 ст.15.33 КоАП РФ.</w:t>
      </w:r>
    </w:p>
    <w:p w:rsidR="00A77B3E" w:rsidP="009C44BD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</w:t>
      </w:r>
      <w:r>
        <w:t>лужебных обязанностей.</w:t>
      </w:r>
    </w:p>
    <w:p w:rsidR="00A77B3E" w:rsidP="009C44BD">
      <w:pPr>
        <w:ind w:firstLine="709"/>
        <w:jc w:val="both"/>
      </w:pPr>
      <w:r>
        <w:t xml:space="preserve">Факт совершения </w:t>
      </w:r>
      <w:r>
        <w:t>Абдрахмановым</w:t>
      </w:r>
      <w:r>
        <w:t xml:space="preserve"> С.К. административного правонарушения подтверждается:</w:t>
      </w:r>
    </w:p>
    <w:p w:rsidR="00A77B3E" w:rsidP="009C44BD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9C44BD">
      <w:pPr>
        <w:ind w:firstLine="709"/>
        <w:jc w:val="both"/>
      </w:pPr>
      <w:r>
        <w:t>- копией Единой формы «Сведения для ведения индивидуального (персонифицир</w:t>
      </w:r>
      <w:r>
        <w:t>ованного) учета и сведения о начисленных страховых взносах от несчастных случаев на производстве и профессиональных заболеваний (ЕФС-1)» (л.д.9-11);</w:t>
      </w:r>
    </w:p>
    <w:p w:rsidR="00A77B3E" w:rsidP="009C44BD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</w:t>
      </w:r>
      <w:r>
        <w:t xml:space="preserve"> несчастных случаев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9C44BD">
      <w:pPr>
        <w:ind w:firstLine="709"/>
        <w:jc w:val="both"/>
      </w:pPr>
      <w:r>
        <w:t>- выпиской из ЕГРЮЛ (л.д.13-15).</w:t>
      </w:r>
    </w:p>
    <w:p w:rsidR="00A77B3E" w:rsidP="009C44BD">
      <w:pPr>
        <w:ind w:firstLine="709"/>
        <w:jc w:val="both"/>
      </w:pPr>
      <w:r>
        <w:t>Имеющиеся по делу доказательства получены с соблюдением требований статьи 26</w:t>
      </w:r>
      <w:r>
        <w:t xml:space="preserve">.2 КоАП РФ, являются достаточными и допустимыми для выводов о виновности </w:t>
      </w:r>
      <w:r>
        <w:t>Абдрахманова</w:t>
      </w:r>
      <w:r>
        <w:t xml:space="preserve"> С.К. в совершении административного правонарушения, предусмотренного частью 2 статьи 15.33 КоАП РФ, необходимости в истребовании дополнительных доказательств по делу не и</w:t>
      </w:r>
      <w:r>
        <w:t>меется.</w:t>
      </w:r>
    </w:p>
    <w:p w:rsidR="00A77B3E" w:rsidP="009C44BD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9C44BD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9C44BD">
      <w:pPr>
        <w:ind w:firstLine="709"/>
        <w:jc w:val="both"/>
      </w:pPr>
      <w:r>
        <w:t xml:space="preserve">За совершенное </w:t>
      </w:r>
      <w:r>
        <w:t>Абдрахмановым</w:t>
      </w:r>
      <w:r>
        <w:t xml:space="preserve"> С.К. </w:t>
      </w:r>
      <w:r>
        <w:t>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</w:t>
      </w:r>
      <w:r>
        <w:t xml:space="preserve">альных заболеваний сроков представления сведений о начисленных страховых взносах в территориальные органы </w:t>
      </w:r>
      <w:r>
        <w:t>Фонда пенсионного и социального страхования Российской Федерации, влечет наложение административного штрафа на должностных лиц в размере от трехсот до</w:t>
      </w:r>
      <w:r>
        <w:t xml:space="preserve"> пятисот рублей.</w:t>
      </w:r>
    </w:p>
    <w:p w:rsidR="00A77B3E" w:rsidP="009C44BD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имущественное положение, обстоятельства, смягчающие и отягчающие административн</w:t>
      </w:r>
      <w:r>
        <w:t>ую ответственность.</w:t>
      </w:r>
    </w:p>
    <w:p w:rsidR="00A77B3E" w:rsidP="009C44BD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9C44BD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</w:t>
      </w:r>
      <w:r>
        <w:t xml:space="preserve">ягчающих и отягчающих административную ответственность, судья считает необходимым назначить </w:t>
      </w:r>
      <w:r>
        <w:t>Абдрахманову</w:t>
      </w:r>
      <w:r>
        <w:t xml:space="preserve"> С.К. административное наказание в пределах санкции ч.2 ст.15.33 КоАП РФ в виде административного штрафа.</w:t>
      </w:r>
    </w:p>
    <w:p w:rsidR="00A77B3E" w:rsidP="009C44BD">
      <w:pPr>
        <w:ind w:firstLine="709"/>
        <w:jc w:val="both"/>
      </w:pPr>
      <w:r>
        <w:t xml:space="preserve">На основании ч.2 ст. 15.33 Кодекса Российской </w:t>
      </w:r>
      <w:r>
        <w:t xml:space="preserve">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9C44BD" w:rsidP="009C44BD">
      <w:pPr>
        <w:ind w:firstLine="709"/>
        <w:jc w:val="both"/>
      </w:pPr>
    </w:p>
    <w:p w:rsidR="00A77B3E" w:rsidP="009C44BD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9C44BD">
      <w:pPr>
        <w:ind w:firstLine="709"/>
        <w:jc w:val="both"/>
      </w:pPr>
    </w:p>
    <w:p w:rsidR="00A77B3E" w:rsidP="009C44BD">
      <w:pPr>
        <w:ind w:firstLine="709"/>
        <w:jc w:val="both"/>
      </w:pPr>
      <w:r>
        <w:t xml:space="preserve">Должностное лицо - главу муниципального образования </w:t>
      </w:r>
      <w:r>
        <w:t>Окунёвское</w:t>
      </w:r>
      <w:r>
        <w:t xml:space="preserve"> сельское поселение Черноморского</w:t>
      </w:r>
      <w:r>
        <w:t xml:space="preserve"> района Республики Крым – </w:t>
      </w:r>
      <w:r>
        <w:t>Абдрахманову</w:t>
      </w:r>
      <w:r>
        <w:t xml:space="preserve"> </w:t>
      </w:r>
      <w:r>
        <w:t>Серику</w:t>
      </w:r>
      <w:r>
        <w:t xml:space="preserve"> </w:t>
      </w:r>
      <w:r>
        <w:t>Касамхановичу</w:t>
      </w:r>
      <w:r>
        <w:t xml:space="preserve">, ПАСПОРТНЫЕ ДАННЫЕ, </w:t>
      </w:r>
      <w:r>
        <w:t>гражданина Российской Федерации, признать виновным в совершении административного правонарушения, предусмотренного ч.2 ст.15.33 КоАП РФ, и подвергнуть администр</w:t>
      </w:r>
      <w:r>
        <w:t>ативному наказанию в виде административного штрафа в размере 300 (триста) рублей.</w:t>
      </w:r>
    </w:p>
    <w:p w:rsidR="00A77B3E" w:rsidP="009C44BD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04754Ф7501</w:t>
      </w:r>
      <w:r>
        <w:t xml:space="preserve">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</w:t>
      </w:r>
      <w:r>
        <w:t>кор.счет</w:t>
      </w:r>
      <w:r>
        <w:t xml:space="preserve"> 40102810645370000035; КБК 79711601230060003140</w:t>
      </w:r>
      <w:r>
        <w:t>; УИН: 79791121006250006073; постановление №5-92-141/2025.</w:t>
      </w:r>
    </w:p>
    <w:p w:rsidR="00A77B3E" w:rsidP="009C44BD">
      <w:pPr>
        <w:ind w:firstLine="709"/>
        <w:jc w:val="both"/>
      </w:pPr>
      <w:r>
        <w:t xml:space="preserve">Разъяснить </w:t>
      </w:r>
      <w:r>
        <w:t>Абдрахманову</w:t>
      </w:r>
      <w:r>
        <w:t xml:space="preserve"> С.К.,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</w:t>
      </w:r>
      <w:r>
        <w:t>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</w:t>
      </w:r>
      <w:r>
        <w:t>отренных статьей 31.5 настоящего Кодекса.</w:t>
      </w:r>
    </w:p>
    <w:p w:rsidR="00A77B3E" w:rsidP="009C44BD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9C44BD">
      <w:pPr>
        <w:ind w:firstLine="709"/>
        <w:jc w:val="both"/>
      </w:pPr>
      <w:r>
        <w:t>Разъяснить положения ч. 1 ст. 20.25 КоАП РФ, в соот</w:t>
      </w:r>
      <w:r>
        <w:t>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t>ивный арест на срок до пятнадцати суток, либо обязательные работы на срок до пятидесяти часов.</w:t>
      </w:r>
    </w:p>
    <w:p w:rsidR="00A77B3E" w:rsidP="009C44BD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</w:t>
      </w:r>
      <w:r>
        <w:t>ьный район)  Республики Крым в течение десяти дней со дня вручения или получения копии постановления.</w:t>
      </w:r>
    </w:p>
    <w:p w:rsidR="009C44BD" w:rsidP="009C44BD">
      <w:pPr>
        <w:ind w:firstLine="709"/>
        <w:jc w:val="both"/>
      </w:pPr>
    </w:p>
    <w:p w:rsidR="00A77B3E" w:rsidP="009C44B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9C44BD" w:rsidP="009C44BD">
      <w:pPr>
        <w:ind w:firstLine="709"/>
        <w:jc w:val="both"/>
      </w:pPr>
    </w:p>
    <w:p w:rsidR="009C44BD" w:rsidRPr="004C1B7C" w:rsidP="009C44BD">
      <w:pPr>
        <w:ind w:firstLine="720"/>
        <w:jc w:val="both"/>
      </w:pPr>
      <w:r w:rsidRPr="004C1B7C">
        <w:t>«СОГЛАСОВАНО»</w:t>
      </w:r>
    </w:p>
    <w:p w:rsidR="009C44BD" w:rsidP="009C44B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C44BD" w:rsidP="009C44B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C44BD" w:rsidRPr="006D51A8" w:rsidP="009C44BD">
      <w:pPr>
        <w:ind w:firstLine="720"/>
        <w:jc w:val="both"/>
      </w:pPr>
      <w:r w:rsidRPr="006D51A8">
        <w:t>судебного участка №92</w:t>
      </w:r>
    </w:p>
    <w:p w:rsidR="009C44BD" w:rsidP="009C44BD">
      <w:pPr>
        <w:ind w:firstLine="720"/>
        <w:jc w:val="both"/>
      </w:pPr>
      <w:r w:rsidRPr="006D51A8">
        <w:t>Черноморского судебного района</w:t>
      </w:r>
    </w:p>
    <w:p w:rsidR="009C44BD" w:rsidP="009C44BD">
      <w:pPr>
        <w:ind w:firstLine="720"/>
        <w:jc w:val="both"/>
      </w:pPr>
      <w:r>
        <w:t>(Черноморский муниципальный район)</w:t>
      </w:r>
    </w:p>
    <w:p w:rsidR="00A77B3E" w:rsidP="009C44B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C44B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BD"/>
    <w:rsid w:val="004C1B7C"/>
    <w:rsid w:val="006D51A8"/>
    <w:rsid w:val="009C44B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C44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