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E7384">
      <w:pPr>
        <w:ind w:firstLine="709"/>
        <w:jc w:val="right"/>
      </w:pPr>
      <w:r>
        <w:t xml:space="preserve">Дело №5-92-161/2025                                                                  </w:t>
      </w:r>
    </w:p>
    <w:p w:rsidR="00A77B3E" w:rsidP="00AE7384">
      <w:pPr>
        <w:ind w:firstLine="709"/>
        <w:jc w:val="right"/>
      </w:pPr>
      <w:r>
        <w:t xml:space="preserve">УИД: 91MS0092-01-2025-768-77 </w:t>
      </w:r>
    </w:p>
    <w:p w:rsidR="00A77B3E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AE7384" w:rsidP="00AE7384">
      <w:pPr>
        <w:ind w:firstLine="709"/>
        <w:jc w:val="both"/>
      </w:pPr>
    </w:p>
    <w:p w:rsidR="00A77B3E" w:rsidP="00AE7384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AE738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 xml:space="preserve"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Атаманова </w:t>
      </w:r>
      <w:r>
        <w:t>Бекира</w:t>
      </w:r>
      <w:r>
        <w:t xml:space="preserve"> </w:t>
      </w:r>
      <w:r>
        <w:t>Сеитовича</w:t>
      </w:r>
      <w:r>
        <w:t>, ПАСП</w:t>
      </w:r>
      <w:r>
        <w:t>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AE7384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E7384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ДАТА в ВРЕМЯ часов, Атаманов Б.С., находясь по адресу: </w:t>
      </w:r>
      <w:r>
        <w:t>АДРЕ</w:t>
      </w:r>
      <w:r>
        <w:t>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</w:t>
      </w:r>
      <w:r>
        <w:t>му в законную силу ДАТА, т.е. совершил административное правонарушение, предусмотренное ч.1 ст.20.25 КоАП РФ.</w:t>
      </w:r>
    </w:p>
    <w:p w:rsidR="00A77B3E" w:rsidP="00AE7384">
      <w:pPr>
        <w:ind w:firstLine="709"/>
        <w:jc w:val="both"/>
      </w:pPr>
      <w:r>
        <w:t>В ходе рассмотрения дела Атаманов Б.С. вину в совершении правонарушения признал в содеянном раскаялся.</w:t>
      </w:r>
    </w:p>
    <w:p w:rsidR="00A77B3E" w:rsidP="00AE7384">
      <w:pPr>
        <w:ind w:firstLine="709"/>
        <w:jc w:val="both"/>
      </w:pPr>
      <w:r>
        <w:t>Выслушав пояснения лица, в отношении которо</w:t>
      </w:r>
      <w:r>
        <w:t>го ведется производство по делу об административном правонарушении, исследовав материалы дела, суд приходит к выводу, что виновность Атаманова Б.С. в совершении административного правонарушения, предусмотренного частью 1 статьи 20.25 Кодекса РФ об админист</w:t>
      </w:r>
      <w:r>
        <w:t>ративных правонарушениях, установлена.</w:t>
      </w:r>
    </w:p>
    <w:p w:rsidR="00A77B3E" w:rsidP="00AE7384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E7384">
      <w:pPr>
        <w:ind w:firstLine="709"/>
        <w:jc w:val="both"/>
      </w:pPr>
      <w:r>
        <w:t xml:space="preserve">Факт совершения </w:t>
      </w:r>
      <w:r>
        <w:t>А</w:t>
      </w:r>
      <w:r>
        <w:t>тамановым</w:t>
      </w:r>
      <w:r>
        <w:t xml:space="preserve"> Б.С. указанного правонарушения подтверждается:</w:t>
      </w:r>
    </w:p>
    <w:p w:rsidR="00A77B3E" w:rsidP="00AE7384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AE7384">
      <w:pPr>
        <w:ind w:firstLine="709"/>
        <w:jc w:val="both"/>
      </w:pPr>
      <w:r>
        <w:t>-</w:t>
      </w:r>
      <w:r>
        <w:tab/>
        <w:t>копией постановления ИДПС ГДПС Госавто</w:t>
      </w:r>
      <w:r>
        <w:t>инспекции ОМВД России по Черноморскому району № НОМЕР</w:t>
      </w:r>
      <w:r>
        <w:t xml:space="preserve"> от ДАТА, вступившему в законную силу ДАТА, по делу об административном правонарушении в отношении Атаманова Б.С. по ч.4 ст.12.16 КоАП РФ, в соответствии с которым последнему назначено адм</w:t>
      </w:r>
      <w:r>
        <w:t>инистративное наказание в виде административного штрафа в размере СУММА (л.д.2).</w:t>
      </w:r>
    </w:p>
    <w:p w:rsidR="00A77B3E" w:rsidP="00AE7384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</w:t>
      </w:r>
      <w: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E7384">
      <w:pPr>
        <w:ind w:firstLine="709"/>
        <w:jc w:val="both"/>
      </w:pPr>
      <w:r>
        <w:t>К числу обстоятельств, смягчающих админис</w:t>
      </w:r>
      <w:r>
        <w:t>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E7384">
      <w:pPr>
        <w:ind w:firstLine="709"/>
        <w:jc w:val="both"/>
      </w:pPr>
      <w:r>
        <w:t>Отягчающих ответственность Атаманова Б.С. обстоятельств, предусмотренных ст.4.3 КоАП РФ, судом не установлено</w:t>
      </w:r>
    </w:p>
    <w:p w:rsidR="00A77B3E" w:rsidP="00AE7384">
      <w:pPr>
        <w:ind w:firstLine="709"/>
        <w:jc w:val="both"/>
      </w:pPr>
      <w:r>
        <w:t>При назначении нака</w:t>
      </w:r>
      <w:r>
        <w:t>зания суд учитывает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Атаманову Б.С. наказание в виде административного штр</w:t>
      </w:r>
      <w:r>
        <w:t>афа в пределах санкции части 1 статьи 20.25 КоАП РФ.</w:t>
      </w:r>
    </w:p>
    <w:p w:rsidR="00A77B3E" w:rsidP="00AE7384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E7384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</w:t>
      </w:r>
      <w:r>
        <w:t>Н О В И Л:</w:t>
      </w:r>
    </w:p>
    <w:p w:rsidR="00A77B3E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Атаманова </w:t>
      </w:r>
      <w:r>
        <w:t>Бекира</w:t>
      </w:r>
      <w:r>
        <w:t xml:space="preserve"> </w:t>
      </w:r>
      <w:r>
        <w:t>Сеитовича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</w:t>
      </w:r>
      <w:r>
        <w:t xml:space="preserve"> в размере 4 500 (четыре тысячи пятьсот) рублей.</w:t>
      </w:r>
    </w:p>
    <w:p w:rsidR="00A77B3E" w:rsidP="00AE7384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</w:t>
      </w:r>
      <w:r>
        <w:t>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</w:t>
      </w:r>
      <w:r>
        <w:t>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</w:t>
      </w:r>
      <w:r>
        <w:t>5001612520144; ОКТМО 35656000; постановление №5-92-161/2025.</w:t>
      </w:r>
    </w:p>
    <w:p w:rsidR="00A77B3E" w:rsidP="00AE7384">
      <w:pPr>
        <w:ind w:firstLine="709"/>
        <w:jc w:val="both"/>
      </w:pPr>
      <w:r>
        <w:t>Разъяснить Атаманову Б.С.,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t>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</w:t>
      </w:r>
      <w:r>
        <w:t>тренных статьей 31.5 настоящего Кодекса.</w:t>
      </w:r>
    </w:p>
    <w:p w:rsidR="00A77B3E" w:rsidP="00AE738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AE7384">
      <w:pPr>
        <w:ind w:firstLine="709"/>
        <w:jc w:val="both"/>
      </w:pPr>
      <w:r>
        <w:t>Неуплата административного штрафа в срок, предусмотре</w:t>
      </w:r>
      <w:r>
        <w:t>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 (ч. 1 ст.20.25 КоАП РФ).</w:t>
      </w:r>
    </w:p>
    <w:p w:rsidR="00A77B3E" w:rsidP="00AE738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</w:t>
      </w:r>
      <w:r>
        <w:t xml:space="preserve"> со дня вручения или получения копии постановления.</w:t>
      </w:r>
      <w:r>
        <w:tab/>
      </w:r>
    </w:p>
    <w:p w:rsidR="00A77B3E" w:rsidP="00AE7384">
      <w:pPr>
        <w:ind w:firstLine="709"/>
        <w:jc w:val="both"/>
      </w:pPr>
    </w:p>
    <w:p w:rsidR="00A77B3E" w:rsidP="00AE7384">
      <w:pPr>
        <w:ind w:firstLine="709"/>
        <w:jc w:val="both"/>
      </w:pPr>
    </w:p>
    <w:p w:rsidR="00A77B3E" w:rsidP="00AE738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AE7384">
      <w:pPr>
        <w:ind w:firstLine="709"/>
        <w:jc w:val="both"/>
      </w:pPr>
    </w:p>
    <w:p w:rsidR="00AE7384" w:rsidRPr="004C1B7C" w:rsidP="00AE7384">
      <w:pPr>
        <w:ind w:firstLine="720"/>
        <w:jc w:val="both"/>
      </w:pPr>
      <w:r w:rsidRPr="004C1B7C">
        <w:t>«СОГЛАСОВАНО»</w:t>
      </w:r>
    </w:p>
    <w:p w:rsidR="00AE7384" w:rsidP="00AE738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E7384" w:rsidP="00AE738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E7384" w:rsidRPr="006D51A8" w:rsidP="00AE7384">
      <w:pPr>
        <w:ind w:firstLine="720"/>
        <w:jc w:val="both"/>
      </w:pPr>
      <w:r w:rsidRPr="006D51A8">
        <w:t>судебного участка №92</w:t>
      </w:r>
    </w:p>
    <w:p w:rsidR="00AE7384" w:rsidP="00AE7384">
      <w:pPr>
        <w:ind w:firstLine="720"/>
        <w:jc w:val="both"/>
      </w:pPr>
      <w:r w:rsidRPr="006D51A8">
        <w:t>Черноморского судебного района</w:t>
      </w:r>
    </w:p>
    <w:p w:rsidR="00AE7384" w:rsidP="00AE7384">
      <w:pPr>
        <w:ind w:firstLine="720"/>
        <w:jc w:val="both"/>
      </w:pPr>
      <w:r>
        <w:t>(Черноморский муниципальный район)</w:t>
      </w:r>
    </w:p>
    <w:p w:rsidR="00A77B3E" w:rsidP="00AE738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E738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84"/>
    <w:rsid w:val="004C1B7C"/>
    <w:rsid w:val="006D51A8"/>
    <w:rsid w:val="00A77B3E"/>
    <w:rsid w:val="00AE73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73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