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</w:t>
      </w:r>
    </w:p>
    <w:p w:rsidR="00A77B3E" w:rsidP="0007179C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№5-92-208/2017</w:t>
      </w:r>
    </w:p>
    <w:p w:rsidR="00A77B3E" w:rsidP="0007179C">
      <w:pPr>
        <w:jc w:val="both"/>
      </w:pPr>
    </w:p>
    <w:p w:rsidR="00A77B3E" w:rsidP="0007179C">
      <w:pPr>
        <w:jc w:val="both"/>
      </w:pPr>
      <w:r>
        <w:t xml:space="preserve">                                             </w:t>
      </w:r>
      <w:r>
        <w:t xml:space="preserve">      </w:t>
      </w:r>
      <w:r>
        <w:t>П О С Т А Н О В Л Е Н И Е</w:t>
      </w:r>
    </w:p>
    <w:p w:rsidR="00A77B3E" w:rsidP="0007179C">
      <w:pPr>
        <w:jc w:val="both"/>
      </w:pPr>
    </w:p>
    <w:p w:rsidR="00A77B3E" w:rsidP="0007179C">
      <w:pPr>
        <w:jc w:val="both"/>
      </w:pPr>
      <w:r>
        <w:t xml:space="preserve">29 июня 2017 года                                                                </w:t>
      </w:r>
      <w:r>
        <w:t>пгт</w:t>
      </w:r>
      <w:r>
        <w:t xml:space="preserve">. </w:t>
      </w:r>
      <w:r>
        <w:t>Черноморское, Республика Крым</w:t>
      </w:r>
    </w:p>
    <w:p w:rsidR="00A77B3E" w:rsidP="0007179C">
      <w:pPr>
        <w:jc w:val="both"/>
      </w:pPr>
    </w:p>
    <w:p w:rsidR="00A77B3E" w:rsidP="0007179C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 92 Черноморского судебного района Республики Крым, рассмотрев в открытом судебном засе</w:t>
      </w:r>
      <w:r>
        <w:t xml:space="preserve">дании административный материал, поступивший из Межрайонной ИФНС России №6 по Республике Крым, в отношении главного специалиста УТСЗН Администрации Черноморского района </w:t>
      </w:r>
      <w:r>
        <w:t>Моцарь</w:t>
      </w:r>
      <w:r>
        <w:t xml:space="preserve"> Алины Олеговны, ПАСПОРТНЫЕ ДАННЫЕ, зарегистрированной по адресу: АДРЕС, проживаю</w:t>
      </w:r>
      <w:r>
        <w:t>щей по адресу: АДРЕС</w:t>
      </w:r>
    </w:p>
    <w:p w:rsidR="00A77B3E" w:rsidP="0007179C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07179C">
      <w:pPr>
        <w:jc w:val="both"/>
      </w:pPr>
      <w:r>
        <w:t xml:space="preserve">                                                            </w:t>
      </w:r>
      <w:r>
        <w:t>У С Т А Н О В И Л:</w:t>
      </w:r>
    </w:p>
    <w:p w:rsidR="00A77B3E" w:rsidP="0007179C">
      <w:pPr>
        <w:jc w:val="both"/>
      </w:pPr>
    </w:p>
    <w:p w:rsidR="00A77B3E" w:rsidP="0007179C">
      <w:pPr>
        <w:ind w:firstLine="720"/>
        <w:jc w:val="both"/>
      </w:pPr>
      <w:r>
        <w:t xml:space="preserve">Главный специалист УТСЗН Администрации Черноморского района – </w:t>
      </w:r>
      <w:r>
        <w:t>Моцарь</w:t>
      </w:r>
      <w:r>
        <w:t xml:space="preserve"> А.О. </w:t>
      </w:r>
      <w:r>
        <w:t>совершила нарушение законодательства о налогах и сборах, при следующих обстоятельствах:</w:t>
      </w:r>
    </w:p>
    <w:p w:rsidR="00A77B3E" w:rsidP="0007179C">
      <w:pPr>
        <w:jc w:val="both"/>
      </w:pPr>
      <w:r>
        <w:t xml:space="preserve">ДАТА находясь по адресу: Республика Крым, Черноморский район, пгт.Черноморское, </w:t>
      </w:r>
      <w:r>
        <w:t>ул.Кирова</w:t>
      </w:r>
      <w:r>
        <w:t>, д.6, являясь должностным лицом, а именно главным специалистом УТСЗН Администр</w:t>
      </w:r>
      <w:r>
        <w:t xml:space="preserve">ации Черноморского района, </w:t>
      </w:r>
      <w:r>
        <w:t>Моцарь</w:t>
      </w:r>
      <w:r>
        <w:t xml:space="preserve"> А.О., не представила в МИФНС России №6 по Республике Крым в установленный п.2 статьи 230 Налогового кодекса Российской Федерации срок расчет сумм налога на доходы физических лиц исчисленных и удержанных налоговым агентом з</w:t>
      </w:r>
      <w:r>
        <w:t>а 3 квартал 2016 года.</w:t>
      </w:r>
    </w:p>
    <w:p w:rsidR="00A77B3E" w:rsidP="0007179C">
      <w:pPr>
        <w:ind w:firstLine="720"/>
        <w:jc w:val="both"/>
      </w:pPr>
      <w:r>
        <w:t>Фактически расчет сумм налога на доходы физических лиц исчисленных и удержанных налоговым агентом за 3 квартал 2016 года (форма 6-</w:t>
      </w:r>
      <w:r>
        <w:t>НДФЛ)  представлен</w:t>
      </w:r>
      <w:r>
        <w:t xml:space="preserve"> главным специалистом УТСЗН Администрации Черноморского района в МИФНС России №6 по Р</w:t>
      </w:r>
      <w:r>
        <w:t>К с нарушением срока – ДАТА, предельный срок представления которого не позднее ДАТА (включительно) в электронном виде по телекоммуникационным каналам связи.</w:t>
      </w:r>
    </w:p>
    <w:p w:rsidR="00A77B3E" w:rsidP="0007179C">
      <w:pPr>
        <w:ind w:firstLine="720"/>
        <w:jc w:val="both"/>
      </w:pPr>
      <w:r>
        <w:t xml:space="preserve">В судебном заседании </w:t>
      </w:r>
      <w:r>
        <w:t>Моцарь</w:t>
      </w:r>
      <w:r>
        <w:t xml:space="preserve"> А.О. вину в совершении правонарушения признала.</w:t>
      </w:r>
    </w:p>
    <w:p w:rsidR="00A77B3E" w:rsidP="0007179C">
      <w:pPr>
        <w:ind w:firstLine="720"/>
        <w:jc w:val="both"/>
      </w:pPr>
      <w:r>
        <w:t>Суд, заслушав правонару</w:t>
      </w:r>
      <w:r>
        <w:t xml:space="preserve">шителя, изучив материалы дела, приходит к мнению о правомерности вменения в действия </w:t>
      </w:r>
      <w:r>
        <w:t>Моцарь</w:t>
      </w:r>
      <w:r>
        <w:t xml:space="preserve"> А.О.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</w:t>
      </w:r>
      <w:r>
        <w:t>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</w:t>
      </w:r>
      <w:r>
        <w:t>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07179C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</w:t>
      </w:r>
      <w:r>
        <w:t>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7179C">
      <w:pPr>
        <w:ind w:firstLine="720"/>
        <w:jc w:val="both"/>
      </w:pPr>
      <w:r>
        <w:t>Главой 26 КоАП РФ предусмотрены предмет доказывания, доказательства, оценка док</w:t>
      </w:r>
      <w:r>
        <w:t>азательств.</w:t>
      </w:r>
    </w:p>
    <w:p w:rsidR="00A77B3E" w:rsidP="0007179C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</w:t>
      </w:r>
      <w:r>
        <w:t>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07179C">
      <w:pPr>
        <w:ind w:firstLine="720"/>
        <w:jc w:val="both"/>
      </w:pPr>
      <w:r>
        <w:t>В соответствии с п.2 ст.230 НК РФ налоговые агенты представляют в налоговый орган по месту своего учета расч</w:t>
      </w:r>
      <w:r>
        <w:t>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</w:t>
      </w:r>
      <w:r>
        <w:t>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07179C">
      <w:pPr>
        <w:ind w:firstLine="720"/>
        <w:jc w:val="both"/>
      </w:pPr>
      <w:r>
        <w:t>Статьей  2.4</w:t>
      </w:r>
      <w:r>
        <w:t xml:space="preserve"> КоАП РФ установлено, что административной ответственност</w:t>
      </w:r>
      <w:r>
        <w:t>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</w:t>
      </w:r>
      <w:r>
        <w:t xml:space="preserve">четности несет в данном случае несет заместитель главного бухгалтера организации. </w:t>
      </w:r>
    </w:p>
    <w:p w:rsidR="00A77B3E" w:rsidP="0007179C">
      <w:pPr>
        <w:ind w:firstLine="720"/>
        <w:jc w:val="both"/>
      </w:pPr>
      <w:r>
        <w:t xml:space="preserve">Факт совершения </w:t>
      </w:r>
      <w:r>
        <w:t>Моцарь</w:t>
      </w:r>
      <w:r>
        <w:t xml:space="preserve"> А.О. административного правонарушения подтверждается:</w:t>
      </w:r>
    </w:p>
    <w:p w:rsidR="00A77B3E" w:rsidP="0007179C">
      <w:pPr>
        <w:ind w:firstLine="720"/>
        <w:jc w:val="both"/>
      </w:pPr>
      <w:r>
        <w:t>- протоколом об административном правонарушении НОМЕР</w:t>
      </w:r>
      <w:r>
        <w:t xml:space="preserve"> от ДАТА (л.д.3-4);</w:t>
      </w:r>
    </w:p>
    <w:p w:rsidR="00A77B3E" w:rsidP="0007179C">
      <w:pPr>
        <w:ind w:firstLine="720"/>
        <w:jc w:val="both"/>
      </w:pPr>
      <w:r>
        <w:t>- выпиской из Единого г</w:t>
      </w:r>
      <w:r>
        <w:t>осударственного реестра юридических лиц (л.д.5-9);</w:t>
      </w:r>
    </w:p>
    <w:p w:rsidR="00A77B3E" w:rsidP="0007179C">
      <w:pPr>
        <w:ind w:firstLine="720"/>
        <w:jc w:val="both"/>
      </w:pPr>
      <w:r>
        <w:t>- копией квитанции о приеме налоговой декларации (расчета) в электронном виде (лд.10);</w:t>
      </w:r>
    </w:p>
    <w:p w:rsidR="00A77B3E" w:rsidP="0007179C">
      <w:pPr>
        <w:ind w:firstLine="720"/>
        <w:jc w:val="both"/>
      </w:pPr>
      <w:r>
        <w:t>- подтверждением даты отправки (л.д.11).</w:t>
      </w:r>
    </w:p>
    <w:p w:rsidR="00A77B3E" w:rsidP="0007179C">
      <w:pPr>
        <w:ind w:firstLine="720"/>
        <w:jc w:val="both"/>
      </w:pPr>
      <w:r>
        <w:t>- копией извещения о получении электронного документа (л.д.12);</w:t>
      </w:r>
    </w:p>
    <w:p w:rsidR="00A77B3E" w:rsidP="0007179C">
      <w:pPr>
        <w:ind w:firstLine="720"/>
        <w:jc w:val="both"/>
      </w:pPr>
      <w:r>
        <w:t>- копией расп</w:t>
      </w:r>
      <w:r>
        <w:t>оряжения НОМЕР</w:t>
      </w:r>
      <w:r>
        <w:t xml:space="preserve"> от ДАТА о назначении на должность </w:t>
      </w:r>
      <w:r>
        <w:t>Моцарь</w:t>
      </w:r>
      <w:r>
        <w:t xml:space="preserve"> А.О. на должность главного специалиста отдела бухгалтерского учета, отчетности и социальных выплат УТСЗН Администрации Черноморского района (л.д.14)</w:t>
      </w:r>
    </w:p>
    <w:p w:rsidR="00A77B3E" w:rsidP="0007179C">
      <w:pPr>
        <w:jc w:val="both"/>
      </w:pPr>
      <w:r>
        <w:t xml:space="preserve">- копией должностной инструкцией главного </w:t>
      </w:r>
      <w:r>
        <w:t>специалиста отдела бухгалтерского учета, отчетности и социальных выплат УТСЗН Администрации Черноморского района (</w:t>
      </w:r>
      <w:r>
        <w:t>л.д</w:t>
      </w:r>
      <w:r>
        <w:t>. 15-17).</w:t>
      </w:r>
    </w:p>
    <w:p w:rsidR="00A77B3E" w:rsidP="0007179C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07179C">
      <w:pPr>
        <w:ind w:firstLine="720"/>
        <w:jc w:val="both"/>
      </w:pPr>
      <w:r>
        <w:t>Совокупность представленных доказательс</w:t>
      </w:r>
      <w:r>
        <w:t xml:space="preserve">тв, соответствующих требованиям относимости, допустимости и достаточности, подтверждает наличие </w:t>
      </w:r>
      <w:r>
        <w:t xml:space="preserve">вины  </w:t>
      </w:r>
      <w:r>
        <w:t>Моцарь</w:t>
      </w:r>
      <w:r>
        <w:t xml:space="preserve"> А.О. в совершении правонарушения.</w:t>
      </w:r>
    </w:p>
    <w:p w:rsidR="00A77B3E" w:rsidP="0007179C">
      <w:pPr>
        <w:ind w:firstLine="720"/>
        <w:jc w:val="both"/>
      </w:pPr>
      <w:r>
        <w:t xml:space="preserve">За совершенное </w:t>
      </w:r>
      <w:r>
        <w:t>Моцарь</w:t>
      </w:r>
      <w:r>
        <w:t xml:space="preserve"> А.О. административное правонарушение предусмотрена ответственность по ч.1 ст.15.6 КоАП РФ, </w:t>
      </w:r>
      <w:r>
        <w:t>согласно которой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</w:t>
      </w:r>
      <w:r>
        <w:t xml:space="preserve">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</w:t>
      </w:r>
      <w:r>
        <w:t>на должностных лиц - от трехсот до пятисот рублей.</w:t>
      </w:r>
    </w:p>
    <w:p w:rsidR="00A77B3E" w:rsidP="0007179C">
      <w:pPr>
        <w:ind w:firstLine="720"/>
        <w:jc w:val="both"/>
      </w:pPr>
      <w:r>
        <w:t xml:space="preserve">Обстоятельств, смягчающих и отягчающих административную ответственность </w:t>
      </w:r>
      <w:r>
        <w:t>Моцарь</w:t>
      </w:r>
      <w:r>
        <w:t xml:space="preserve"> А.О., а также исключающих производство по делу, судом не установлено. </w:t>
      </w:r>
    </w:p>
    <w:p w:rsidR="00A77B3E" w:rsidP="0007179C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М</w:t>
      </w:r>
      <w:r>
        <w:t>оцарь</w:t>
      </w:r>
      <w:r>
        <w:t xml:space="preserve"> А.О.  наказание в пределах санкции статьи, в виде административного штрафа.</w:t>
      </w:r>
    </w:p>
    <w:p w:rsidR="00A77B3E" w:rsidP="0007179C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07179C">
      <w:pPr>
        <w:jc w:val="both"/>
      </w:pPr>
      <w:r>
        <w:t xml:space="preserve">                    </w:t>
      </w:r>
    </w:p>
    <w:p w:rsidR="00A77B3E" w:rsidP="0007179C">
      <w:pPr>
        <w:jc w:val="both"/>
      </w:pPr>
      <w:r>
        <w:t xml:space="preserve">                                                                </w:t>
      </w:r>
      <w:r>
        <w:t>ПОСТАНОВИЛ:</w:t>
      </w:r>
    </w:p>
    <w:p w:rsidR="00A77B3E" w:rsidP="0007179C">
      <w:pPr>
        <w:jc w:val="both"/>
      </w:pPr>
    </w:p>
    <w:p w:rsidR="00A77B3E" w:rsidP="0007179C">
      <w:pPr>
        <w:ind w:firstLine="720"/>
        <w:jc w:val="both"/>
      </w:pPr>
      <w:r>
        <w:t>Признать должностное л</w:t>
      </w:r>
      <w:r>
        <w:t xml:space="preserve">ицо – главного специалиста УТСЗН Администрации Черноморского района </w:t>
      </w:r>
      <w:r>
        <w:t>Моцарь</w:t>
      </w:r>
      <w:r>
        <w:t xml:space="preserve"> Алину Олеговну, ПАСПОРТНЫЕ ДАННЫЕ, виновным в совершении административного правонарушения, предусмотренного ч.1 ст.15.6 КоАП РФ и подвергнуть административному наказанию в виде адми</w:t>
      </w:r>
      <w:r>
        <w:t>нистративного штрафа в доход государства в размере 300 (триста) рублей.</w:t>
      </w:r>
    </w:p>
    <w:p w:rsidR="00A77B3E" w:rsidP="0007179C">
      <w:pPr>
        <w:ind w:firstLine="720"/>
        <w:jc w:val="both"/>
      </w:pPr>
      <w:r>
        <w:t xml:space="preserve">Реквизиты для уплаты штрафа: Межрайонная ИФНС №6 по Республике Крым, КБК 18211603030016000140, ОКТМО 35712000, получатель УФК по Республике Крым для </w:t>
      </w:r>
      <w:r>
        <w:t>МИФНС России №6, ИНН 9110000024, КП</w:t>
      </w:r>
      <w:r>
        <w:t>П 911001001, р/с 40101810335100010001, наименование банка: отделение по Республике Крым ЦБРФ открытый УФК по РК, БИК 043510001, постановление №5-92-208/2017.</w:t>
      </w:r>
    </w:p>
    <w:p w:rsidR="00A77B3E" w:rsidP="0007179C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</w:t>
      </w:r>
      <w: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</w:t>
      </w:r>
      <w:r>
        <w:t>оящего Кодекса.</w:t>
      </w:r>
    </w:p>
    <w:p w:rsidR="00A77B3E" w:rsidP="0007179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07179C">
      <w:pPr>
        <w:jc w:val="both"/>
      </w:pPr>
    </w:p>
    <w:p w:rsidR="00A77B3E" w:rsidP="0007179C">
      <w:pPr>
        <w:ind w:firstLine="720"/>
        <w:jc w:val="both"/>
      </w:pPr>
      <w:r>
        <w:t xml:space="preserve">Мировой судья </w:t>
      </w:r>
      <w:r>
        <w:tab/>
        <w:t xml:space="preserve">                   подпись</w:t>
      </w:r>
      <w:r>
        <w:tab/>
      </w:r>
      <w:r>
        <w:t xml:space="preserve">                                    </w:t>
      </w:r>
      <w:r>
        <w:t>И.В.Солодченко</w:t>
      </w:r>
    </w:p>
    <w:p w:rsidR="00A77B3E" w:rsidP="0007179C">
      <w:pPr>
        <w:jc w:val="both"/>
      </w:pPr>
    </w:p>
    <w:sectPr w:rsidSect="0007179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9C"/>
    <w:rsid w:val="000717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E42DEE-BE3E-47B5-9AC4-1C1EFFD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