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F83299">
      <w:pPr>
        <w:jc w:val="right"/>
      </w:pPr>
      <w:r>
        <w:t xml:space="preserve">                     Дело №5-92-220/2017</w:t>
      </w:r>
    </w:p>
    <w:p w:rsidR="00A77B3E" w:rsidP="00F83299">
      <w:pPr>
        <w:jc w:val="both"/>
      </w:pPr>
    </w:p>
    <w:p w:rsidR="00A77B3E" w:rsidP="00F83299">
      <w:pPr>
        <w:jc w:val="center"/>
      </w:pPr>
      <w:r>
        <w:t xml:space="preserve">П О С </w:t>
      </w:r>
      <w:r>
        <w:t>Т А Н О В Л Е Н И Е</w:t>
      </w:r>
    </w:p>
    <w:p w:rsidR="00A77B3E" w:rsidP="00F83299">
      <w:pPr>
        <w:jc w:val="both"/>
      </w:pPr>
    </w:p>
    <w:p w:rsidR="00A77B3E" w:rsidP="00F83299">
      <w:pPr>
        <w:jc w:val="both"/>
      </w:pPr>
      <w:r>
        <w:t xml:space="preserve">05 июля 2017 года   </w:t>
      </w:r>
      <w:r>
        <w:t xml:space="preserve">                                                             </w:t>
      </w:r>
      <w:r>
        <w:t>пгт</w:t>
      </w:r>
      <w:r>
        <w:t>. Черноморское, Республика Крым</w:t>
      </w:r>
    </w:p>
    <w:p w:rsidR="00A77B3E" w:rsidP="00F83299">
      <w:pPr>
        <w:jc w:val="both"/>
      </w:pPr>
    </w:p>
    <w:p w:rsidR="00A77B3E" w:rsidP="00F83299">
      <w:pPr>
        <w:ind w:firstLine="720"/>
        <w:jc w:val="both"/>
      </w:pPr>
      <w:r>
        <w:t xml:space="preserve">Мировой судья судебного участка №93 Черноморского судебного района Республики Крым Солодченко И.В. </w:t>
      </w:r>
      <w:r>
        <w:t>и.о</w:t>
      </w:r>
      <w:r>
        <w:t>. мирового судьи судебного участка № 92 Черноморского судебного района Республики Крым, рассмотрев в открытом судебном заседании административный материал</w:t>
      </w:r>
      <w:r>
        <w:t xml:space="preserve">, поступивший из Межрайонной ИФНС России №6 по Республике Крым, в отношении заведующей НАИМЕНОВАНИЕ ОРГАНИЗАЦИИ </w:t>
      </w:r>
      <w:r>
        <w:t>Мангул</w:t>
      </w:r>
      <w:r>
        <w:t xml:space="preserve"> Натальи Валериевны, ПАСПОРТНЫЕ ДАННЫЕ, зарегистрированной и проживающей по адресу:</w:t>
      </w:r>
      <w:r>
        <w:t xml:space="preserve"> АДРЕС, </w:t>
      </w:r>
    </w:p>
    <w:p w:rsidR="00A77B3E" w:rsidP="00F83299">
      <w:pPr>
        <w:ind w:firstLine="720"/>
        <w:jc w:val="both"/>
      </w:pPr>
      <w:r>
        <w:t>о совершении административного правонарушения,</w:t>
      </w:r>
      <w:r>
        <w:t xml:space="preserve"> предусмотренного ч.1 ст.15.6 КоАП РФ,</w:t>
      </w:r>
    </w:p>
    <w:p w:rsidR="00A77B3E" w:rsidP="00F83299">
      <w:pPr>
        <w:jc w:val="both"/>
      </w:pPr>
    </w:p>
    <w:p w:rsidR="00A77B3E" w:rsidP="00F83299">
      <w:pPr>
        <w:jc w:val="center"/>
      </w:pPr>
      <w:r>
        <w:t>У С Т А Н О В И Л:</w:t>
      </w:r>
    </w:p>
    <w:p w:rsidR="00A77B3E" w:rsidP="00F83299">
      <w:pPr>
        <w:jc w:val="both"/>
      </w:pPr>
    </w:p>
    <w:p w:rsidR="00A77B3E" w:rsidP="00F83299">
      <w:pPr>
        <w:ind w:firstLine="720"/>
        <w:jc w:val="both"/>
      </w:pPr>
      <w:r>
        <w:t xml:space="preserve">Заведующая НАИМЕНОВАНИЕ ОРГАНИЗАЦИИ - </w:t>
      </w:r>
      <w:r>
        <w:t>Мангул</w:t>
      </w:r>
      <w:r>
        <w:t xml:space="preserve"> Н.В. совершила нарушение законодательства о налогах и сборах, при следующих обстоятельствах:</w:t>
      </w:r>
    </w:p>
    <w:p w:rsidR="00A77B3E" w:rsidP="00F83299">
      <w:pPr>
        <w:ind w:firstLine="720"/>
        <w:jc w:val="both"/>
      </w:pPr>
      <w:r>
        <w:t>ДАТА</w:t>
      </w:r>
      <w:r>
        <w:t xml:space="preserve"> находясь по адресу: АДРЕС, являясь должностным лицом,</w:t>
      </w:r>
      <w:r>
        <w:t xml:space="preserve"> а именно заведующая НАИМЕНОВАНИЕ ОРГАНИЗАЦИИ, </w:t>
      </w:r>
      <w:r>
        <w:t>Мангул</w:t>
      </w:r>
      <w:r>
        <w:t xml:space="preserve"> Н.В., не представила в МИФНС России №6 по Республике Крым в установленный п.1, п.3 статьи 386 Налогового кодекса Российской Федерации срок налоговую декларацию по налогу на имущество организаций за 1 по</w:t>
      </w:r>
      <w:r>
        <w:t>лугодие 2016 года.</w:t>
      </w:r>
    </w:p>
    <w:p w:rsidR="00A77B3E" w:rsidP="00F83299">
      <w:pPr>
        <w:ind w:firstLine="720"/>
        <w:jc w:val="both"/>
      </w:pPr>
      <w:r>
        <w:t>Срок представления налоговой декларации по налогу на имущество организаций за 1 полугодие 2016 года не позднее 30.07.2016 года.</w:t>
      </w:r>
    </w:p>
    <w:p w:rsidR="00A77B3E" w:rsidP="00F83299">
      <w:pPr>
        <w:ind w:firstLine="720"/>
        <w:jc w:val="both"/>
      </w:pPr>
      <w:r>
        <w:t>Фактически налоговая декларация по налогу на имущество организаций за 1 полугодие 2016 года представлена в МИ</w:t>
      </w:r>
      <w:r>
        <w:t xml:space="preserve">ФНС России №6 по РК заведующей НАИМЕНОВАНИЕ ОРГАНИЗАЦИИ </w:t>
      </w:r>
      <w:r>
        <w:t>Мангул</w:t>
      </w:r>
      <w:r>
        <w:t xml:space="preserve"> Н.В. в электронной форме по телекоммуникационным каналам связи через оператора электронного документооборота с нарушением срока – ДАТА (рег.№ 927408).</w:t>
      </w:r>
    </w:p>
    <w:p w:rsidR="00A77B3E" w:rsidP="00F83299">
      <w:pPr>
        <w:ind w:firstLine="720"/>
        <w:jc w:val="both"/>
      </w:pPr>
      <w:r>
        <w:t xml:space="preserve">В судебном заседании </w:t>
      </w:r>
      <w:r>
        <w:t>Мангул</w:t>
      </w:r>
      <w:r>
        <w:t xml:space="preserve"> Н.В.  вину при</w:t>
      </w:r>
      <w:r>
        <w:t>знала полностью.</w:t>
      </w:r>
    </w:p>
    <w:p w:rsidR="00A77B3E" w:rsidP="00F83299">
      <w:pPr>
        <w:ind w:firstLine="720"/>
        <w:jc w:val="both"/>
      </w:pPr>
      <w:r>
        <w:t xml:space="preserve">Суд, заслушав правонарушителя, изучив материалы дела, приходит к мнению о правомерности вменения в действия </w:t>
      </w:r>
      <w:r>
        <w:t>Мангул</w:t>
      </w:r>
      <w:r>
        <w:t xml:space="preserve"> Н.В состава административного правонарушения, предусмотренного ч.1 ст. 15.6 Кодекса РФ об административных правонарушениях, </w:t>
      </w:r>
      <w:r>
        <w:t>т.е.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</w:t>
      </w:r>
      <w:r>
        <w:t xml:space="preserve"> для осуществления налогового </w:t>
      </w:r>
      <w:r>
        <w:t>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 w:rsidP="00F83299">
      <w:pPr>
        <w:ind w:firstLine="720"/>
        <w:jc w:val="both"/>
      </w:pPr>
      <w:r>
        <w:t>В соответствии со ст. 2.1 КоАП РФ административным правонарушением признается противоправное, виновно</w:t>
      </w:r>
      <w:r>
        <w:t>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F83299">
      <w:pPr>
        <w:ind w:firstLine="720"/>
        <w:jc w:val="both"/>
      </w:pPr>
      <w:r>
        <w:t xml:space="preserve">Главой 26 КоАП РФ предусмотрены предмет </w:t>
      </w:r>
      <w:r>
        <w:t>доказывания, доказательства, оценка доказательств.</w:t>
      </w:r>
    </w:p>
    <w:p w:rsidR="00A77B3E" w:rsidP="00F83299">
      <w:pPr>
        <w:ind w:firstLine="720"/>
        <w:jc w:val="both"/>
      </w:pPr>
      <w:r>
        <w:t>В соответствии со ст. 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</w:t>
      </w:r>
      <w:r>
        <w:t>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F83299">
      <w:pPr>
        <w:ind w:firstLine="720"/>
        <w:jc w:val="both"/>
      </w:pPr>
      <w:r>
        <w:t>В соответствии с п.1 ст.386 НК РФ налогоплательщики обязаны по истече</w:t>
      </w:r>
      <w:r>
        <w:t>нии каждого отчетного и налогового периода представлять в налоговые органы по своему местонахождению, по местонахождению каждого своего обособленного подразделения, имеющего отдельный баланс, а также по местонахождению каждого объекта недвижимого имущества</w:t>
      </w:r>
      <w:r>
        <w:t xml:space="preserve"> (в отношении которого установлен отдельный порядок исчисления и уплаты налога), по месту нахождения имущества, входящего в состав Единой</w:t>
      </w:r>
      <w:r>
        <w:t xml:space="preserve"> системы газоснабжения, если иное не предусмотрено настоящим пунктом, налоговые расчеты по авансовым платежам по налогу</w:t>
      </w:r>
      <w:r>
        <w:t xml:space="preserve"> и налоговую декларацию по налогу. В отношении имущества, имеющего местонахождение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(или) за пределами те</w:t>
      </w:r>
      <w:r>
        <w:t xml:space="preserve">рритории Российской Федерации (для российских организаций), налоговые расчеты по авансовым платежам по налогу и налоговая декларация по налогу представляются в налоговый орган по местонахождению российской организации (месту постановки на учет в налоговых </w:t>
      </w:r>
      <w:r>
        <w:t>органах постоянного представительства иностранной организации). При этом в отношении имущества, указанного в абзацах первом - третьем пункта 24 статьи 381 настоящего Кодекса, налоговые расчеты по авансовым платежам по налогу не предоставляются. Налогоплате</w:t>
      </w:r>
      <w:r>
        <w:t xml:space="preserve">льщики, в соответствии со статьей 83 настоящего Кодекса отнесенные к категории крупнейших, представляют налоговые декларации (расчеты) в налоговый орган по месту учета в качестве крупнейших налогоплательщиков.       </w:t>
      </w:r>
    </w:p>
    <w:p w:rsidR="00A77B3E" w:rsidP="00F83299">
      <w:pPr>
        <w:jc w:val="both"/>
      </w:pPr>
      <w:r>
        <w:t xml:space="preserve">  </w:t>
      </w:r>
      <w:r>
        <w:tab/>
      </w:r>
      <w:r>
        <w:t>Согласно п.3 ст.386 НК РФ налоговые д</w:t>
      </w:r>
      <w:r>
        <w:t>екларации по итогам налогового периода представляются налогоплательщиками не позднее 30 марта года, следующего за истекшим налоговым периодом.</w:t>
      </w:r>
    </w:p>
    <w:p w:rsidR="00A77B3E" w:rsidP="00F83299">
      <w:pPr>
        <w:jc w:val="both"/>
      </w:pPr>
      <w:r>
        <w:tab/>
        <w:t>В соответствии с п.2 ст.386 НК РФ налогоплательщики представляют налоговые расчеты по авансовым платежам по нало</w:t>
      </w:r>
      <w:r>
        <w:t>гу не позднее 30 календарных дней с даты окончания соответствующего отчетного периода.</w:t>
      </w:r>
    </w:p>
    <w:p w:rsidR="00A77B3E" w:rsidP="00F83299">
      <w:pPr>
        <w:jc w:val="both"/>
      </w:pPr>
      <w:r>
        <w:tab/>
        <w:t>Согласно п.2 ст.379 НК РФ Отчетными периодами признаются первый квартал, полугодие и девять месяцев календарного года, если иное не предусмотрено настоящим пунктом, есл</w:t>
      </w:r>
      <w:r>
        <w:t>и иное не предусмотрено настоящим пунктом.</w:t>
      </w:r>
    </w:p>
    <w:p w:rsidR="00A77B3E" w:rsidP="00F83299">
      <w:pPr>
        <w:jc w:val="both"/>
      </w:pPr>
      <w:r>
        <w:tab/>
        <w:t xml:space="preserve">Согласно п.2 ст.379 НК РФ, ст.3 Закона Республики Крым от 19 ноября 2014 г. N 7-ЗРК/2014 "О налоге на имущество организаций" отчетными периодами признаются первый квартал, полугодие и девять месяцев календарного </w:t>
      </w:r>
      <w:r>
        <w:t>года.</w:t>
      </w:r>
    </w:p>
    <w:p w:rsidR="00A77B3E" w:rsidP="00F83299">
      <w:pPr>
        <w:ind w:firstLine="720"/>
        <w:jc w:val="both"/>
      </w:pPr>
      <w:r>
        <w:t xml:space="preserve">В силу ст. 2.4 Кодекса Российской Федерации об административных правонарушениях,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</w:t>
      </w:r>
      <w:r>
        <w:t>своих служебных обязанностей.</w:t>
      </w:r>
    </w:p>
    <w:p w:rsidR="00A77B3E" w:rsidP="00F83299">
      <w:pPr>
        <w:ind w:firstLine="720"/>
        <w:jc w:val="both"/>
      </w:pPr>
      <w:r>
        <w:t xml:space="preserve">Факт совершения </w:t>
      </w:r>
      <w:r>
        <w:t>Мангул</w:t>
      </w:r>
      <w:r>
        <w:t xml:space="preserve"> Н.В.  административного правонарушения подтверждается:</w:t>
      </w:r>
    </w:p>
    <w:p w:rsidR="00A77B3E" w:rsidP="00F83299">
      <w:pPr>
        <w:jc w:val="both"/>
      </w:pPr>
      <w:r>
        <w:t>-протоколом об административном правонарушении №1966 от ДАТА (л.д.3-4);</w:t>
      </w:r>
    </w:p>
    <w:p w:rsidR="00A77B3E" w:rsidP="00F83299">
      <w:pPr>
        <w:jc w:val="both"/>
      </w:pPr>
      <w:r>
        <w:t>- выпиской из Единого государственного реестра юридических лиц (л.д.5-7);</w:t>
      </w:r>
    </w:p>
    <w:p w:rsidR="00A77B3E" w:rsidP="00F83299">
      <w:pPr>
        <w:jc w:val="both"/>
      </w:pPr>
      <w:r>
        <w:t xml:space="preserve">- </w:t>
      </w:r>
      <w:r>
        <w:t>квитанцией о приеме налоговой декларации (расчета) в электронном виде (л.д.8);</w:t>
      </w:r>
    </w:p>
    <w:p w:rsidR="00A77B3E" w:rsidP="00F83299">
      <w:pPr>
        <w:jc w:val="both"/>
      </w:pPr>
      <w:r>
        <w:t>- подтверждением даты отправки (л.д.9);</w:t>
      </w:r>
    </w:p>
    <w:p w:rsidR="00A77B3E" w:rsidP="00F83299">
      <w:pPr>
        <w:jc w:val="both"/>
      </w:pPr>
      <w:r>
        <w:t>- уведомлением о вызове должностного лица для составления протокола (л.д.10).</w:t>
      </w:r>
    </w:p>
    <w:p w:rsidR="00A77B3E" w:rsidP="00F83299">
      <w:pPr>
        <w:ind w:firstLine="720"/>
        <w:jc w:val="both"/>
      </w:pPr>
      <w:r>
        <w:t>Оснований не доверять, находящимся в материалах дела, доказ</w:t>
      </w:r>
      <w:r>
        <w:t xml:space="preserve">ательствам у суда не имеется. </w:t>
      </w:r>
    </w:p>
    <w:p w:rsidR="00A77B3E" w:rsidP="00F83299">
      <w:pPr>
        <w:ind w:firstLine="720"/>
        <w:jc w:val="both"/>
      </w:pPr>
      <w:r>
        <w:t xml:space="preserve">Совокупность представленных доказательств, соответствующих требованиям относимости, допустимости и достаточности, подтверждает наличие вины </w:t>
      </w:r>
      <w:r>
        <w:t>Мангул</w:t>
      </w:r>
      <w:r>
        <w:t xml:space="preserve"> Н.В. в совершении правонарушения.</w:t>
      </w:r>
    </w:p>
    <w:p w:rsidR="00A77B3E" w:rsidP="00F83299">
      <w:pPr>
        <w:ind w:firstLine="720"/>
        <w:jc w:val="both"/>
      </w:pPr>
      <w:r>
        <w:t>Обстоятельств, смягчающих и отягчающих админ</w:t>
      </w:r>
      <w:r>
        <w:t xml:space="preserve">истративную ответственность </w:t>
      </w:r>
      <w:r>
        <w:t>Мангул</w:t>
      </w:r>
      <w:r>
        <w:t xml:space="preserve"> Н.В., а также исключающих производство по делу, судом не установлено. </w:t>
      </w:r>
    </w:p>
    <w:p w:rsidR="00A77B3E" w:rsidP="00F83299">
      <w:pPr>
        <w:ind w:firstLine="720"/>
        <w:jc w:val="both"/>
      </w:pPr>
      <w:r>
        <w:t xml:space="preserve">За совершенное </w:t>
      </w:r>
      <w:r>
        <w:t>Мангул</w:t>
      </w:r>
      <w:r>
        <w:t xml:space="preserve"> Н.В.  административное правонарушение предусмотрена ответственность по ч.1 ст.15.6 КоАП РФ, согласно которой непредставление в у</w:t>
      </w:r>
      <w:r>
        <w:t xml:space="preserve">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</w:t>
      </w:r>
      <w:r>
        <w:t>сведений, необходимых для осуществления налогового контроля, а равно предст</w:t>
      </w:r>
      <w:r>
        <w:t>авление таких сведений в неполном объеме или в</w:t>
      </w:r>
      <w:r>
        <w:t xml:space="preserve"> искаженном </w:t>
      </w:r>
      <w:r>
        <w:t>виде</w:t>
      </w:r>
      <w:r>
        <w:t>, за исключением случаев,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</w:t>
      </w:r>
      <w:r>
        <w:t>ятисот рублей.</w:t>
      </w:r>
    </w:p>
    <w:p w:rsidR="00A77B3E" w:rsidP="00F83299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</w:t>
      </w:r>
      <w:r>
        <w:t>Мангул</w:t>
      </w:r>
      <w:r>
        <w:t xml:space="preserve"> Н.В. в совершении административного правонарушения установлена, и ее действия правильно квалифицированы по ч.1 ст.15.6 КоАП РФ.</w:t>
      </w:r>
    </w:p>
    <w:p w:rsidR="00A77B3E" w:rsidP="00F83299">
      <w:pPr>
        <w:ind w:firstLine="720"/>
        <w:jc w:val="both"/>
      </w:pPr>
      <w:r>
        <w:t>С уче</w:t>
      </w:r>
      <w:r>
        <w:t xml:space="preserve">том изложенного, суд считает возможным назначить </w:t>
      </w:r>
      <w:r>
        <w:t>Мангул</w:t>
      </w:r>
      <w:r>
        <w:t xml:space="preserve"> Н.В. наказание в пределах санкции статьи, в виде административного штрафа.</w:t>
      </w:r>
    </w:p>
    <w:p w:rsidR="00A77B3E" w:rsidP="00F83299">
      <w:pPr>
        <w:ind w:firstLine="720"/>
        <w:jc w:val="both"/>
      </w:pPr>
      <w:r>
        <w:t>Руководствуясь ст. 14.26, ст. 29.10, КоАП РФ, мировой судья,</w:t>
      </w:r>
    </w:p>
    <w:p w:rsidR="00A77B3E" w:rsidP="00F83299">
      <w:pPr>
        <w:jc w:val="both"/>
      </w:pPr>
    </w:p>
    <w:p w:rsidR="00A77B3E" w:rsidP="00F83299">
      <w:pPr>
        <w:jc w:val="center"/>
      </w:pPr>
      <w:r>
        <w:t>ПОСТАНОВИЛ:</w:t>
      </w:r>
    </w:p>
    <w:p w:rsidR="00A77B3E" w:rsidP="00F83299">
      <w:pPr>
        <w:jc w:val="both"/>
      </w:pPr>
    </w:p>
    <w:p w:rsidR="00A77B3E" w:rsidP="00F83299">
      <w:pPr>
        <w:ind w:firstLine="720"/>
        <w:jc w:val="both"/>
      </w:pPr>
      <w:r>
        <w:t>Приз</w:t>
      </w:r>
      <w:r>
        <w:t xml:space="preserve">нать должностное лицо – НАИМЕНОВАНИЕ ОРГАНИЗАЦИИ </w:t>
      </w:r>
      <w:r>
        <w:t>Мангул</w:t>
      </w:r>
      <w:r>
        <w:t xml:space="preserve"> Наталью Валериевну, ПАСПОРТНЫЕ ДАННЫЕ, виновной в совершении административного правонарушения, предусмотренного ч.1 ст.15.6 КоАП РФ и подвергнуть административному наказанию в виде административного ш</w:t>
      </w:r>
      <w:r>
        <w:t>трафа в доход государства в размере 300 (триста) рублей.</w:t>
      </w:r>
    </w:p>
    <w:p w:rsidR="00A77B3E" w:rsidP="00F83299">
      <w:pPr>
        <w:ind w:firstLine="720"/>
        <w:jc w:val="both"/>
      </w:pPr>
      <w:r>
        <w:t xml:space="preserve">Реквизиты для уплаты штрафа: Межрайонная ИФНС №6 по Республике Крым, КБК 18211603030016000140, ОКТМО 35712000, получатель УФК по Республике Крым для МИФНС России №6, ИНН 9110000024, КПП 911001001, </w:t>
      </w:r>
      <w:r>
        <w:t>р</w:t>
      </w:r>
      <w:r>
        <w:t>/</w:t>
      </w:r>
      <w:r>
        <w:t>с 40101810335100010001, наименование банка: отделение по Республике Крым ЦБРФ открытый УФК по РК, БИК 043510001, постановление №5-92-220/2017.</w:t>
      </w:r>
    </w:p>
    <w:p w:rsidR="00A77B3E" w:rsidP="00F83299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</w:t>
      </w:r>
      <w: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F83299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F83299">
      <w:pPr>
        <w:jc w:val="both"/>
      </w:pPr>
    </w:p>
    <w:p w:rsidR="00A77B3E" w:rsidP="00F83299">
      <w:pPr>
        <w:jc w:val="both"/>
      </w:pPr>
    </w:p>
    <w:p w:rsidR="00A77B3E" w:rsidP="00F83299">
      <w:pPr>
        <w:jc w:val="both"/>
      </w:pPr>
      <w:r>
        <w:t xml:space="preserve">Мировой судья </w:t>
      </w:r>
      <w:r>
        <w:tab/>
      </w:r>
      <w:r>
        <w:tab/>
        <w:t xml:space="preserve">           подпись</w:t>
      </w:r>
      <w:r>
        <w:tab/>
      </w:r>
      <w:r>
        <w:tab/>
        <w:t xml:space="preserve">               </w:t>
      </w:r>
      <w:r>
        <w:tab/>
      </w:r>
      <w:r>
        <w:t>И.В.</w:t>
      </w:r>
      <w:r>
        <w:t>Солодченко</w:t>
      </w:r>
    </w:p>
    <w:p w:rsidR="00A77B3E" w:rsidP="00F83299">
      <w:pPr>
        <w:jc w:val="both"/>
      </w:pPr>
    </w:p>
    <w:sectPr w:rsidSect="00F8329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99"/>
    <w:rsid w:val="00A77B3E"/>
    <w:rsid w:val="00F832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