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33DF3">
      <w:pPr>
        <w:jc w:val="right"/>
      </w:pPr>
      <w:r>
        <w:t xml:space="preserve">                                     </w:t>
      </w:r>
      <w:r>
        <w:t xml:space="preserve">          Дело №5-92-244/2017</w:t>
      </w:r>
    </w:p>
    <w:p w:rsidR="00A77B3E" w:rsidP="00A33DF3">
      <w:pPr>
        <w:jc w:val="center"/>
      </w:pPr>
      <w:r>
        <w:t>П</w:t>
      </w:r>
      <w:r>
        <w:t xml:space="preserve"> О С Т А Н О В Л Е Н И Е</w:t>
      </w:r>
    </w:p>
    <w:p w:rsidR="00A33DF3" w:rsidP="00A33DF3">
      <w:pPr>
        <w:jc w:val="center"/>
      </w:pPr>
    </w:p>
    <w:p w:rsidR="00A77B3E" w:rsidP="00A33DF3">
      <w:pPr>
        <w:jc w:val="both"/>
      </w:pPr>
      <w:r>
        <w:t xml:space="preserve">11 июля 2017 года     </w:t>
      </w:r>
      <w:r>
        <w:t xml:space="preserve">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33DF3" w:rsidP="00A33DF3">
      <w:pPr>
        <w:jc w:val="both"/>
      </w:pPr>
    </w:p>
    <w:p w:rsidR="00A77B3E" w:rsidP="00A33DF3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 </w:t>
      </w:r>
      <w:r>
        <w:t>и.о</w:t>
      </w:r>
      <w:r>
        <w:t>. мирового судьи судебного участка № 92 Черноморского судебного района Республики Крым., рассмотрев в открытом судебном з</w:t>
      </w:r>
      <w:r>
        <w:t xml:space="preserve">аседании дело об административном правонарушении, предусмотренном ч.3 ст.12.8 КоАП РФ в отношении </w:t>
      </w:r>
      <w:r>
        <w:t>Матвейковой</w:t>
      </w:r>
      <w:r>
        <w:t xml:space="preserve"> Марии Александровны, ПАСПОРТНЫЕ ДАННЫЕ, гражданки Российской Федерации, не работающей, зарегистрированной по адресу:</w:t>
      </w:r>
      <w:r>
        <w:t xml:space="preserve"> АДРЕС, проживающей по адресу:</w:t>
      </w:r>
      <w:r>
        <w:t xml:space="preserve"> АДРЕС,</w:t>
      </w:r>
    </w:p>
    <w:p w:rsidR="00A77B3E" w:rsidP="00A33DF3">
      <w:pPr>
        <w:jc w:val="center"/>
      </w:pPr>
      <w:r>
        <w:t>У С Т А Н О В</w:t>
      </w:r>
      <w:r>
        <w:t xml:space="preserve"> И Л:</w:t>
      </w:r>
    </w:p>
    <w:p w:rsidR="00A77B3E" w:rsidP="00A33DF3">
      <w:pPr>
        <w:ind w:firstLine="720"/>
        <w:jc w:val="both"/>
      </w:pPr>
      <w:r>
        <w:t>Матвейкова М.А., в нарушение Правил дорожного движения, управляла транспортным средством, находясь в состоянии опьянения, не имея права управления транспортными средствами, при следующих обстоятельствах:</w:t>
      </w:r>
    </w:p>
    <w:p w:rsidR="00A77B3E" w:rsidP="00A33DF3">
      <w:pPr>
        <w:jc w:val="both"/>
      </w:pPr>
      <w:r>
        <w:t>ДАТА в ВРЕМЯ часов, на АД</w:t>
      </w:r>
      <w:r>
        <w:t xml:space="preserve">РЕС </w:t>
      </w:r>
      <w:r>
        <w:t>АДРЕС</w:t>
      </w:r>
      <w:r>
        <w:t>, водитель Матвейкова М.А., в нарушение п.2.7 ПДД РФ управляла транспортным средством автомобилем марки МАРКА АВТОМОБИЛЯ, государственный номерной знак НОМЕР, не имея права управления транспортными средствами, в состоянии алкогольного опьянения, т</w:t>
      </w:r>
      <w:r>
        <w:t>.е. совершила административное правонарушение, ответственность за которое предусмотрена ч. 3 ст. 12.8 КоАП РФ.</w:t>
      </w:r>
    </w:p>
    <w:p w:rsidR="00A77B3E" w:rsidP="00A33DF3">
      <w:pPr>
        <w:ind w:firstLine="720"/>
        <w:jc w:val="both"/>
      </w:pPr>
      <w:r>
        <w:t>В судебном заседании Матвейкова М.А., вину признала полностью.</w:t>
      </w:r>
    </w:p>
    <w:p w:rsidR="00A77B3E" w:rsidP="00A33DF3">
      <w:pPr>
        <w:ind w:firstLine="720"/>
        <w:jc w:val="both"/>
      </w:pPr>
      <w:r>
        <w:t xml:space="preserve">Вина </w:t>
      </w:r>
      <w:r>
        <w:t>Матвейковой</w:t>
      </w:r>
      <w:r>
        <w:t xml:space="preserve"> М.А. подтверждается представленными по делу доказательствами, а и</w:t>
      </w:r>
      <w:r>
        <w:t xml:space="preserve">менно: </w:t>
      </w:r>
    </w:p>
    <w:p w:rsidR="00A77B3E" w:rsidP="00A33DF3">
      <w:pPr>
        <w:jc w:val="both"/>
      </w:pPr>
      <w:r>
        <w:t xml:space="preserve">- протоколом об административном правонарушении НОМЕР от ДАТА, согласно которому ДАТА в ВРЕМЯ часов, на АДРЕС </w:t>
      </w:r>
      <w:r>
        <w:t>АДРЕС</w:t>
      </w:r>
      <w:r>
        <w:t>, водитель Матвейкова М.А., в нарушение п.2.7 ПДД РФ управляла транспортным средством автомобилем марки МАРКА АВТОМОБИЛЯ, государстве</w:t>
      </w:r>
      <w:r>
        <w:t>нный номерной знак НОМЕР, не имея права управления транспортными средствами, в состоянии алкогольного опьянения (л.д.1);</w:t>
      </w:r>
    </w:p>
    <w:p w:rsidR="00A77B3E" w:rsidP="00A33DF3">
      <w:pPr>
        <w:jc w:val="both"/>
      </w:pPr>
      <w:r>
        <w:t>- протоколом об отстранении от управления транспортным средством НОМЕР от ДАТА, согласно которому Матвейкова М.А. была отстранена от уп</w:t>
      </w:r>
      <w:r>
        <w:t>равления транспортным средством автомобилем марки МАРКА АВТОМОБИЛЯ, государственный номерной знак НОМЕР, поскольку управляла транспортным средством с признаками алкогольного опьянения (л.д.2);</w:t>
      </w:r>
    </w:p>
    <w:p w:rsidR="00A77B3E" w:rsidP="00A33DF3">
      <w:pPr>
        <w:jc w:val="both"/>
      </w:pPr>
      <w:r>
        <w:t>- актом освидетельствования на состояние алкогольного опьянения</w:t>
      </w:r>
      <w:r>
        <w:t xml:space="preserve"> НОМЕР от ДАТА, из которого следует, что освидетельствование не проводилось в связи с отказом </w:t>
      </w:r>
      <w:r>
        <w:t>Матвейковой</w:t>
      </w:r>
      <w:r>
        <w:t xml:space="preserve"> М.А. от его прохождения (л.д.3);</w:t>
      </w:r>
    </w:p>
    <w:p w:rsidR="00A77B3E" w:rsidP="00A33DF3">
      <w:pPr>
        <w:jc w:val="both"/>
      </w:pPr>
      <w:r>
        <w:t>- протоколом о направлении на медицинское освидетельствование на состояние опьянения НОМЕР от ДАТА, из которого следу</w:t>
      </w:r>
      <w:r>
        <w:t>ет, что Матвейкова М.А. была направлена в медицинское учреждение для прохождения медицинского освидетельствования на состояние опьянения, поскольку у нее имелись такие признаки как: запах алкоголя изо рта, нарушение речи, резкое изменение окраски кожных по</w:t>
      </w:r>
      <w:r>
        <w:t>кровов лица (л.д.4);</w:t>
      </w:r>
    </w:p>
    <w:p w:rsidR="00A77B3E" w:rsidP="00A33DF3">
      <w:pPr>
        <w:jc w:val="both"/>
      </w:pPr>
      <w:r>
        <w:tab/>
        <w:t xml:space="preserve">- актом медицинского освидетельствования на состояние опьянения (алкогольного, наркотического или иного токсического) №27 от ДАТА, в результате которого было установлено, что Матвейкова М.А. на момент освидетельствования находилась в </w:t>
      </w:r>
      <w:r>
        <w:t xml:space="preserve">состоянии алкогольного опьянения. По результатам исследования наличие этилового спирта в выдыхаемом воздухе составило у </w:t>
      </w:r>
      <w:r>
        <w:t>Матвейковой</w:t>
      </w:r>
      <w:r>
        <w:t xml:space="preserve"> М.А. – 0,79 мг/л. К акту прилагаются бумажные носители с записью результатов исследования (л.д.5-7).</w:t>
      </w:r>
    </w:p>
    <w:p w:rsidR="00A77B3E" w:rsidP="00A33DF3">
      <w:pPr>
        <w:jc w:val="both"/>
      </w:pPr>
      <w:r>
        <w:t>- протоколом о задержан</w:t>
      </w:r>
      <w:r>
        <w:t>ии транспортного средства НОМЕР от ДАТА, согласно которому транспортное средство МАРКА АВТОМОБИЛЯ, государственный номерной знак НОМЕР, было передано ФИО, для транспортировки и помещения на специализированную стоянку (л.д.8);</w:t>
      </w:r>
    </w:p>
    <w:p w:rsidR="00A77B3E" w:rsidP="00A33DF3">
      <w:pPr>
        <w:jc w:val="both"/>
      </w:pPr>
      <w:r>
        <w:t>- видеозаписью с места соверше</w:t>
      </w:r>
      <w:r>
        <w:t>ния административного правонарушения (л.д.17);</w:t>
      </w:r>
    </w:p>
    <w:p w:rsidR="00A77B3E" w:rsidP="00A33DF3">
      <w:pPr>
        <w:jc w:val="both"/>
      </w:pPr>
    </w:p>
    <w:p w:rsidR="00A77B3E" w:rsidP="00A33DF3">
      <w:pPr>
        <w:jc w:val="both"/>
      </w:pPr>
      <w:r>
        <w:t>- дополнением к протоколу об административном правонарушении от 08.07.2017 г., согласно которому Матвейкова М.А. по информации АИПС водительское удостоверение не получала (л.д.18).</w:t>
      </w:r>
    </w:p>
    <w:p w:rsidR="00A77B3E" w:rsidP="00A33DF3">
      <w:pPr>
        <w:ind w:firstLine="720"/>
        <w:jc w:val="both"/>
      </w:pPr>
      <w:r>
        <w:t>Оснований ставить под сомне</w:t>
      </w:r>
      <w:r>
        <w:t>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A33DF3">
      <w:pPr>
        <w:ind w:firstLine="720"/>
        <w:jc w:val="both"/>
      </w:pPr>
      <w:r>
        <w:t>В соответствии с п. 2.7 Правил дорожного движения РФ водителю за</w:t>
      </w:r>
      <w:r>
        <w:t>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</w:t>
      </w:r>
      <w:r>
        <w:t>ижения.</w:t>
      </w:r>
    </w:p>
    <w:p w:rsidR="00A77B3E" w:rsidP="00A33DF3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</w:t>
      </w:r>
      <w:r>
        <w:t>тивном правонарушении,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A33DF3">
      <w:pPr>
        <w:ind w:firstLine="720"/>
        <w:jc w:val="both"/>
      </w:pPr>
      <w:r>
        <w:t>Частью 3 ст</w:t>
      </w:r>
      <w:r>
        <w:t xml:space="preserve">. 12.8 КоАП РФ предусмотрено, что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влечет административный арест </w:t>
      </w:r>
      <w:r>
        <w:t>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</w:t>
      </w:r>
      <w:r>
        <w:t xml:space="preserve"> тридцати тысяч рублей.</w:t>
      </w:r>
    </w:p>
    <w:p w:rsidR="00A77B3E" w:rsidP="00A33DF3">
      <w:pPr>
        <w:ind w:firstLine="720"/>
        <w:jc w:val="both"/>
      </w:pPr>
      <w:r>
        <w:t>Оценивая в совокупности, исследованны</w:t>
      </w:r>
      <w:r>
        <w:t xml:space="preserve">е по делу доказательства, суд приходит к выводу о том, что вина </w:t>
      </w:r>
      <w:r>
        <w:t>Матвейковой</w:t>
      </w:r>
      <w:r>
        <w:t xml:space="preserve"> М.А., в совершении административного правонарушения установлена, и ее действия правильно квалифицированы по ч.3 ст.12.8 КоАП РФ, поскольку Матвейкова М.А. управляла транспортным ср</w:t>
      </w:r>
      <w:r>
        <w:t>едством в состоянии опьянения, не имея права управления транспортными средствами.</w:t>
      </w:r>
    </w:p>
    <w:p w:rsidR="00A77B3E" w:rsidP="00A33DF3">
      <w:pPr>
        <w:ind w:firstLine="720"/>
        <w:jc w:val="both"/>
      </w:pPr>
      <w:r>
        <w:t xml:space="preserve">Назначая </w:t>
      </w:r>
      <w:r>
        <w:t>Матвейковой</w:t>
      </w:r>
      <w:r>
        <w:t xml:space="preserve"> М.А. наказание, суд учитывает характер и степень общественной опасности совершенного правонарушения, личность виновной.</w:t>
      </w:r>
    </w:p>
    <w:p w:rsidR="00A77B3E" w:rsidP="00A33DF3">
      <w:pPr>
        <w:jc w:val="both"/>
      </w:pPr>
      <w:r>
        <w:t>Обстоятельств, смягчающих и отягч</w:t>
      </w:r>
      <w:r>
        <w:t>ающих ответственность, предусмотренных ст.ст.4.2, 4.3 КоАП РФ судом не установлено.</w:t>
      </w:r>
    </w:p>
    <w:p w:rsidR="00A77B3E" w:rsidP="00A33DF3">
      <w:pPr>
        <w:ind w:firstLine="720"/>
        <w:jc w:val="both"/>
      </w:pPr>
      <w:r>
        <w:t>Учитывая характер совершенного административного правонарушения, личность виновной, мировой судья считает, что Матвейкова М.А. подлежит административному наказанию в виде а</w:t>
      </w:r>
      <w:r>
        <w:t>дминистративного ареста.</w:t>
      </w:r>
    </w:p>
    <w:p w:rsidR="00A77B3E" w:rsidP="00A33DF3">
      <w:pPr>
        <w:ind w:firstLine="720"/>
        <w:jc w:val="both"/>
      </w:pPr>
      <w:r>
        <w:t>Сведений о том, что Матвейкова М.А. относится к лицам, к которым не может быть применен административный арест в соответствии со ст. 3.9 КоАП РФ, материалы дела не содержат.</w:t>
      </w:r>
    </w:p>
    <w:p w:rsidR="00A77B3E" w:rsidP="00A33DF3">
      <w:pPr>
        <w:ind w:firstLine="720"/>
        <w:jc w:val="both"/>
      </w:pPr>
      <w:r>
        <w:t>Руководствуясь ст.ст.23.1, 29.9-29.11 КРФ о АП, мировой с</w:t>
      </w:r>
      <w:r>
        <w:t>удья</w:t>
      </w:r>
    </w:p>
    <w:p w:rsidR="00A77B3E" w:rsidP="00A33DF3">
      <w:pPr>
        <w:jc w:val="both"/>
      </w:pPr>
    </w:p>
    <w:p w:rsidR="00A77B3E" w:rsidP="00A33DF3">
      <w:pPr>
        <w:jc w:val="center"/>
      </w:pPr>
      <w:r>
        <w:t>П</w:t>
      </w:r>
      <w:r>
        <w:t xml:space="preserve"> О С Т А Н О В И Л:</w:t>
      </w:r>
    </w:p>
    <w:p w:rsidR="00A77B3E" w:rsidP="00A33DF3">
      <w:pPr>
        <w:ind w:firstLine="720"/>
        <w:jc w:val="both"/>
      </w:pPr>
      <w:r>
        <w:t xml:space="preserve">Матвейкову Марию Александровну, ПАСПОРТНЫЕ ДАННЫЕ, гражданку Российской Федерации, признать виновной в совершении правонарушения, предусмотренного ч.3 ст.12.8 Кодекса об административных правонарушениях Российской Федерации и </w:t>
      </w:r>
      <w:r>
        <w:t>подвергнуть административному наказанию в виде административного ареста сроком на 10 (десять) суток.</w:t>
      </w:r>
    </w:p>
    <w:p w:rsidR="00A77B3E" w:rsidP="00A33DF3">
      <w:pPr>
        <w:ind w:firstLine="720"/>
        <w:jc w:val="both"/>
      </w:pPr>
      <w:r>
        <w:t>Срок административного ареста исчислять с 10-30 часов 11 июля 2017 года.</w:t>
      </w:r>
    </w:p>
    <w:p w:rsidR="00A77B3E" w:rsidP="00A33DF3">
      <w:pPr>
        <w:ind w:firstLine="720"/>
        <w:jc w:val="both"/>
      </w:pPr>
      <w:r>
        <w:t>Постановление может быть обжаловано в Черноморский районный суд Республики Крым че</w:t>
      </w:r>
      <w:r>
        <w:t>рез мирового судью, вынесшего постановление, в течение десяти суток со дня вручения или получения копии настоящего постановления.</w:t>
      </w:r>
    </w:p>
    <w:p w:rsidR="00A77B3E" w:rsidP="00A33DF3">
      <w:pPr>
        <w:jc w:val="both"/>
      </w:pPr>
      <w:r>
        <w:t xml:space="preserve">                        </w:t>
      </w:r>
      <w:r>
        <w:tab/>
        <w:t xml:space="preserve">Мировой судья </w:t>
      </w:r>
      <w:r>
        <w:tab/>
        <w:t xml:space="preserve"> подпись                                  </w:t>
      </w:r>
      <w:r>
        <w:t>И.В.Солодченко</w:t>
      </w:r>
    </w:p>
    <w:p w:rsidR="00A77B3E" w:rsidP="00A33DF3">
      <w:pPr>
        <w:jc w:val="both"/>
      </w:pPr>
    </w:p>
    <w:sectPr w:rsidSect="00A33DF3">
      <w:pgSz w:w="12240" w:h="15840"/>
      <w:pgMar w:top="567" w:right="121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3"/>
    <w:rsid w:val="00A33D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