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43E8A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№5-92-290/2025</w:t>
      </w:r>
    </w:p>
    <w:p w:rsidR="00A77B3E" w:rsidP="00543E8A">
      <w:pPr>
        <w:ind w:firstLine="709"/>
        <w:jc w:val="right"/>
      </w:pPr>
      <w:r>
        <w:t xml:space="preserve">                                                                    УИД:91MS0092-01-2025-001201-39</w:t>
      </w:r>
    </w:p>
    <w:p w:rsidR="00A77B3E" w:rsidP="00543E8A">
      <w:pPr>
        <w:ind w:firstLine="709"/>
        <w:jc w:val="right"/>
      </w:pPr>
    </w:p>
    <w:p w:rsidR="00A77B3E" w:rsidP="00A83E4A">
      <w:pPr>
        <w:ind w:firstLine="709"/>
        <w:jc w:val="both"/>
      </w:pPr>
      <w:r>
        <w:t xml:space="preserve">                              </w:t>
      </w:r>
      <w:r>
        <w:t xml:space="preserve">         </w:t>
      </w:r>
      <w:r>
        <w:t>П</w:t>
      </w:r>
      <w:r>
        <w:t xml:space="preserve"> О С Т А Н О В Л Е Н И Е</w:t>
      </w:r>
    </w:p>
    <w:p w:rsidR="00A77B3E" w:rsidP="00A83E4A">
      <w:pPr>
        <w:ind w:firstLine="709"/>
        <w:jc w:val="both"/>
      </w:pPr>
    </w:p>
    <w:p w:rsidR="00A77B3E" w:rsidP="00543E8A">
      <w:pPr>
        <w:jc w:val="both"/>
      </w:pPr>
      <w:r>
        <w:t>14 октября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543E8A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83E4A">
      <w:pPr>
        <w:ind w:firstLine="709"/>
        <w:jc w:val="both"/>
      </w:pPr>
    </w:p>
    <w:p w:rsidR="00A77B3E" w:rsidP="00A83E4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</w:t>
      </w:r>
      <w:r>
        <w:t>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Общества с ограниченной ответственностью «</w:t>
      </w:r>
      <w:r>
        <w:t>Кадры</w:t>
      </w:r>
      <w:r>
        <w:t>рассвет</w:t>
      </w:r>
      <w:r>
        <w:t xml:space="preserve">» - </w:t>
      </w:r>
      <w:r>
        <w:t>Кудрян</w:t>
      </w:r>
      <w:r>
        <w:t xml:space="preserve"> Ирины Александровны, ПАСПОРТНЫЕ ДАННЫЕ</w:t>
      </w:r>
      <w:r>
        <w:t>, гражданки Российской Федерации, ПАСПОРТНЫЕ ДАННЫЕ, зарегистрированной</w:t>
      </w:r>
      <w:r>
        <w:t xml:space="preserve"> и </w:t>
      </w:r>
      <w:r>
        <w:t>проживающей</w:t>
      </w:r>
      <w:r>
        <w:t xml:space="preserve"> по адресу: </w:t>
      </w:r>
      <w:r>
        <w:t>АДРЕС,</w:t>
      </w:r>
    </w:p>
    <w:p w:rsidR="00A77B3E" w:rsidP="00A83E4A">
      <w:pPr>
        <w:ind w:firstLine="709"/>
        <w:jc w:val="both"/>
      </w:pPr>
      <w:r>
        <w:t>о совершении административного правонарушения, пред</w:t>
      </w:r>
      <w:r>
        <w:t>усмотренного ч.2  ст.15.33 КоАП РФ,</w:t>
      </w:r>
    </w:p>
    <w:p w:rsidR="00A77B3E" w:rsidP="00A83E4A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A83E4A">
      <w:pPr>
        <w:ind w:firstLine="709"/>
        <w:jc w:val="both"/>
      </w:pPr>
    </w:p>
    <w:p w:rsidR="00A77B3E" w:rsidP="00A83E4A">
      <w:pPr>
        <w:ind w:firstLine="709"/>
        <w:jc w:val="both"/>
      </w:pPr>
      <w:r>
        <w:t>ДАТА в ВРЕМЯ</w:t>
      </w:r>
      <w:r>
        <w:t xml:space="preserve"> час., </w:t>
      </w:r>
      <w:r>
        <w:t>Кудрян</w:t>
      </w:r>
      <w:r>
        <w:t xml:space="preserve"> И.А., являясь должностным лицом, а именно генеральным директором ООО ««</w:t>
      </w:r>
      <w:r>
        <w:t>Кадрырассвет</w:t>
      </w:r>
      <w:r>
        <w:t>»»  (адрес юридического лица: 296430, Ре</w:t>
      </w:r>
      <w:r>
        <w:t xml:space="preserve">спублика Крым, Черноморский р-н, с Красная Поляна, </w:t>
      </w:r>
      <w:r>
        <w:t>ул</w:t>
      </w:r>
      <w:r>
        <w:t xml:space="preserve"> Кирова, д. 29),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</w:t>
      </w:r>
      <w:r>
        <w:t>ваний", не представила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года, срок представления кото</w:t>
      </w:r>
      <w:r>
        <w:t>рых до ДАТА, чем совершила административное правонарушение, предусмотренное ч.2 ст.15.33 КоАП РФ.</w:t>
      </w:r>
    </w:p>
    <w:p w:rsidR="00A77B3E" w:rsidP="00A83E4A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Кудрян</w:t>
      </w:r>
      <w:r>
        <w:t xml:space="preserve"> И.А. не явилась, о дат</w:t>
      </w:r>
      <w:r>
        <w:t xml:space="preserve">е, времени и месте слушания дела извещена в установленном законом порядке, об отложении рассмотрения дела не ходатайствовала. </w:t>
      </w:r>
    </w:p>
    <w:p w:rsidR="00A77B3E" w:rsidP="00A83E4A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</w:t>
      </w:r>
      <w:r>
        <w:t xml:space="preserve">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</w:t>
      </w:r>
      <w:r>
        <w:t xml:space="preserve">полному рассмотрению дела. </w:t>
      </w:r>
    </w:p>
    <w:p w:rsidR="00A77B3E" w:rsidP="00A83E4A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Кудрян</w:t>
      </w:r>
      <w:r>
        <w:t xml:space="preserve"> И.А. в совершении административного правонарушения, предусмотренного ч.2 ст.15.</w:t>
      </w:r>
      <w:r>
        <w:t xml:space="preserve">33 КоАП РФ, исходя из следующего.  </w:t>
      </w:r>
    </w:p>
    <w:p w:rsidR="00A77B3E" w:rsidP="00A83E4A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</w:t>
      </w:r>
      <w:r>
        <w:t xml:space="preserve">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83E4A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</w:t>
      </w:r>
      <w:r>
        <w:t xml:space="preserve">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A83E4A">
      <w:pPr>
        <w:ind w:firstLine="709"/>
        <w:jc w:val="both"/>
      </w:pPr>
      <w:r>
        <w:t>В соответствии с п.1 ст.24 Федерал</w:t>
      </w:r>
      <w:r>
        <w:t>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</w:t>
      </w:r>
      <w:r>
        <w:t>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</w:t>
      </w:r>
      <w:r>
        <w:t>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"Об индивидуальном (персонифици</w:t>
      </w:r>
      <w:r>
        <w:t>рованном) учете в системах обязательного пенсионного страхования и обязательного социального страхования".</w:t>
      </w:r>
    </w:p>
    <w:p w:rsidR="00A77B3E" w:rsidP="00A83E4A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</w:t>
      </w:r>
      <w:r>
        <w:t>алендарного года, календарный год.</w:t>
      </w:r>
    </w:p>
    <w:p w:rsidR="00A77B3E" w:rsidP="00A83E4A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год, срок представления</w:t>
      </w:r>
      <w:r>
        <w:t xml:space="preserve"> которых не позднее ДАТА, представлен генеральным директором ООО «</w:t>
      </w:r>
      <w:r>
        <w:t>Кадрырассвет</w:t>
      </w:r>
      <w:r>
        <w:t>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A83E4A">
      <w:pPr>
        <w:ind w:firstLine="709"/>
        <w:jc w:val="both"/>
      </w:pPr>
      <w:r>
        <w:t>Таким образом, должностное лицо – генеральный директор ООО</w:t>
      </w:r>
      <w:r>
        <w:t xml:space="preserve"> «</w:t>
      </w:r>
      <w:r>
        <w:t>Кадрырассвет</w:t>
      </w:r>
      <w:r>
        <w:t xml:space="preserve">» - </w:t>
      </w:r>
      <w:r>
        <w:t>Кудрян</w:t>
      </w:r>
      <w:r>
        <w:t xml:space="preserve"> И.А.,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</w:t>
      </w:r>
      <w:r>
        <w:t>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A83E4A">
      <w:pPr>
        <w:ind w:firstLine="709"/>
        <w:jc w:val="both"/>
      </w:pPr>
      <w:r>
        <w:t>Статьей 2.4 КоАП РФ установлено, что административной ответственности подлежит должно</w:t>
      </w:r>
      <w:r>
        <w:t>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A83E4A">
      <w:pPr>
        <w:ind w:firstLine="709"/>
        <w:jc w:val="both"/>
      </w:pPr>
      <w:r>
        <w:t xml:space="preserve">Факт совершения </w:t>
      </w:r>
      <w:r>
        <w:t>Кудрян</w:t>
      </w:r>
      <w:r>
        <w:t xml:space="preserve"> И.А. административного правонарушения подтверждается:</w:t>
      </w:r>
    </w:p>
    <w:p w:rsidR="00A77B3E" w:rsidP="00A83E4A">
      <w:pPr>
        <w:ind w:firstLine="709"/>
        <w:jc w:val="both"/>
      </w:pPr>
      <w:r>
        <w:t>- протоколом об</w:t>
      </w:r>
      <w:r>
        <w:t xml:space="preserve"> административном правонарушении № НОМЕР </w:t>
      </w:r>
      <w:r>
        <w:t>от</w:t>
      </w:r>
      <w:r>
        <w:t xml:space="preserve"> ДАТА (л.д.1-2);</w:t>
      </w:r>
    </w:p>
    <w:p w:rsidR="00A77B3E" w:rsidP="00A83E4A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</w:t>
      </w:r>
      <w:r>
        <w:t>еваний (ЕФС-1)» за полугодие 2025 года (л.д.7-9);</w:t>
      </w:r>
    </w:p>
    <w:p w:rsidR="00A77B3E" w:rsidP="00A83E4A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</w:t>
      </w:r>
      <w:r>
        <w:t>ртала электронной отчетности ФСС ДАТА (л.д.10);</w:t>
      </w:r>
    </w:p>
    <w:p w:rsidR="00A77B3E" w:rsidP="00A83E4A">
      <w:pPr>
        <w:ind w:firstLine="709"/>
        <w:jc w:val="both"/>
      </w:pPr>
      <w:r>
        <w:t>- выпиской из ЕГРЮЛ (л.д.11-14).</w:t>
      </w:r>
    </w:p>
    <w:p w:rsidR="00A77B3E" w:rsidP="00A83E4A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Кудрян</w:t>
      </w:r>
      <w:r>
        <w:t xml:space="preserve"> И.А. в совершении а</w:t>
      </w:r>
      <w:r>
        <w:t>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A83E4A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A83E4A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A83E4A">
      <w:pPr>
        <w:ind w:firstLine="709"/>
        <w:jc w:val="both"/>
      </w:pPr>
      <w:r>
        <w:t xml:space="preserve">За совершенное </w:t>
      </w:r>
      <w:r>
        <w:t>Кудрян</w:t>
      </w:r>
      <w:r>
        <w:t xml:space="preserve"> И.А. административное правонарушение предусмотрена ответственность по ч.2 ст.15.33 КоАП РФ, согласно которой нарушение ус</w:t>
      </w:r>
      <w:r>
        <w:t xml:space="preserve">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t>сведений о начисленных страховых взносах в территориальные органы Фонда пенс</w:t>
      </w:r>
      <w:r>
        <w:t>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A83E4A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</w:t>
      </w:r>
      <w:r>
        <w:t>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83E4A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</w:t>
      </w:r>
      <w:r>
        <w:t>4.2, 4.3 КоАП РФ, судом не установлено.</w:t>
      </w:r>
    </w:p>
    <w:p w:rsidR="00A77B3E" w:rsidP="00A83E4A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Кудрян</w:t>
      </w:r>
      <w:r>
        <w:t xml:space="preserve"> И.А. администрати</w:t>
      </w:r>
      <w:r>
        <w:t>вное наказание в пределах санкции ч.2 ст.15.33 КоАП РФ в виде административного штрафа.</w:t>
      </w:r>
    </w:p>
    <w:p w:rsidR="00A77B3E" w:rsidP="00A83E4A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КоАП РФ, мировой судья, -                 </w:t>
      </w:r>
      <w:r>
        <w:t xml:space="preserve">                       </w:t>
      </w:r>
    </w:p>
    <w:p w:rsidR="00A77B3E" w:rsidP="00A83E4A">
      <w:pPr>
        <w:ind w:firstLine="709"/>
        <w:jc w:val="both"/>
      </w:pPr>
      <w:r>
        <w:t xml:space="preserve">                                           </w:t>
      </w:r>
    </w:p>
    <w:p w:rsidR="00A77B3E" w:rsidP="00A83E4A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A83E4A">
      <w:pPr>
        <w:ind w:firstLine="709"/>
        <w:jc w:val="both"/>
      </w:pPr>
    </w:p>
    <w:p w:rsidR="00A77B3E" w:rsidP="00A83E4A">
      <w:pPr>
        <w:ind w:firstLine="709"/>
        <w:jc w:val="both"/>
      </w:pPr>
      <w:r>
        <w:t>Должностное лицо - генерального директора Общества с ограниченной ответственностью «</w:t>
      </w:r>
      <w:r>
        <w:t>Кадрырассвет</w:t>
      </w:r>
      <w:r>
        <w:t xml:space="preserve">» - </w:t>
      </w:r>
      <w:r>
        <w:t>Кудрян</w:t>
      </w:r>
      <w:r>
        <w:t xml:space="preserve"> Ирину Александровну, ПАСПОР</w:t>
      </w:r>
      <w:r>
        <w:t>ТНЫЕ ДАННЫЕ УССР, признать виновной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A83E4A">
      <w:pPr>
        <w:ind w:firstLine="709"/>
        <w:jc w:val="both"/>
      </w:pPr>
      <w:r>
        <w:t xml:space="preserve">Реквизиты для уплаты штрафа: </w:t>
      </w:r>
      <w:r>
        <w:t>получатель - УФК по Республике Крым (Отделение Фонда пенсионного и социального страхования Российской Федерации по Республике Крым л/с 04754Ф75010); ИНН 7706808265; КПП 910201001; БИК: 013510002; ОКТМО: 35701000; банк: Отделение Республика Крым Банка Росси</w:t>
      </w:r>
      <w:r>
        <w:t>и//УФК по Республике Крым г. Симферополь; расчетный счет получателя: 03100643000000017500; КБК: 79711601230060003140; УИН: 79791121009250008788; постановление №5-92-290/2025.</w:t>
      </w:r>
    </w:p>
    <w:p w:rsidR="00A77B3E" w:rsidP="00A83E4A">
      <w:pPr>
        <w:ind w:firstLine="709"/>
        <w:jc w:val="both"/>
      </w:pPr>
      <w:r>
        <w:t xml:space="preserve">Разъяснить </w:t>
      </w:r>
      <w:r>
        <w:t>Кудрян</w:t>
      </w:r>
      <w:r>
        <w:t xml:space="preserve"> И.А., что в соответствии со ст. 32.2 КоАП РФ административный ш</w:t>
      </w:r>
      <w: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t>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83E4A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</w:t>
      </w:r>
      <w:r>
        <w:t xml:space="preserve">ветственности, направляет судье, вынесшему постановление. </w:t>
      </w:r>
    </w:p>
    <w:p w:rsidR="00A77B3E" w:rsidP="00A83E4A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</w:t>
      </w:r>
      <w: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83E4A">
      <w:pPr>
        <w:ind w:firstLine="709"/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A83E4A">
      <w:pPr>
        <w:ind w:firstLine="709"/>
        <w:jc w:val="both"/>
      </w:pPr>
    </w:p>
    <w:p w:rsidR="00A77B3E" w:rsidP="00A83E4A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</w:t>
      </w:r>
      <w:r>
        <w:t xml:space="preserve">               О.В. </w:t>
      </w:r>
      <w:r>
        <w:t>Байбарза</w:t>
      </w:r>
    </w:p>
    <w:p w:rsidR="00543E8A" w:rsidP="00A83E4A">
      <w:pPr>
        <w:ind w:firstLine="709"/>
        <w:jc w:val="both"/>
      </w:pPr>
    </w:p>
    <w:p w:rsidR="00A83E4A" w:rsidRPr="004C1B7C" w:rsidP="00A83E4A">
      <w:pPr>
        <w:ind w:firstLine="720"/>
        <w:jc w:val="both"/>
      </w:pPr>
      <w:r w:rsidRPr="004C1B7C">
        <w:t>«СОГЛАСОВАНО»</w:t>
      </w:r>
    </w:p>
    <w:p w:rsidR="00A83E4A" w:rsidP="00A83E4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83E4A" w:rsidP="00A83E4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83E4A" w:rsidRPr="006D51A8" w:rsidP="00A83E4A">
      <w:pPr>
        <w:ind w:firstLine="720"/>
        <w:jc w:val="both"/>
      </w:pPr>
      <w:r w:rsidRPr="006D51A8">
        <w:t>судебного участка №92</w:t>
      </w:r>
    </w:p>
    <w:p w:rsidR="00A83E4A" w:rsidP="00A83E4A">
      <w:pPr>
        <w:ind w:firstLine="720"/>
        <w:jc w:val="both"/>
      </w:pPr>
      <w:r w:rsidRPr="006D51A8">
        <w:t>Черноморского судебного района</w:t>
      </w:r>
    </w:p>
    <w:p w:rsidR="00A83E4A" w:rsidP="00A83E4A">
      <w:pPr>
        <w:ind w:firstLine="720"/>
        <w:jc w:val="both"/>
      </w:pPr>
      <w:r>
        <w:t>(Черноморский муниципальный район)</w:t>
      </w:r>
    </w:p>
    <w:p w:rsidR="00A77B3E" w:rsidP="00A83E4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83E4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4A"/>
    <w:rsid w:val="004C1B7C"/>
    <w:rsid w:val="00543E8A"/>
    <w:rsid w:val="006D51A8"/>
    <w:rsid w:val="00A77B3E"/>
    <w:rsid w:val="00A83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3E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