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86C67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№5-92-399/2025</w:t>
      </w:r>
    </w:p>
    <w:p w:rsidR="00A77B3E" w:rsidP="00686C67">
      <w:pPr>
        <w:ind w:firstLine="709"/>
        <w:jc w:val="right"/>
      </w:pPr>
      <w:r>
        <w:t xml:space="preserve">                                                                    УИД:91MS0092-01-2025-001587-45</w:t>
      </w:r>
    </w:p>
    <w:p w:rsidR="00A77B3E" w:rsidP="00686C67">
      <w:pPr>
        <w:ind w:firstLine="709"/>
        <w:jc w:val="both"/>
      </w:pPr>
    </w:p>
    <w:p w:rsidR="00A77B3E" w:rsidP="00686C67">
      <w:pPr>
        <w:ind w:firstLine="709"/>
        <w:jc w:val="both"/>
      </w:pPr>
      <w:r>
        <w:t xml:space="preserve">                                            П О С Т А Н О В Л Е Н И Е</w:t>
      </w:r>
    </w:p>
    <w:p w:rsidR="00A77B3E" w:rsidP="00686C67">
      <w:pPr>
        <w:ind w:firstLine="709"/>
        <w:jc w:val="both"/>
      </w:pPr>
    </w:p>
    <w:p w:rsidR="00A77B3E" w:rsidP="00686C67">
      <w:pPr>
        <w:jc w:val="both"/>
      </w:pPr>
      <w:r>
        <w:t>16 декабря 2025 года</w:t>
      </w:r>
      <w:r>
        <w:tab/>
      </w:r>
      <w:r>
        <w:t xml:space="preserve">                                                      </w:t>
      </w:r>
      <w:r>
        <w:t xml:space="preserve"> Республика Крым, Черноморский район, </w:t>
      </w:r>
    </w:p>
    <w:p w:rsidR="00A77B3E" w:rsidP="00686C67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686C67">
      <w:pPr>
        <w:ind w:firstLine="709"/>
        <w:jc w:val="both"/>
      </w:pPr>
    </w:p>
    <w:p w:rsidR="00A77B3E" w:rsidP="00686C67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</w:t>
      </w:r>
      <w:r>
        <w:t>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председателя СНТ «Черноморец» - Кривонос Натальи Николаевны, ПАСПОРТН</w:t>
      </w:r>
      <w:r>
        <w:t>ЫЕ ДАННЫЕ, гражданки Российской Федерации, ПАСПОРТНЫЕ ДАННЫЕ,</w:t>
      </w:r>
      <w:r w:rsidRPr="00686C67">
        <w:t xml:space="preserve"> зарегистрированной по адресу:</w:t>
      </w:r>
      <w:r>
        <w:t xml:space="preserve"> АДРЕС</w:t>
      </w:r>
      <w:r>
        <w:t xml:space="preserve">, фактически </w:t>
      </w:r>
      <w:r>
        <w:t>проживающей</w:t>
      </w:r>
      <w:r>
        <w:t xml:space="preserve"> по адресу: АДРЕС,</w:t>
      </w:r>
    </w:p>
    <w:p w:rsidR="00A77B3E" w:rsidP="00686C67">
      <w:pPr>
        <w:ind w:firstLine="709"/>
        <w:jc w:val="both"/>
      </w:pPr>
      <w:r>
        <w:t xml:space="preserve">о совершении административного правонарушения, предусмотренного ч.2 </w:t>
      </w:r>
      <w:r>
        <w:t>ст.15.33 КоАП РФ,</w:t>
      </w:r>
    </w:p>
    <w:p w:rsidR="00A77B3E" w:rsidP="00686C67">
      <w:pPr>
        <w:ind w:firstLine="709"/>
        <w:jc w:val="both"/>
      </w:pPr>
      <w:r>
        <w:t xml:space="preserve">                                  </w:t>
      </w:r>
      <w:r>
        <w:t xml:space="preserve">        </w:t>
      </w:r>
      <w:r>
        <w:t xml:space="preserve">        У С Т А Н О В И Л:</w:t>
      </w:r>
    </w:p>
    <w:p w:rsidR="00A77B3E" w:rsidP="00686C67">
      <w:pPr>
        <w:ind w:firstLine="709"/>
        <w:jc w:val="both"/>
      </w:pPr>
    </w:p>
    <w:p w:rsidR="00A77B3E" w:rsidP="00686C67">
      <w:pPr>
        <w:ind w:firstLine="709"/>
        <w:jc w:val="both"/>
      </w:pPr>
      <w:r>
        <w:t>ДАТА в ВРЕМЯ</w:t>
      </w:r>
      <w:r>
        <w:t xml:space="preserve"> час., Кривонос Н.Н., являясь должностным лицом, а именно председателем СНТ «Черноморец» (адрес юридического лица: 296400, Республика Крым, Черноморский р-н, </w:t>
      </w:r>
      <w:r>
        <w:t>пгт</w:t>
      </w:r>
      <w:r>
        <w:t>.</w:t>
      </w:r>
      <w:r>
        <w:t xml:space="preserve"> Черноморское, ул. Кооперативная, д.45А, кв.</w:t>
      </w:r>
      <w:r>
        <w:t>2),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представила в установленный законом срок сведения о нач</w:t>
      </w:r>
      <w:r>
        <w:t>исленных страховых взносах на обязательное социальное страхование от несчастных случаев на производстве и профессиональных заболеваний (ЕФС-1) за 9 месяцев 2025 года, срок представления которых до ДАТА, чем совершила административное правонарушение, предус</w:t>
      </w:r>
      <w:r>
        <w:t>мотренное ч.2 ст.15.33 КоАП РФ.</w:t>
      </w:r>
    </w:p>
    <w:p w:rsidR="00A77B3E" w:rsidP="00686C67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правонарушении, - Кривонос Н.Н. не явилась, о дате, времени и месте слушания дела извещена в установленном законо</w:t>
      </w:r>
      <w:r>
        <w:t xml:space="preserve">м порядке, ходатайствовала о рассмотрении дела в ее отсутствие, с правонарушением согласна. </w:t>
      </w:r>
    </w:p>
    <w:p w:rsidR="00A77B3E" w:rsidP="00686C67">
      <w:pPr>
        <w:ind w:firstLine="709"/>
        <w:jc w:val="both"/>
      </w:pPr>
      <w:r>
        <w:t xml:space="preserve"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</w:t>
      </w:r>
      <w:r>
        <w:t xml:space="preserve">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 </w:t>
      </w:r>
    </w:p>
    <w:p w:rsidR="00A77B3E" w:rsidP="00686C67">
      <w:pPr>
        <w:ind w:firstLine="709"/>
        <w:jc w:val="both"/>
      </w:pPr>
      <w:r>
        <w:t>Исслед</w:t>
      </w:r>
      <w:r>
        <w:t>овав материалы дела, оценив и проанализировав все доказательства в их совокупности, мировой судья приходит к выводу о доказанности вины Кривонос Н.Н. в совершении административного правонарушения, предусмотренного ч.2 ст.15.33 КоАП РФ, исходя из следующего</w:t>
      </w:r>
      <w:r>
        <w:t xml:space="preserve">.  </w:t>
      </w:r>
    </w:p>
    <w:p w:rsidR="00A77B3E" w:rsidP="00686C67">
      <w:pPr>
        <w:ind w:firstLine="709"/>
        <w:jc w:val="both"/>
      </w:pPr>
      <w:r>
        <w:t xml:space="preserve"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</w:t>
      </w:r>
      <w: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86C67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</w:t>
      </w:r>
      <w:r>
        <w:t xml:space="preserve">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686C67">
      <w:pPr>
        <w:ind w:firstLine="709"/>
        <w:jc w:val="both"/>
      </w:pPr>
      <w:r>
        <w:t>В соответствии с п.1 ст.24 Федерального Закона от 24.07.1998 г. №1</w:t>
      </w:r>
      <w:r>
        <w:t xml:space="preserve">25-ФЗ «Об обязательном социальном страховании от несчастных случаев на производстве и </w:t>
      </w:r>
      <w:r>
        <w:t xml:space="preserve">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заболеваний застрахованных </w:t>
      </w:r>
      <w:r>
        <w:t>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</w:t>
      </w:r>
      <w:r>
        <w:t xml:space="preserve">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"Об индивидуальном (персонифицированном) учете в системах обяза</w:t>
      </w:r>
      <w:r>
        <w:t>тельного пенсионного страхования и обязательного социального страхования".</w:t>
      </w:r>
    </w:p>
    <w:p w:rsidR="00A77B3E" w:rsidP="00686C67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года, календарный го</w:t>
      </w:r>
      <w:r>
        <w:t>д.</w:t>
      </w:r>
    </w:p>
    <w:p w:rsidR="00A77B3E" w:rsidP="00686C67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9 месяцев 2025 года, срок представления которых, с учетом положений ч.</w:t>
      </w:r>
      <w:r>
        <w:t>3.1 ст.4.8 КоАП РФ, - не позднее ДАТА, представлен председателем СНТ «Черноморец»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686C67">
      <w:pPr>
        <w:ind w:firstLine="709"/>
        <w:jc w:val="both"/>
      </w:pPr>
      <w:r>
        <w:t>Таким образом, должностное лицо – председатель СНТ «Черн</w:t>
      </w:r>
      <w:r>
        <w:t>оморец»  - Кривонос Н.Н.,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обеспечила своевременное представ</w:t>
      </w:r>
      <w:r>
        <w:t>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686C67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</w:t>
      </w:r>
      <w:r>
        <w:t xml:space="preserve">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686C67">
      <w:pPr>
        <w:ind w:firstLine="709"/>
        <w:jc w:val="both"/>
      </w:pPr>
      <w:r>
        <w:t>Факт совершения Кривонос Н.Н. административного правонарушения подтверждается:</w:t>
      </w:r>
    </w:p>
    <w:p w:rsidR="00A77B3E" w:rsidP="00686C67">
      <w:pPr>
        <w:ind w:firstLine="709"/>
        <w:jc w:val="both"/>
      </w:pPr>
      <w:r>
        <w:t>- протоколом об ад</w:t>
      </w:r>
      <w:r>
        <w:t>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686C67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заболева</w:t>
      </w:r>
      <w:r>
        <w:t>ний (ЕФС-1)» за 9 месяцев 2025 года (л.д.7-9);</w:t>
      </w:r>
    </w:p>
    <w:p w:rsidR="00A77B3E" w:rsidP="00686C67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</w:t>
      </w:r>
      <w:r>
        <w:t>ла электронной отчетности ФСС ДАТА (л.д.10);</w:t>
      </w:r>
    </w:p>
    <w:p w:rsidR="00A77B3E" w:rsidP="00686C67">
      <w:pPr>
        <w:ind w:firstLine="709"/>
        <w:jc w:val="both"/>
      </w:pPr>
      <w:r>
        <w:t>- выпиской из ЕГРЮЛ (л.д.11-14).</w:t>
      </w:r>
    </w:p>
    <w:p w:rsidR="00A77B3E" w:rsidP="00686C67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являются достаточными и допустимыми для выводов о виновности Кривонос Н.Н. в совершении ад</w:t>
      </w:r>
      <w:r>
        <w:t>министративного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686C67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686C67">
      <w:pPr>
        <w:ind w:firstLine="709"/>
        <w:jc w:val="both"/>
      </w:pPr>
      <w:r>
        <w:t xml:space="preserve">Срок давности </w:t>
      </w:r>
      <w:r>
        <w:t>привлечения к административной ответственности в соответствии с положениями части 1 статьи 4.5 КоАП РФ не истёк.</w:t>
      </w:r>
    </w:p>
    <w:p w:rsidR="00A77B3E" w:rsidP="00686C67">
      <w:pPr>
        <w:ind w:firstLine="709"/>
        <w:jc w:val="both"/>
      </w:pPr>
      <w:r>
        <w:t xml:space="preserve">За совершенное Кривонос Н.Н. административное правонарушение предусмотрена ответственность по ч.2 ст.15.33 КоАП РФ, согласно которой нарушение </w:t>
      </w:r>
      <w: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</w:t>
      </w:r>
      <w:r>
        <w:t xml:space="preserve">нсионного и </w:t>
      </w:r>
      <w:r>
        <w:t>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686C67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</w:t>
      </w:r>
      <w:r>
        <w:t xml:space="preserve"> характер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86C67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</w:t>
      </w:r>
      <w:r>
        <w:t>т.4.2, 4.3 КоАП РФ, судом не установлено.</w:t>
      </w:r>
    </w:p>
    <w:p w:rsidR="00A77B3E" w:rsidP="00686C67">
      <w:pPr>
        <w:ind w:firstLine="709"/>
        <w:jc w:val="both"/>
      </w:pPr>
      <w:r>
        <w:t>Учитывая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Кривонос Н.Н. админист</w:t>
      </w:r>
      <w:r>
        <w:t>ративное наказание в пределах санкции ч.2 ст.15.33 КоАП РФ в виде административного штрафа.</w:t>
      </w:r>
    </w:p>
    <w:p w:rsidR="00A77B3E" w:rsidP="00686C67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 xml:space="preserve">. 29.9-29.10 КоАП РФ, мировой судья, -             </w:t>
      </w:r>
      <w:r>
        <w:t xml:space="preserve">                           </w:t>
      </w:r>
    </w:p>
    <w:p w:rsidR="00A77B3E" w:rsidP="00686C67">
      <w:pPr>
        <w:ind w:firstLine="709"/>
        <w:jc w:val="both"/>
      </w:pPr>
      <w:r>
        <w:t xml:space="preserve">                                           </w:t>
      </w:r>
    </w:p>
    <w:p w:rsidR="00A77B3E" w:rsidP="00686C67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686C67">
      <w:pPr>
        <w:ind w:firstLine="709"/>
        <w:jc w:val="both"/>
      </w:pPr>
    </w:p>
    <w:p w:rsidR="00A77B3E" w:rsidP="00686C67">
      <w:pPr>
        <w:ind w:firstLine="709"/>
        <w:jc w:val="both"/>
      </w:pPr>
      <w:r>
        <w:t>Должностное лицо - председателя СНТ «Черноморец» - Кривонос Наталью Николаевну, ПАСПОРТНЫЕ ДАННЫЕ, признать виновной в совершени</w:t>
      </w:r>
      <w:r>
        <w:t>и административного правонарушения, предусмотренного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686C67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</w:t>
      </w:r>
      <w:r>
        <w:t>Фонда пенсионного и социального страхования Российской Федерации по Республике Крым л/с 04754Ф75010); ИНН 7706808265; КПП 910201001; Банк получателя: ОКЦ №7 Южного ГУ Банка России//УФК по Республике Крым г. Симферополь; ОКТМО: 35701000; корр. счет: 4010281</w:t>
      </w:r>
      <w:r>
        <w:t>0645370000035; казначейский счет: 03100643000000017500; КБК: 79711601230060003140; УИН: 79791120312250013374; назначение платежа: административный штраф, Кривонос Наталья Николаевна, постановление №5-92-399/2025.</w:t>
      </w:r>
    </w:p>
    <w:p w:rsidR="00A77B3E" w:rsidP="00686C67">
      <w:pPr>
        <w:ind w:firstLine="709"/>
        <w:jc w:val="both"/>
      </w:pPr>
      <w:r>
        <w:t>Разъяснить Кривонос Н.Н., что в соответстви</w:t>
      </w:r>
      <w:r>
        <w:t>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>
        <w:t>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686C67">
      <w:pPr>
        <w:ind w:firstLine="709"/>
        <w:jc w:val="both"/>
      </w:pPr>
      <w:r>
        <w:t xml:space="preserve">Документ, свидетельствующий об уплате административного штрафа, </w:t>
      </w:r>
      <w:r>
        <w:t xml:space="preserve">лицо, привлеченное к административной ответственности, направляет судье, вынесшему постановление. </w:t>
      </w:r>
    </w:p>
    <w:p w:rsidR="00A77B3E" w:rsidP="00686C67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</w:t>
      </w:r>
      <w:r>
        <w:t>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86C67">
      <w:pPr>
        <w:ind w:firstLine="709"/>
        <w:jc w:val="both"/>
      </w:pPr>
      <w:r>
        <w:t>Постановлен</w:t>
      </w:r>
      <w:r>
        <w:t>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686C67">
      <w:pPr>
        <w:ind w:firstLine="709"/>
        <w:jc w:val="both"/>
      </w:pPr>
    </w:p>
    <w:p w:rsidR="00A77B3E" w:rsidP="00686C67">
      <w:pPr>
        <w:ind w:firstLine="709"/>
        <w:jc w:val="both"/>
      </w:pPr>
    </w:p>
    <w:p w:rsidR="00A77B3E" w:rsidP="00686C67">
      <w:pPr>
        <w:ind w:firstLine="709"/>
        <w:jc w:val="both"/>
      </w:pPr>
      <w:r>
        <w:t>Мир</w:t>
      </w:r>
      <w:r>
        <w:t xml:space="preserve">овой судья </w:t>
      </w:r>
      <w:r>
        <w:tab/>
      </w:r>
      <w:r>
        <w:tab/>
      </w:r>
      <w:r>
        <w:tab/>
        <w:t xml:space="preserve">     подпись                             О.В. </w:t>
      </w:r>
      <w:r>
        <w:t>Байбарза</w:t>
      </w:r>
    </w:p>
    <w:p w:rsidR="00A77B3E" w:rsidP="00686C67">
      <w:pPr>
        <w:ind w:firstLine="709"/>
        <w:jc w:val="both"/>
      </w:pPr>
    </w:p>
    <w:p w:rsidR="00686C67" w:rsidRPr="004C1B7C" w:rsidP="00686C67">
      <w:pPr>
        <w:ind w:firstLine="720"/>
        <w:jc w:val="both"/>
      </w:pPr>
      <w:r w:rsidRPr="004C1B7C">
        <w:t>«СОГЛАСОВАНО»</w:t>
      </w:r>
    </w:p>
    <w:p w:rsidR="00686C67" w:rsidP="00686C6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86C67" w:rsidP="00686C6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86C67" w:rsidRPr="006D51A8" w:rsidP="00686C67">
      <w:pPr>
        <w:ind w:firstLine="720"/>
        <w:jc w:val="both"/>
      </w:pPr>
      <w:r w:rsidRPr="006D51A8">
        <w:t>судебного участка №92</w:t>
      </w:r>
    </w:p>
    <w:p w:rsidR="00686C67" w:rsidP="00686C67">
      <w:pPr>
        <w:ind w:firstLine="720"/>
        <w:jc w:val="both"/>
      </w:pPr>
      <w:r w:rsidRPr="006D51A8">
        <w:t>Черноморского судебного района</w:t>
      </w:r>
    </w:p>
    <w:p w:rsidR="00686C67" w:rsidP="00686C67">
      <w:pPr>
        <w:ind w:firstLine="720"/>
        <w:jc w:val="both"/>
      </w:pPr>
      <w:r>
        <w:t>(Черноморский муниципальный район)</w:t>
      </w:r>
    </w:p>
    <w:p w:rsidR="00686C67" w:rsidRPr="006D51A8" w:rsidP="00686C67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686C67" w:rsidP="00686C67">
      <w:pPr>
        <w:ind w:firstLine="709"/>
        <w:jc w:val="both"/>
      </w:pPr>
    </w:p>
    <w:sectPr w:rsidSect="00686C6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67"/>
    <w:rsid w:val="004C1B7C"/>
    <w:rsid w:val="00686C67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86C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