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</w:t>
      </w:r>
    </w:p>
    <w:p w:rsidR="00A77B3E" w:rsidP="009A04C1">
      <w:pPr>
        <w:jc w:val="both"/>
      </w:pPr>
      <w:r>
        <w:t xml:space="preserve">                  </w:t>
      </w:r>
      <w:r w:rsidR="009A04C1">
        <w:t xml:space="preserve">                                                                                                        </w:t>
      </w:r>
      <w:r>
        <w:t>Дело № 5-92-405/2017</w:t>
      </w:r>
    </w:p>
    <w:p w:rsidR="00A77B3E" w:rsidP="009A04C1">
      <w:pPr>
        <w:jc w:val="both"/>
      </w:pPr>
    </w:p>
    <w:p w:rsidR="00A77B3E" w:rsidP="009A04C1">
      <w:pPr>
        <w:jc w:val="both"/>
      </w:pPr>
      <w:r>
        <w:t xml:space="preserve">                                                            </w:t>
      </w:r>
      <w:r w:rsidR="003D02C3">
        <w:t>П О С Т А Н О В Л Е Н И Е</w:t>
      </w:r>
    </w:p>
    <w:p w:rsidR="00A77B3E" w:rsidP="009A04C1">
      <w:pPr>
        <w:jc w:val="both"/>
      </w:pPr>
    </w:p>
    <w:p w:rsidR="00A77B3E" w:rsidP="009A04C1">
      <w:pPr>
        <w:jc w:val="both"/>
      </w:pPr>
      <w:r>
        <w:t xml:space="preserve">12 октября 2017 года </w:t>
      </w:r>
      <w:r>
        <w:t xml:space="preserve">                                                 </w:t>
      </w:r>
      <w:r w:rsidR="009A04C1">
        <w:t xml:space="preserve">         </w:t>
      </w:r>
      <w:r>
        <w:t xml:space="preserve"> </w:t>
      </w:r>
      <w:r>
        <w:t>пгт. Черноморское, Республика Крым</w:t>
      </w:r>
    </w:p>
    <w:p w:rsidR="00A77B3E" w:rsidP="009A04C1">
      <w:pPr>
        <w:jc w:val="both"/>
      </w:pPr>
    </w:p>
    <w:p w:rsidR="00A77B3E" w:rsidP="009A04C1">
      <w:pPr>
        <w:ind w:firstLine="720"/>
        <w:jc w:val="both"/>
      </w:pPr>
      <w:r>
        <w:t xml:space="preserve">Мировой судья судебного участка №93 Черноморского судебного района Республики Крым Солодченко И.В. и.о. мирового судьи судебного участка №92 Черноморского судебного района Республики Крым, рассмотрев в открытом судебном </w:t>
      </w:r>
      <w:r>
        <w:t>заседании административный материал,  поступивший, рассмотрев в открытом судебном заседании административный материал,  поступивший  из  филиала №12  Государственного Учреждения – регионального отделения Фонда социального страхования Российской Федерации п</w:t>
      </w:r>
      <w:r>
        <w:t xml:space="preserve">о Республике Крым, в отношении должностного лица </w:t>
      </w:r>
      <w:r w:rsidR="006159C3">
        <w:t xml:space="preserve">заведующей  сектором </w:t>
      </w:r>
      <w:r w:rsidR="006159C3">
        <w:t xml:space="preserve">по вопросам развития сельского хозяйства </w:t>
      </w:r>
      <w:r w:rsidR="009A04C1">
        <w:t>НАИМЕНОВАНИЕ ОРГАНИЗАЦИИ</w:t>
      </w:r>
      <w:r>
        <w:t xml:space="preserve"> Холодцовой Людмилы Викторовны, ПАСПОРТНЫЕ ДАННЫЕ, гражданки Российской Федерации,  заре</w:t>
      </w:r>
      <w:r>
        <w:t xml:space="preserve">гистрированной и проживающей по адресу: АДРЕС, </w:t>
      </w:r>
    </w:p>
    <w:p w:rsidR="00A77B3E" w:rsidP="009A04C1">
      <w:pPr>
        <w:jc w:val="both"/>
      </w:pPr>
      <w:r>
        <w:t xml:space="preserve"> </w:t>
      </w:r>
      <w:r>
        <w:tab/>
        <w:t>о совершении административного правонарушения, предусмотренного ч.2 ст.15.33 КоАП РФ,</w:t>
      </w:r>
    </w:p>
    <w:p w:rsidR="00A77B3E" w:rsidP="009A04C1">
      <w:pPr>
        <w:jc w:val="both"/>
      </w:pPr>
      <w:r>
        <w:t xml:space="preserve">                                                                </w:t>
      </w:r>
      <w:r w:rsidR="003D02C3">
        <w:t>У С Т А Н О В И Л:</w:t>
      </w:r>
    </w:p>
    <w:p w:rsidR="00A77B3E" w:rsidP="009A04C1">
      <w:pPr>
        <w:jc w:val="both"/>
      </w:pPr>
    </w:p>
    <w:p w:rsidR="00A77B3E" w:rsidP="009A04C1">
      <w:pPr>
        <w:jc w:val="both"/>
      </w:pPr>
      <w:r>
        <w:t xml:space="preserve"> </w:t>
      </w:r>
      <w:r>
        <w:tab/>
        <w:t xml:space="preserve">По результатам проведения камеральной проверки (акт №13 н/с от ДАТА) установлено, что ДАТА в </w:t>
      </w:r>
      <w:r w:rsidR="009A04C1">
        <w:t>ВРЕМЯ</w:t>
      </w:r>
      <w:r>
        <w:t xml:space="preserve"> часов по адресу: </w:t>
      </w:r>
      <w:r w:rsidR="009A04C1">
        <w:t>АДРЕС, должностное</w:t>
      </w:r>
      <w:r>
        <w:t xml:space="preserve"> лицо – заведующая сектором отдела по вопросам развития сельского хозяйства </w:t>
      </w:r>
      <w:r w:rsidR="006159C3">
        <w:t>НАИМЕНОВАНИЕ ОРГАНИЗАЦИИ</w:t>
      </w:r>
      <w:r w:rsidR="006159C3">
        <w:t xml:space="preserve"> </w:t>
      </w:r>
      <w:r>
        <w:t>Холодцова Л.В.  предоставила в Филиал №12 ГУ-РО ФСС РФ расчет по начисленным и уплаченным с</w:t>
      </w:r>
      <w:r>
        <w:t xml:space="preserve">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за первое полугодие 2017 года с нарушением сроков его представления. </w:t>
      </w:r>
    </w:p>
    <w:p w:rsidR="00A77B3E" w:rsidP="009A04C1">
      <w:pPr>
        <w:jc w:val="both"/>
      </w:pPr>
      <w:r>
        <w:t xml:space="preserve"> </w:t>
      </w:r>
      <w:r>
        <w:tab/>
      </w:r>
      <w:r w:rsidR="003D02C3">
        <w:t>Указан</w:t>
      </w:r>
      <w:r w:rsidR="003D02C3">
        <w:t>ный расчет Холодцова Л.В.  обязана была представить не позднее 20-го числа календарного месяца, следующего за отчетным периодом и электронном виде не позднее 25-го числа календарного месяца, следующего за отчетным периодом, т.е. в срок не позднее ДАТА на б</w:t>
      </w:r>
      <w:r w:rsidR="003D02C3">
        <w:t>умажных носителях или не позднее ДАТА в электронном виде.</w:t>
      </w:r>
    </w:p>
    <w:p w:rsidR="00A77B3E" w:rsidP="006159C3">
      <w:pPr>
        <w:ind w:firstLine="720"/>
        <w:jc w:val="both"/>
      </w:pPr>
      <w:r>
        <w:t xml:space="preserve">В судебном заседании Холодцова Л.В., вину признала полностью. </w:t>
      </w:r>
    </w:p>
    <w:p w:rsidR="00A77B3E" w:rsidP="006159C3">
      <w:pPr>
        <w:ind w:firstLine="720"/>
        <w:jc w:val="both"/>
      </w:pPr>
      <w:r>
        <w:t>Суд, заслушав правонарушителя, исследовав материалы дела, приходит к мнению о правомерности вменения в действия Холодцовой Л.В. состава</w:t>
      </w:r>
      <w:r>
        <w:t xml:space="preserve"> административного правонарушения, предусмотренного ч.2 ст.15.33 КоАП РФ, то есть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</w:t>
      </w:r>
      <w:r>
        <w:t>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 w:rsidP="009A04C1">
      <w:pPr>
        <w:jc w:val="both"/>
      </w:pPr>
      <w:r>
        <w:tab/>
        <w:t xml:space="preserve">В соответствии со ст. 2.1  КоАП  РФ  административным правонарушением признается противоправное, виновное </w:t>
      </w:r>
      <w:r>
        <w:t>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6159C3">
      <w:pPr>
        <w:ind w:firstLine="720"/>
        <w:jc w:val="both"/>
      </w:pPr>
      <w:r>
        <w:t>Главой 26 КоАП РФ предусмотрены предмет до</w:t>
      </w:r>
      <w:r>
        <w:t>казывания, доказательства, оценка доказательств.</w:t>
      </w:r>
    </w:p>
    <w:p w:rsidR="00A77B3E" w:rsidP="006159C3">
      <w:pPr>
        <w:ind w:firstLine="720"/>
        <w:jc w:val="both"/>
      </w:pPr>
      <w:r>
        <w:t xml:space="preserve">Согласно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</w:t>
      </w:r>
      <w:r>
        <w:t xml:space="preserve">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</w:t>
      </w:r>
      <w:r>
        <w:t>правильного разрешения дела. Эти данные устанавливаютс</w:t>
      </w:r>
      <w:r>
        <w:t>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</w:t>
      </w:r>
      <w:r>
        <w:t>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9A04C1">
      <w:pPr>
        <w:jc w:val="both"/>
      </w:pPr>
      <w:r>
        <w:t xml:space="preserve">          В соответствии со ст. 26.11 КоАП РФ судья, члены коллегиального органа, должностное лицо, осуществляющие производство по делу о</w:t>
      </w:r>
      <w:r>
        <w:t>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</w:t>
      </w:r>
      <w:r>
        <w:t>ую силу.</w:t>
      </w:r>
    </w:p>
    <w:p w:rsidR="00A77B3E" w:rsidP="006159C3">
      <w:pPr>
        <w:ind w:firstLine="720"/>
        <w:jc w:val="both"/>
      </w:pPr>
      <w:r>
        <w:t>Статьей 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</w:t>
      </w:r>
      <w:r>
        <w:t>.</w:t>
      </w:r>
    </w:p>
    <w:p w:rsidR="00A77B3E" w:rsidP="006159C3">
      <w:pPr>
        <w:ind w:firstLine="720"/>
        <w:jc w:val="both"/>
      </w:pPr>
      <w:r>
        <w:t>Факт совершения Холодцовой Л.В.  административного правонарушения подтверждается:</w:t>
      </w:r>
    </w:p>
    <w:p w:rsidR="00A77B3E" w:rsidP="006159C3">
      <w:pPr>
        <w:ind w:firstLine="720"/>
        <w:jc w:val="both"/>
      </w:pPr>
      <w:r>
        <w:t>- протоколом об административном правонарушении №11 от ДАТА (л.д.1-2);</w:t>
      </w:r>
    </w:p>
    <w:p w:rsidR="00A77B3E" w:rsidP="006159C3">
      <w:pPr>
        <w:ind w:firstLine="720"/>
        <w:jc w:val="both"/>
      </w:pPr>
      <w:r>
        <w:t>-  актом камеральной проверки акт №13 н/с от ДАТА, в результате которой выявлено нарушение должностны</w:t>
      </w:r>
      <w:r>
        <w:t xml:space="preserve">м лицом - должностного лица заведующим сектором отдела по вопросам развития сельского хозяйства </w:t>
      </w:r>
      <w:r w:rsidR="006159C3">
        <w:t>НАИМЕНОВАНИЕ ОРГАНИЗАЦИИ</w:t>
      </w:r>
      <w:r>
        <w:t xml:space="preserve"> Холодцовой Л.В. ст.24 ФЗ №125 от 24.07.1998 г «Об обязательном социальном страховании от несчастных случаев н</w:t>
      </w:r>
      <w:r>
        <w:t>а производстве и профессиональных заболеваний», которое выразилось непредставлении в установленный законом срок, расчета по начисленным и уплаченным страховым взносам на обязательное социальное страхование от несчастных случаев на производстве и профессион</w:t>
      </w:r>
      <w:r>
        <w:t>альных заболеваний, а также по расходам на выплату страхового обеспечения за первое полугодие 2017 года (л.д.6-8);</w:t>
      </w:r>
    </w:p>
    <w:p w:rsidR="00A77B3E" w:rsidP="003D02C3">
      <w:pPr>
        <w:ind w:firstLine="720"/>
        <w:jc w:val="both"/>
      </w:pPr>
      <w:r>
        <w:t>- копиями расчетов по начисленным и уплаченным страховым взносам и расчетов по обязательному социальному страхованию от несчастных случаев на</w:t>
      </w:r>
      <w:r>
        <w:t xml:space="preserve"> производстве и профессиональных заболеваний (л.д.9-12);</w:t>
      </w:r>
    </w:p>
    <w:p w:rsidR="00A77B3E" w:rsidP="003D02C3">
      <w:pPr>
        <w:ind w:firstLine="720"/>
        <w:jc w:val="both"/>
      </w:pPr>
      <w:r>
        <w:t>- выпиской из Единого государственного реестра юридических лиц (л.д.13-14).</w:t>
      </w:r>
    </w:p>
    <w:p w:rsidR="00A77B3E" w:rsidP="009A04C1">
      <w:pPr>
        <w:jc w:val="both"/>
      </w:pPr>
      <w:r>
        <w:tab/>
        <w:t>За совершенное Холодцовой Л.В.   административное правонарушение предусмотрена ответственность по ч.2 ст.15.33 КоАП РФ, со</w:t>
      </w:r>
      <w:r>
        <w:t>гласно которой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</w:t>
      </w:r>
      <w:r>
        <w:t>осам в территориальные органы Фонда социального страхования Российской Федерации, влечет наложение административного штрафа на должностных лиц в размере от трехсот до пятисот рублей.</w:t>
      </w:r>
    </w:p>
    <w:p w:rsidR="00A77B3E" w:rsidP="003D02C3">
      <w:pPr>
        <w:ind w:firstLine="720"/>
        <w:jc w:val="both"/>
      </w:pPr>
      <w:r>
        <w:t>Оценивая в совокупности, исследованные по делу доказательства, суд приход</w:t>
      </w:r>
      <w:r>
        <w:t xml:space="preserve">ит к выводу о том, что вина Холодцовой Л.В.   в совершении административного правонарушения установлена, и ее действия правильно квалифицированы ч.2 ст.15.33 КоАП РФ. </w:t>
      </w:r>
    </w:p>
    <w:p w:rsidR="00A77B3E" w:rsidP="003D02C3">
      <w:pPr>
        <w:ind w:firstLine="720"/>
        <w:jc w:val="both"/>
      </w:pPr>
      <w:r>
        <w:t>Отягчающих и смягчающих ответственность Холодцовой Л.В. обстоятельств, судом не установл</w:t>
      </w:r>
      <w:r>
        <w:t>ено.</w:t>
      </w:r>
    </w:p>
    <w:p w:rsidR="00A77B3E" w:rsidP="003D02C3">
      <w:pPr>
        <w:ind w:firstLine="720"/>
        <w:jc w:val="both"/>
      </w:pPr>
      <w:r>
        <w:t xml:space="preserve">Учитывая характер совершенного правонарушения, личность нарушителя, отсутствие обстоятельств, смягчающих и отягчающих административную ответственность, судья считает необходимым назначить Холодцовой Л.В.  административное наказание в пределах санкции </w:t>
      </w:r>
      <w:r>
        <w:t>ч.2 ст.15.33 КоАП РФ в виде административного штрафа.</w:t>
      </w:r>
    </w:p>
    <w:p w:rsidR="00A77B3E" w:rsidP="003D02C3">
      <w:pPr>
        <w:ind w:firstLine="720"/>
        <w:jc w:val="both"/>
      </w:pPr>
      <w:r>
        <w:t xml:space="preserve"> Руководствуясь ст.ст. 29.9-29.11 Кодекса РФ об административных правонарушениях, суд</w:t>
      </w:r>
    </w:p>
    <w:p w:rsidR="00A77B3E" w:rsidP="009A04C1">
      <w:pPr>
        <w:jc w:val="both"/>
      </w:pPr>
      <w:r>
        <w:t xml:space="preserve">                                                                   </w:t>
      </w:r>
      <w:r>
        <w:t>ПОСТАНОВИЛ:</w:t>
      </w:r>
    </w:p>
    <w:p w:rsidR="00A77B3E" w:rsidP="009A04C1">
      <w:pPr>
        <w:jc w:val="both"/>
      </w:pPr>
    </w:p>
    <w:p w:rsidR="00A77B3E" w:rsidP="009A04C1">
      <w:pPr>
        <w:jc w:val="both"/>
      </w:pPr>
      <w:r>
        <w:t xml:space="preserve"> </w:t>
      </w:r>
      <w:r>
        <w:tab/>
        <w:t>Признать должностное лицо - заведующую сектором отдела по вопросам развития сельского хозяйс</w:t>
      </w:r>
      <w:r>
        <w:t xml:space="preserve">тва </w:t>
      </w:r>
      <w:r>
        <w:t>НАИМЕНОВАНИЕ ОРГАНИЗАЦИИ</w:t>
      </w:r>
      <w:r>
        <w:t xml:space="preserve"> Холодцову Людмилу Викторовну, ПАСПОРТНЫЕ ДАННЫЕ, гражданку Российской Федерации, виновной в совершении </w:t>
      </w:r>
      <w:r>
        <w:t>административного правонарушения, предусмотренного ч.2 ст.15.33 КоАП РФ и подвергнуть администрати</w:t>
      </w:r>
      <w:r>
        <w:t>вному наказанию в виде административного штрафа в доход государства в размере 300 (триста)  рублей.</w:t>
      </w:r>
    </w:p>
    <w:p w:rsidR="00A77B3E" w:rsidP="009A04C1">
      <w:pPr>
        <w:jc w:val="both"/>
      </w:pPr>
      <w:r>
        <w:tab/>
        <w:t>Реквизиты для уплаты штрафа: Получатель: ИНН 7707830048 КПП 910201001, УФК по Республике Крым (ГУ-РО ФСС РФ по Республике Крым л/с 04754С95020); Банк получ</w:t>
      </w:r>
      <w:r>
        <w:t>ателя: отделение по Республике Крым Центрального банка Российской Федерации, БИК 043510001, р/с № 40101810335100010001, ОКТМО 35701000, КБК 39311690070076000140 – поступления от организаций (должностных лиц организаций) прочих поступлений от денежных взыск</w:t>
      </w:r>
      <w:r>
        <w:t>аний (штрафов), включая штрафы за административные правонарушения, и иных сумм в возмещение ущерба, зачисляемых в бюджет Фонда социального страхования Российской Федерации, постановление №5-92-405/2017.</w:t>
      </w:r>
    </w:p>
    <w:p w:rsidR="00A77B3E" w:rsidP="009A04C1">
      <w:pPr>
        <w:jc w:val="both"/>
      </w:pPr>
      <w:r>
        <w:tab/>
        <w:t>Разъяснить Холодцовой Л.В., что в соответствии со ст</w:t>
      </w:r>
      <w:r>
        <w:t>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</w:t>
      </w:r>
      <w:r>
        <w:t>тсрочки или срока рассрочки, предусмотренных статьей 31.5 настоящего Кодекса.</w:t>
      </w:r>
    </w:p>
    <w:p w:rsidR="00A77B3E" w:rsidP="009A04C1">
      <w:pPr>
        <w:jc w:val="both"/>
      </w:pPr>
      <w:r>
        <w:t xml:space="preserve"> </w:t>
      </w:r>
      <w:r>
        <w:tab/>
      </w:r>
      <w:r>
        <w:t>Постановление может быть обжаловано в Черноморский районный суд Республики Крым через мирового судью судебного участка №92 Черноморского судебного района Республики Крым в течен</w:t>
      </w:r>
      <w:r>
        <w:t>ие 10 суток со дня вручения или получения копии постановления.</w:t>
      </w:r>
    </w:p>
    <w:p w:rsidR="00A77B3E" w:rsidP="009A04C1">
      <w:pPr>
        <w:jc w:val="both"/>
      </w:pPr>
    </w:p>
    <w:p w:rsidR="00A77B3E" w:rsidP="003D02C3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И.В.Солодченко</w:t>
      </w:r>
    </w:p>
    <w:p w:rsidR="00A77B3E" w:rsidP="009A04C1">
      <w:pPr>
        <w:jc w:val="both"/>
      </w:pPr>
    </w:p>
    <w:sectPr w:rsidSect="009A04C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4C1"/>
    <w:rsid w:val="003D02C3"/>
    <w:rsid w:val="006159C3"/>
    <w:rsid w:val="009A04C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8A15BE8-776B-417A-91F9-E0A4746D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