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17D9F">
      <w:pPr>
        <w:ind w:firstLine="709"/>
        <w:jc w:val="right"/>
      </w:pPr>
      <w:r>
        <w:t xml:space="preserve">                                                                Дело №5-92-411/2025</w:t>
      </w:r>
    </w:p>
    <w:p w:rsidR="00A77B3E" w:rsidP="00217D9F">
      <w:pPr>
        <w:ind w:firstLine="709"/>
        <w:jc w:val="right"/>
      </w:pPr>
      <w:r>
        <w:t xml:space="preserve">               УИД: 91RS0023-01-2025-000972-41</w:t>
      </w:r>
    </w:p>
    <w:p w:rsidR="00A77B3E" w:rsidP="00217D9F">
      <w:pPr>
        <w:ind w:firstLine="709"/>
        <w:jc w:val="both"/>
      </w:pPr>
    </w:p>
    <w:p w:rsidR="00A77B3E" w:rsidP="00217D9F">
      <w:pPr>
        <w:ind w:firstLine="709"/>
        <w:jc w:val="both"/>
      </w:pPr>
      <w:r>
        <w:t xml:space="preserve">                                            П О С Т А Н О В Л Е Н И Е</w:t>
      </w:r>
    </w:p>
    <w:p w:rsidR="00A77B3E" w:rsidP="00217D9F">
      <w:pPr>
        <w:jc w:val="both"/>
      </w:pPr>
      <w:r>
        <w:t xml:space="preserve">19 декабря 2025 года                                 </w:t>
      </w:r>
      <w:r>
        <w:t xml:space="preserve">                      </w:t>
      </w:r>
      <w:r>
        <w:t>Республика Крым, Черноморский район,</w:t>
      </w:r>
    </w:p>
    <w:p w:rsidR="00A77B3E" w:rsidP="00217D9F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217D9F">
      <w:pPr>
        <w:ind w:firstLine="709"/>
        <w:jc w:val="both"/>
      </w:pPr>
    </w:p>
    <w:p w:rsidR="00A77B3E" w:rsidP="00217D9F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</w:t>
      </w:r>
      <w:r>
        <w:t>смотренных ст.51 Конституции РФ, ст.ст.24.2, 24.3, 24.4, 25.1, 29.7 КоАП РФ, рассмотрев дело об административном правонарушении, предусмотренном ст.6.1.1 КоАП РФ, в отношении Гриб Валентина Викторовича, ПАСПОРТНЫЕ ДАННЫЕ, гражданина Украина, ПАСПОРТНЫЕ ДАННЫЕ</w:t>
      </w:r>
      <w:r>
        <w:t>, работающего по найму, зарегистрированного по адресу</w:t>
      </w:r>
      <w:r>
        <w:t>: АДРЕС</w:t>
      </w:r>
      <w:r>
        <w:t xml:space="preserve">, фактически </w:t>
      </w:r>
      <w:r>
        <w:t>проживающего</w:t>
      </w:r>
      <w:r>
        <w:t xml:space="preserve"> по адресу: АДРЕС</w:t>
      </w:r>
      <w:r>
        <w:t>,</w:t>
      </w:r>
    </w:p>
    <w:p w:rsidR="00A77B3E" w:rsidP="00217D9F">
      <w:pPr>
        <w:ind w:firstLine="709"/>
        <w:jc w:val="both"/>
      </w:pPr>
      <w:r>
        <w:t xml:space="preserve">                                                    </w:t>
      </w:r>
      <w:r>
        <w:t>У С Т А Н О В И Л:</w:t>
      </w:r>
    </w:p>
    <w:p w:rsidR="00217D9F" w:rsidP="00217D9F">
      <w:pPr>
        <w:ind w:firstLine="709"/>
        <w:jc w:val="both"/>
      </w:pPr>
    </w:p>
    <w:p w:rsidR="00A77B3E" w:rsidP="00217D9F">
      <w:pPr>
        <w:ind w:firstLine="709"/>
        <w:jc w:val="both"/>
      </w:pPr>
      <w:r>
        <w:t>Гри</w:t>
      </w:r>
      <w:r>
        <w:t>б В.В. совершил нанесение побоев, причинивших физическую боль, не повлекших последствий,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 w:rsidP="00217D9F">
      <w:pPr>
        <w:ind w:firstLine="709"/>
        <w:jc w:val="both"/>
      </w:pPr>
      <w:r>
        <w:t xml:space="preserve">ДАТА в ВРЕМЯ </w:t>
      </w:r>
      <w:r>
        <w:t xml:space="preserve">часов, Гриб В.В., находясь по адресу: </w:t>
      </w:r>
      <w:r>
        <w:t>АДРЕС, умышленно нанес ФИО побои, а именно в ходе возникшего конфликта нанес ей не менее двух ударов кулаком по область головы, чем причинил последней физическую боль и телесные повреждения, которые согласно заключению</w:t>
      </w:r>
      <w:r>
        <w:t xml:space="preserve"> эксперта № НОМЕР </w:t>
      </w:r>
      <w:r>
        <w:t>от ДАТА, расцениваются как повреждения, не причинившие вред здоровью человека, то есть своими действиями совершил административное правонарушение, ответственность за которое предусмотрена ст.6.1.1 КоАП РФ.</w:t>
      </w:r>
    </w:p>
    <w:p w:rsidR="00A77B3E" w:rsidP="00217D9F">
      <w:pPr>
        <w:ind w:firstLine="709"/>
        <w:jc w:val="both"/>
      </w:pPr>
      <w:r>
        <w:t>В ходе рассмотрения дела лицо, в о</w:t>
      </w:r>
      <w:r>
        <w:t>тношении которого ведется производство по делу об административном правонарушении – Гриб В.В., вину признал, в содеянном раскаялся.</w:t>
      </w:r>
    </w:p>
    <w:p w:rsidR="00A77B3E" w:rsidP="00217D9F">
      <w:pPr>
        <w:ind w:firstLine="709"/>
        <w:jc w:val="both"/>
      </w:pPr>
      <w:r>
        <w:t>Потерпевшая ФИО при рассмотрении дела подтвердила факт причинения ей физической боли и телесных повреждений Гриб В.В.</w:t>
      </w:r>
    </w:p>
    <w:p w:rsidR="00A77B3E" w:rsidP="00217D9F">
      <w:pPr>
        <w:ind w:firstLine="709"/>
        <w:jc w:val="both"/>
      </w:pPr>
      <w:r>
        <w:t>Выслуш</w:t>
      </w:r>
      <w:r>
        <w:t>ав пояснения лица, в отношении которого ведется производство по делу об административном правонарушении, потерпевшего, изучив материалы дела об административном правонарушении, мировой судья приходит к следующему.</w:t>
      </w:r>
    </w:p>
    <w:p w:rsidR="00A77B3E" w:rsidP="00217D9F">
      <w:pPr>
        <w:ind w:firstLine="709"/>
        <w:jc w:val="both"/>
      </w:pPr>
      <w:r>
        <w:t>Статьей 6.1.1 КоАП РФ установлена ответств</w:t>
      </w:r>
      <w:r>
        <w:t>енность за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 виде наложения административного шт</w:t>
      </w:r>
      <w:r>
        <w:t>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 w:rsidP="00217D9F">
      <w:pPr>
        <w:ind w:firstLine="709"/>
        <w:jc w:val="both"/>
      </w:pPr>
      <w:r>
        <w:t>Диспозиция приведенной нормы закона предполагает наличие двух у</w:t>
      </w:r>
      <w:r>
        <w:t>словий, а именно: нанесение побоев или совершение иных насильственных действий и причинение физической боли. Субъективная сторона состава административного правонарушения, предусмотренного ст. 6.1.1 КоАП РФ, характеризуется умышленной формой вины, то есть,</w:t>
      </w:r>
      <w:r>
        <w:t xml:space="preserve"> когда лицо, совершившее административное правонарушение, сознает противоправный характер своего действия, предвидит возможность или неизбежность наступления негативных последствий в виде испытания потерпевшим физической боли и желает их наступления либо о</w:t>
      </w:r>
      <w:r>
        <w:t>тносится к ним безразлично (ч. 1 ст. 2.2 КоАП РФ).</w:t>
      </w:r>
    </w:p>
    <w:p w:rsidR="00A77B3E" w:rsidP="00217D9F">
      <w:pPr>
        <w:ind w:firstLine="709"/>
        <w:jc w:val="both"/>
      </w:pPr>
      <w: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</w:t>
      </w:r>
      <w:r>
        <w:t xml:space="preserve">астности, ссадины, кровоподтеки, небольшие раны, не влекущие за собой временной утраты трудоспособности или незначительной стойкой утраты </w:t>
      </w:r>
      <w:r>
        <w:t>общей трудоспособности). Вместе с тем побои могут и не оставить после себя никаких объективно выявляемых повреждений.</w:t>
      </w:r>
    </w:p>
    <w:p w:rsidR="00A77B3E" w:rsidP="00217D9F">
      <w:pPr>
        <w:ind w:firstLine="709"/>
        <w:jc w:val="both"/>
      </w:pPr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 w:rsidP="00217D9F">
      <w:pPr>
        <w:ind w:firstLine="709"/>
        <w:jc w:val="both"/>
      </w:pPr>
      <w:r>
        <w:t>Таким образом, обязательным признаком объективной</w:t>
      </w:r>
      <w:r>
        <w:t xml:space="preserve"> стороны состава указанного административного правонарушения является наступление последствий в виде физической боли.</w:t>
      </w:r>
    </w:p>
    <w:p w:rsidR="00A77B3E" w:rsidP="00217D9F">
      <w:pPr>
        <w:ind w:firstLine="709"/>
        <w:jc w:val="both"/>
      </w:pPr>
      <w:r>
        <w:t>В соответствии со ст. 26.2 Кодекса Российской Федерации об административных правонарушениях доказательствами по делу об административном п</w:t>
      </w:r>
      <w:r>
        <w:t>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</w:t>
      </w:r>
      <w:r>
        <w:t>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</w:t>
      </w:r>
      <w:r>
        <w:t>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217D9F">
      <w:pPr>
        <w:ind w:firstLine="709"/>
        <w:jc w:val="both"/>
      </w:pPr>
      <w:r>
        <w:t>По</w:t>
      </w:r>
      <w:r>
        <w:t xml:space="preserve">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</w:t>
      </w:r>
      <w:r>
        <w:t xml:space="preserve">икакие доказательства не могут иметь заранее установленную силу. </w:t>
      </w:r>
    </w:p>
    <w:p w:rsidR="00A77B3E" w:rsidP="00217D9F">
      <w:pPr>
        <w:ind w:firstLine="709"/>
        <w:jc w:val="both"/>
      </w:pPr>
      <w:r>
        <w:t xml:space="preserve">Вина Гриб В.В. подтверждается представленными по делу доказательствами:  </w:t>
      </w:r>
    </w:p>
    <w:p w:rsidR="00A77B3E" w:rsidP="00217D9F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</w:t>
      </w:r>
      <w:r>
        <w:t>ства правонарушения. Как следует из протокола, права, предусмотренные ст.25.1 КоАП РФ, ст.51 Конституции РФ Гриб В.В.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217D9F">
      <w:pPr>
        <w:ind w:firstLine="709"/>
        <w:jc w:val="both"/>
      </w:pPr>
      <w:r>
        <w:t>- заявлением ФИО, п</w:t>
      </w:r>
      <w:r>
        <w:t>оступившим в ОМВД России по Черноморскому району ДАТА (л.д.3);</w:t>
      </w:r>
    </w:p>
    <w:p w:rsidR="00A77B3E" w:rsidP="00217D9F">
      <w:pPr>
        <w:ind w:firstLine="709"/>
        <w:jc w:val="both"/>
      </w:pPr>
      <w:r>
        <w:t>- письменным объяснением ФИО от ДАТА (л.д.4);</w:t>
      </w:r>
    </w:p>
    <w:p w:rsidR="00A77B3E" w:rsidP="00217D9F">
      <w:pPr>
        <w:ind w:firstLine="709"/>
        <w:jc w:val="both"/>
      </w:pPr>
      <w:r>
        <w:t>- постановлением о назначении судебной медицинской экспертизы от ДАТА (л.д.5);</w:t>
      </w:r>
    </w:p>
    <w:p w:rsidR="00A77B3E" w:rsidP="00217D9F">
      <w:pPr>
        <w:ind w:firstLine="709"/>
        <w:jc w:val="both"/>
      </w:pPr>
      <w:r>
        <w:t>- письменным объяснением Гриб В.В. от ДАТА (л.д.6);</w:t>
      </w:r>
    </w:p>
    <w:p w:rsidR="00A77B3E" w:rsidP="00217D9F">
      <w:pPr>
        <w:ind w:firstLine="709"/>
        <w:jc w:val="both"/>
      </w:pPr>
      <w:r>
        <w:t>- заключением эк</w:t>
      </w:r>
      <w:r>
        <w:t>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у ФИО обнаружены повреждения – кровоподтёки и ссадина на лице, кровоподтёки на левом предплечье и левом бедре; повреждения образовались от воздействия тупых предметов с ограниченной травмирующей поверхностью, либо уд</w:t>
      </w:r>
      <w:r>
        <w:t xml:space="preserve">аре о таковые, в пределах не более суток до момента освидетельствования; данное повреждение не повлекло за собой кратковременного расстройства здоровья или незначительной стойкой утраты общей трудоспособности, расцениваются как повреждения, не причинившие </w:t>
      </w:r>
      <w:r>
        <w:t>вред здоровью человека (л.д.17-18).</w:t>
      </w:r>
    </w:p>
    <w:p w:rsidR="00A77B3E" w:rsidP="00217D9F">
      <w:pPr>
        <w:ind w:firstLine="709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217D9F">
      <w:pPr>
        <w:ind w:firstLine="709"/>
        <w:jc w:val="both"/>
      </w:pPr>
      <w:r>
        <w:t>Оценивая исследованные доказательства с точки зрения относимости,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вина Гриб В.В. в совершен</w:t>
      </w:r>
      <w:r>
        <w:t>ии административного правонарушения нашла свое подтверждение в ходе судебного заседания.</w:t>
      </w:r>
    </w:p>
    <w:p w:rsidR="00A77B3E" w:rsidP="00217D9F">
      <w:pPr>
        <w:ind w:firstLine="709"/>
        <w:jc w:val="both"/>
      </w:pPr>
      <w:r>
        <w:t xml:space="preserve">Действия Гриб В.В. мировой судья квалифицирует по ст. 6.1.1 Кодекса Российской Федерации об административных правонарушениях, как нанесение побоев, причинивших </w:t>
      </w:r>
      <w:r>
        <w:t>физичес</w:t>
      </w:r>
      <w:r>
        <w:t>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217D9F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</w:t>
      </w:r>
      <w:r>
        <w:t xml:space="preserve">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217D9F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</w:t>
      </w:r>
      <w:r>
        <w:t>ии об административных правонарушениях не истек.</w:t>
      </w:r>
    </w:p>
    <w:p w:rsidR="00A77B3E" w:rsidP="00217D9F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предусмотренных ст. 24.5 КоАП РФ, судом не установлено. </w:t>
      </w:r>
    </w:p>
    <w:p w:rsidR="00A77B3E" w:rsidP="00217D9F">
      <w:pPr>
        <w:ind w:firstLine="709"/>
        <w:jc w:val="both"/>
      </w:pPr>
      <w:r>
        <w:t>Обстоятельством, смягчающим административную ответственность, в со</w:t>
      </w:r>
      <w:r>
        <w:t>ответствии со ст. 4.2 КоАП РФ является раскаяние лица, совершившего административное правонарушение.</w:t>
      </w:r>
    </w:p>
    <w:p w:rsidR="00A77B3E" w:rsidP="00217D9F">
      <w:pPr>
        <w:ind w:firstLine="709"/>
        <w:jc w:val="both"/>
      </w:pPr>
      <w: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</w:t>
      </w:r>
      <w:r>
        <w:t xml:space="preserve">в действиях Гриб В.В. не усматривает. </w:t>
      </w:r>
    </w:p>
    <w:p w:rsidR="00A77B3E" w:rsidP="00217D9F">
      <w:pPr>
        <w:ind w:firstLine="709"/>
        <w:jc w:val="both"/>
      </w:pPr>
      <w:r>
        <w:t>При назначении наказания суд учитывает характер совершенного административного правонарушения, посягающего на здоровье населения, наличие смягчающих и отсутствие отягчающих административную ответственность обстоятельс</w:t>
      </w:r>
      <w:r>
        <w:t>тв, а также данные о личности правонарушителя, который не трудоустроен, документальных данных о получении  постоянного дохода суду не предоставил.</w:t>
      </w:r>
    </w:p>
    <w:p w:rsidR="00A77B3E" w:rsidP="00217D9F">
      <w:pPr>
        <w:ind w:firstLine="709"/>
        <w:jc w:val="both"/>
      </w:pPr>
      <w:r>
        <w:t xml:space="preserve">Учитывая изложенное, исходя из общих принципов назначения наказания, предусмотренных ст.ст.3.1, 4.1 КоАП РФ, </w:t>
      </w:r>
      <w:r>
        <w:t>считаю необходимым назначить Гриб В.В. административное наказание в виде обязательных работ, поскольку этот вид административного наказания, по мнению суда, будет способствовать предупреждению совершения им новых правонарушений.</w:t>
      </w:r>
    </w:p>
    <w:p w:rsidR="00A77B3E" w:rsidP="00217D9F">
      <w:pPr>
        <w:ind w:firstLine="709"/>
        <w:jc w:val="both"/>
      </w:pPr>
      <w:r>
        <w:t xml:space="preserve">Оснований, предусмотренных </w:t>
      </w:r>
      <w:r>
        <w:t>ч.3 ст.3.13 Кодекса Российской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217D9F" w:rsidP="00217D9F">
      <w:pPr>
        <w:ind w:firstLine="709"/>
        <w:jc w:val="both"/>
      </w:pPr>
      <w:r>
        <w:t>На основании ст.6.1.1 Кодекса Российской Федерации об административных правонарушениях, и р</w:t>
      </w:r>
      <w:r>
        <w:t xml:space="preserve">уководствуясь ст.ст.23.1, 29.9-29.11 КоАП РФ, мировой судья, - </w:t>
      </w:r>
    </w:p>
    <w:p w:rsidR="00A77B3E" w:rsidP="00217D9F">
      <w:pPr>
        <w:ind w:firstLine="709"/>
        <w:jc w:val="both"/>
      </w:pPr>
      <w:r>
        <w:t xml:space="preserve">                          </w:t>
      </w:r>
    </w:p>
    <w:p w:rsidR="00A77B3E" w:rsidP="00217D9F">
      <w:pPr>
        <w:ind w:firstLine="709"/>
        <w:jc w:val="both"/>
      </w:pPr>
      <w:r>
        <w:t xml:space="preserve">                                                </w:t>
      </w:r>
      <w:r>
        <w:t xml:space="preserve"> </w:t>
      </w:r>
      <w:r>
        <w:t>П</w:t>
      </w:r>
      <w:r>
        <w:t xml:space="preserve"> О С Т А Н О В И Л:</w:t>
      </w:r>
    </w:p>
    <w:p w:rsidR="00A77B3E" w:rsidP="00217D9F">
      <w:pPr>
        <w:ind w:firstLine="709"/>
        <w:jc w:val="both"/>
      </w:pPr>
    </w:p>
    <w:p w:rsidR="00A77B3E" w:rsidP="00217D9F">
      <w:pPr>
        <w:ind w:firstLine="709"/>
        <w:jc w:val="both"/>
      </w:pPr>
      <w:r>
        <w:t>Гриб Валентина Викторовича, ПАСПОРТНЫЕ ДАННЫЕ, признать виновным в совершении административного правонаруше</w:t>
      </w:r>
      <w:r>
        <w:t>ния, предусмотренного ст.6.1.1 КоАП РФ, и назначить ему административное наказание в виде обязательных работ сроком на 60 (шестьдесят) часов.</w:t>
      </w:r>
    </w:p>
    <w:p w:rsidR="00A77B3E" w:rsidP="00217D9F">
      <w:pPr>
        <w:ind w:firstLine="709"/>
        <w:jc w:val="both"/>
      </w:pPr>
      <w:r>
        <w:t>Разъяснить Гриб В.В., что он обязан соблюдать правила внутреннего распорядка организаций, в которых такие лица отб</w:t>
      </w:r>
      <w:r>
        <w:t>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217D9F">
      <w:pPr>
        <w:ind w:firstLine="709"/>
        <w:jc w:val="both"/>
      </w:pPr>
      <w: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</w:t>
      </w:r>
      <w:r>
        <w:t>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</w:t>
      </w:r>
      <w:r>
        <w:t>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A77B3E" w:rsidP="00217D9F">
      <w:pPr>
        <w:ind w:firstLine="709"/>
        <w:jc w:val="both"/>
      </w:pPr>
      <w:r>
        <w:t>Согласно ч. 4 ст. 20.25 КоАП РФ уклонение от отбывания обязательных работ, влечет наложение административно</w:t>
      </w:r>
      <w:r>
        <w:t>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217D9F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</w:t>
      </w:r>
      <w:r>
        <w:t>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217D9F">
      <w:pPr>
        <w:ind w:firstLine="709"/>
        <w:jc w:val="both"/>
      </w:pPr>
    </w:p>
    <w:p w:rsidR="00A77B3E" w:rsidP="00217D9F">
      <w:pPr>
        <w:ind w:firstLine="709"/>
        <w:jc w:val="both"/>
      </w:pPr>
    </w:p>
    <w:p w:rsidR="00A77B3E" w:rsidP="00217D9F">
      <w:pPr>
        <w:ind w:firstLine="709"/>
        <w:jc w:val="both"/>
      </w:pPr>
      <w:r>
        <w:t xml:space="preserve">  Мировой судья </w:t>
      </w:r>
      <w:r>
        <w:tab/>
      </w:r>
      <w:r>
        <w:tab/>
        <w:t xml:space="preserve"> </w:t>
      </w:r>
      <w:r>
        <w:tab/>
        <w:t xml:space="preserve">      подпись                          О.В. </w:t>
      </w:r>
      <w:r>
        <w:t>Байбарза</w:t>
      </w:r>
    </w:p>
    <w:p w:rsidR="00A77B3E" w:rsidP="00217D9F">
      <w:pPr>
        <w:ind w:firstLine="709"/>
        <w:jc w:val="both"/>
      </w:pPr>
    </w:p>
    <w:p w:rsidR="00217D9F" w:rsidRPr="004C1B7C" w:rsidP="00217D9F">
      <w:pPr>
        <w:ind w:firstLine="720"/>
        <w:jc w:val="both"/>
      </w:pPr>
      <w:r w:rsidRPr="004C1B7C">
        <w:t>«СОГЛАСОВАНО»</w:t>
      </w:r>
    </w:p>
    <w:p w:rsidR="00217D9F" w:rsidP="00217D9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17D9F" w:rsidP="00217D9F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17D9F" w:rsidRPr="006D51A8" w:rsidP="00217D9F">
      <w:pPr>
        <w:ind w:firstLine="720"/>
        <w:jc w:val="both"/>
      </w:pPr>
      <w:r w:rsidRPr="006D51A8">
        <w:t>судебного участка №92</w:t>
      </w:r>
    </w:p>
    <w:p w:rsidR="00217D9F" w:rsidP="00217D9F">
      <w:pPr>
        <w:ind w:firstLine="720"/>
        <w:jc w:val="both"/>
      </w:pPr>
      <w:r w:rsidRPr="006D51A8">
        <w:t>Черноморского судебного района</w:t>
      </w:r>
    </w:p>
    <w:p w:rsidR="00217D9F" w:rsidP="00217D9F">
      <w:pPr>
        <w:ind w:firstLine="720"/>
        <w:jc w:val="both"/>
      </w:pPr>
      <w:r>
        <w:t>(Черноморский муниципальный район)</w:t>
      </w:r>
    </w:p>
    <w:p w:rsidR="00217D9F" w:rsidRPr="006D51A8" w:rsidP="00217D9F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217D9F" w:rsidP="00217D9F">
      <w:pPr>
        <w:ind w:firstLine="709"/>
        <w:jc w:val="both"/>
      </w:pPr>
    </w:p>
    <w:sectPr w:rsidSect="00217D9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9F"/>
    <w:rsid w:val="00217D9F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17D9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