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 </w:t>
      </w:r>
      <w:r>
        <w:t>Дело №5-93-224/2017</w:t>
      </w:r>
    </w:p>
    <w:p w:rsidR="00A77B3E"/>
    <w:p w:rsidR="00A77B3E" w:rsidP="00A43A46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25 июля 2017 года                                          </w:t>
      </w:r>
      <w:r>
        <w:t xml:space="preserve">    </w:t>
      </w:r>
      <w:r>
        <w:t>пгт</w:t>
      </w:r>
      <w:r>
        <w:t>. Черноморское, Республика Крым</w:t>
      </w:r>
    </w:p>
    <w:p w:rsidR="00A77B3E"/>
    <w:p w:rsidR="00A77B3E" w:rsidP="00A43A46">
      <w:pPr>
        <w:jc w:val="both"/>
      </w:pPr>
      <w:r>
        <w:t xml:space="preserve">Мировой судья судебного участка №93 Черноморского судебного района </w:t>
      </w:r>
      <w:r>
        <w:t>Республики Крым Солодченко И.В., рассмотрев в открытом судебном заседании административный материал, поступивший из Межрайонной ИФНС России №6 по Республике Крым, в отношении главного бухгалтера наименование организации</w:t>
      </w:r>
      <w:r>
        <w:t xml:space="preserve"> - </w:t>
      </w:r>
      <w:r>
        <w:t>Рогалевич</w:t>
      </w:r>
      <w:r>
        <w:t xml:space="preserve"> С.</w:t>
      </w:r>
      <w:r>
        <w:t>Ю.</w:t>
      </w:r>
      <w:r>
        <w:t>, паспортные данн</w:t>
      </w:r>
      <w:r>
        <w:t>ые, зарегистрированной и проживающей по адресу: адрес,</w:t>
      </w:r>
    </w:p>
    <w:p w:rsidR="00A77B3E" w:rsidP="00A43A46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ст.15.5 </w:t>
      </w:r>
      <w:r>
        <w:t>КоАП</w:t>
      </w:r>
      <w:r>
        <w:t xml:space="preserve"> РФ,</w:t>
      </w:r>
    </w:p>
    <w:p w:rsidR="00A77B3E" w:rsidP="00A43A46">
      <w:pPr>
        <w:jc w:val="center"/>
      </w:pPr>
      <w:r>
        <w:t>У С Т А Н О В И Л:</w:t>
      </w:r>
    </w:p>
    <w:p w:rsidR="00A77B3E" w:rsidP="00A43A46">
      <w:pPr>
        <w:jc w:val="both"/>
      </w:pPr>
    </w:p>
    <w:p w:rsidR="00A77B3E" w:rsidP="00A43A46">
      <w:pPr>
        <w:ind w:firstLine="720"/>
        <w:jc w:val="both"/>
      </w:pPr>
      <w:r>
        <w:t xml:space="preserve">Бухгалтер  наименование организации </w:t>
      </w:r>
      <w:r>
        <w:t xml:space="preserve">– </w:t>
      </w:r>
      <w:r>
        <w:t>Рогалевич</w:t>
      </w:r>
      <w:r>
        <w:t xml:space="preserve"> С.Ю., совершила н</w:t>
      </w:r>
      <w:r>
        <w:t>арушение законодательства о налогах и сборах, при следующих обстоятельствах:</w:t>
      </w:r>
    </w:p>
    <w:p w:rsidR="00A77B3E" w:rsidP="00A43A46">
      <w:pPr>
        <w:jc w:val="both"/>
      </w:pPr>
      <w:r>
        <w:t>дата</w:t>
      </w:r>
      <w:r>
        <w:t xml:space="preserve"> находясь по адресу: адрес, являясь должностным лицом, а именно главным бухгалтером наименование организации </w:t>
      </w:r>
      <w:r>
        <w:t xml:space="preserve">– </w:t>
      </w:r>
      <w:r>
        <w:t>Рогалевич</w:t>
      </w:r>
      <w:r>
        <w:t xml:space="preserve"> С.Ю., не представила  в МИФНС России №6 по Республике Крым в уст</w:t>
      </w:r>
      <w:r>
        <w:t>ановленный п.1, п.3 статьи 386 Налогового кодекса Российской Федерации срок, налоговой декларации по налогу на имущество организаций за 12 месяцев 2016г.</w:t>
      </w:r>
    </w:p>
    <w:p w:rsidR="00A77B3E" w:rsidP="00A43A46">
      <w:pPr>
        <w:ind w:firstLine="720"/>
        <w:jc w:val="both"/>
      </w:pPr>
      <w:r>
        <w:t xml:space="preserve">Срок представления налоговой декларации по налогу на имущество организаций за 12 месяцев 2016 года не </w:t>
      </w:r>
      <w:r>
        <w:t>позднее 30.03.2017 года.</w:t>
      </w:r>
    </w:p>
    <w:p w:rsidR="00A77B3E" w:rsidP="00A43A46">
      <w:pPr>
        <w:ind w:firstLine="720"/>
        <w:jc w:val="both"/>
      </w:pPr>
      <w:r>
        <w:t xml:space="preserve">Фактически налоговая декларация по налогу на имущество организаций по наименование организации </w:t>
      </w:r>
      <w:r>
        <w:t>– 12 за месяцев  2016 года  представлена в МИФНС России №6 по РК в электронной форме по телекоммуникационным каналам связи через оператора электро</w:t>
      </w:r>
      <w:r>
        <w:t>нного документооборота с нарушением срока – 31.03.2017 (рег.№1218579).</w:t>
      </w:r>
    </w:p>
    <w:p w:rsidR="00A77B3E" w:rsidP="00A43A46">
      <w:pPr>
        <w:ind w:firstLine="720"/>
        <w:jc w:val="both"/>
      </w:pPr>
      <w:r>
        <w:t>Налог на имущество организаций, предусмотренный гл.30 Налогового кодекса РФ, отнесен к региональным налогам и в силу ст.12  настоящего Кодекса устанавливается, и вводиться в действие на</w:t>
      </w:r>
      <w:r>
        <w:t xml:space="preserve"> территории субъектов РФ Кодексом и законами субъектов РФ о налогах.</w:t>
      </w:r>
    </w:p>
    <w:p w:rsidR="00A77B3E" w:rsidP="00A43A46">
      <w:pPr>
        <w:ind w:firstLine="720"/>
        <w:jc w:val="both"/>
      </w:pPr>
      <w:r>
        <w:t>На территории Республики Крым налог на имущество организаций установлен и введен Налоговым кодексом и Законом Республики Крым от 19.11.2014г. №7-ЗРК/2014 «О налоге на имущество организаци</w:t>
      </w:r>
      <w:r>
        <w:t xml:space="preserve">й», который вступил в силу </w:t>
      </w:r>
      <w:r>
        <w:t>с</w:t>
      </w:r>
      <w:r>
        <w:t xml:space="preserve"> дата</w:t>
      </w:r>
    </w:p>
    <w:p w:rsidR="00A77B3E" w:rsidP="00A43A46">
      <w:pPr>
        <w:ind w:firstLine="720"/>
        <w:jc w:val="both"/>
      </w:pPr>
      <w:r>
        <w:t xml:space="preserve">В нарушение п.1,п.3 ст.379 Налогового кодекса, ст.3 Закона Республики Крым от 19.11.2014г. №7-ЗРК/2014 «О налоге на имущество организаций» </w:t>
      </w:r>
      <w:r>
        <w:t>Рогалевич</w:t>
      </w:r>
      <w:r>
        <w:t xml:space="preserve"> С.Ю. не обеспечила представление в налоговый орган налоговой декларации п</w:t>
      </w:r>
      <w:r>
        <w:t xml:space="preserve">о налогу на имущество организаций за 12 месяцев 2016 года в установленный срок, в результате чего допущено нарушение по ст.15.5 </w:t>
      </w:r>
      <w:r>
        <w:t>КоАП</w:t>
      </w:r>
      <w:r>
        <w:t xml:space="preserve"> РФ.</w:t>
      </w:r>
    </w:p>
    <w:p w:rsidR="00A77B3E" w:rsidP="00A43A46">
      <w:pPr>
        <w:jc w:val="both"/>
      </w:pPr>
      <w:r>
        <w:t xml:space="preserve">          </w:t>
      </w:r>
      <w:r>
        <w:tab/>
      </w:r>
      <w:r>
        <w:t xml:space="preserve">В судебном заседании </w:t>
      </w:r>
      <w:r>
        <w:t>Рогалевич</w:t>
      </w:r>
      <w:r>
        <w:t xml:space="preserve"> С.Ю. вину признала полностью, раскаялась в содеянном.</w:t>
      </w:r>
    </w:p>
    <w:p w:rsidR="00A77B3E" w:rsidP="00A43A46">
      <w:pPr>
        <w:ind w:firstLine="720"/>
        <w:jc w:val="both"/>
      </w:pPr>
      <w:r>
        <w:t>Суд, заслушав правонаруш</w:t>
      </w:r>
      <w:r>
        <w:t xml:space="preserve">ителя, изучив материалы дела, приходит к мнению о правомерности вменения в действия </w:t>
      </w:r>
      <w:r>
        <w:t>Рогалевич</w:t>
      </w:r>
      <w:r>
        <w:t xml:space="preserve"> С.Ю. состава административного правонарушения, предусмотренного ст. 15.5 Кодекса РФ об административных правонарушениях, т.е. нарушение установленных </w:t>
      </w:r>
      <w:r>
        <w:t>законодатель</w:t>
      </w:r>
      <w:r>
        <w:t>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A43A46">
      <w:pPr>
        <w:ind w:firstLine="720"/>
        <w:jc w:val="both"/>
      </w:pP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</w:t>
      </w:r>
      <w:r>
        <w:t>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A43A46">
      <w:pPr>
        <w:ind w:firstLine="720"/>
        <w:jc w:val="both"/>
      </w:pPr>
      <w:r>
        <w:t xml:space="preserve">Главой 26  </w:t>
      </w:r>
      <w:r>
        <w:t>КоАП</w:t>
      </w:r>
      <w:r>
        <w:t xml:space="preserve">  РФ предусмотрены предмет доказывания, доказате</w:t>
      </w:r>
      <w:r>
        <w:t>льства, оценка доказательств.</w:t>
      </w:r>
    </w:p>
    <w:p w:rsidR="00A77B3E" w:rsidP="00A43A46">
      <w:pPr>
        <w:ind w:firstLine="720"/>
        <w:jc w:val="both"/>
      </w:pP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</w:t>
      </w:r>
      <w:r>
        <w:t>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A43A46">
      <w:pPr>
        <w:ind w:firstLine="720"/>
        <w:jc w:val="both"/>
      </w:pPr>
      <w:r>
        <w:t>В соответствии с п.1 ст.386 НК РФ, налогоплательщики обязаны по истечении каждого отчетног</w:t>
      </w:r>
      <w:r>
        <w:t>о и налогового периода представлять в налоговые органы по своему местонахождению, по местонахождению каждого своего обособленного подразделения, имеющего отдельный баланс, а также по местонахождению каждого объекта недвижимого имущества (в отношении которо</w:t>
      </w:r>
      <w:r>
        <w:t>го установлен отдельный порядок исчисления и уплаты налога), по месту нахождения имущества, входящего в состав Единой</w:t>
      </w:r>
      <w:r>
        <w:t xml:space="preserve"> системы газоснабжения, если иное не предусмотрено настоящим пунктом, налоговые расчеты по авансовым платежам по налогу и налоговую деклара</w:t>
      </w:r>
      <w:r>
        <w:t>цию по налогу.</w:t>
      </w:r>
    </w:p>
    <w:p w:rsidR="00A77B3E" w:rsidP="00A43A46">
      <w:pPr>
        <w:ind w:firstLine="720"/>
        <w:jc w:val="both"/>
      </w:pPr>
      <w:r>
        <w:t>Согласно п.2 ст.379 Налогового кодекса, ст.3 Закона республики Крым от 19.11.2014г. №7-ЗРК/2014 «О налоге на имущество организаций» отчетными периодами признают первый квартал, полугодие и девять месяцев календарного года, если иное не преду</w:t>
      </w:r>
      <w:r>
        <w:t>смотрено настоящим пунктом.</w:t>
      </w:r>
    </w:p>
    <w:p w:rsidR="00A77B3E" w:rsidP="00A43A46">
      <w:pPr>
        <w:ind w:firstLine="720"/>
        <w:jc w:val="both"/>
      </w:pPr>
      <w:r>
        <w:t xml:space="preserve">Согласно п.2 ст.386 Налогового Кодекса, налогоплательщики представляют налоговые расчеты по авансовым платежам по налогу не позднее 30 календарных дней </w:t>
      </w:r>
      <w:r>
        <w:t>с даты окончания</w:t>
      </w:r>
      <w:r>
        <w:t xml:space="preserve"> соответствующего отчетного периода</w:t>
      </w:r>
    </w:p>
    <w:p w:rsidR="00A77B3E" w:rsidP="00A43A46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</w:t>
      </w:r>
      <w:r>
        <w:t xml:space="preserve">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</w:t>
      </w:r>
      <w:r>
        <w:t>за не предоставление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- главный бухгалтер наименование организации</w:t>
      </w:r>
      <w:r>
        <w:t xml:space="preserve"> - </w:t>
      </w:r>
      <w:r>
        <w:t>Рогалевич</w:t>
      </w:r>
      <w:r>
        <w:t xml:space="preserve"> С.</w:t>
      </w:r>
      <w:r>
        <w:t>Ю</w:t>
      </w:r>
      <w:r>
        <w:t>.</w:t>
      </w:r>
    </w:p>
    <w:p w:rsidR="00A77B3E" w:rsidP="00A43A46">
      <w:pPr>
        <w:jc w:val="both"/>
      </w:pPr>
      <w:r>
        <w:t>Факт со</w:t>
      </w:r>
      <w:r>
        <w:t xml:space="preserve">вершения </w:t>
      </w:r>
      <w:r>
        <w:t>Рогалевич</w:t>
      </w:r>
      <w:r>
        <w:t xml:space="preserve"> С.Ю. административного правонарушения подтверждается:</w:t>
      </w:r>
    </w:p>
    <w:p w:rsidR="00A77B3E" w:rsidP="00A43A46">
      <w:pPr>
        <w:jc w:val="both"/>
      </w:pPr>
      <w:r>
        <w:t>-протоколом об административном правонарушении №номер</w:t>
      </w:r>
      <w:r>
        <w:t xml:space="preserve"> от дат</w:t>
      </w:r>
      <w:r>
        <w:t>а(</w:t>
      </w:r>
      <w:r>
        <w:t>л.д.3-4);</w:t>
      </w:r>
    </w:p>
    <w:p w:rsidR="00A77B3E" w:rsidP="00A43A46">
      <w:pPr>
        <w:jc w:val="both"/>
      </w:pPr>
      <w:r>
        <w:t>- выпиской из Единого государственного реестра юридических лиц (л.д.5-7);</w:t>
      </w:r>
    </w:p>
    <w:p w:rsidR="00A77B3E" w:rsidP="00A43A46">
      <w:pPr>
        <w:jc w:val="both"/>
      </w:pPr>
      <w:r>
        <w:t xml:space="preserve">- квитанцией о приеме налоговой </w:t>
      </w:r>
      <w:r>
        <w:t>декларации (расчета) в электронном виде (л.д.8);</w:t>
      </w:r>
    </w:p>
    <w:p w:rsidR="00A77B3E" w:rsidP="00A43A46">
      <w:pPr>
        <w:jc w:val="both"/>
      </w:pPr>
      <w:r>
        <w:t>- подтверждением даты отправки (л.д.9);</w:t>
      </w:r>
    </w:p>
    <w:p w:rsidR="00A77B3E" w:rsidP="00A43A46">
      <w:pPr>
        <w:jc w:val="both"/>
      </w:pPr>
      <w:r>
        <w:t xml:space="preserve">-копией паспорта на имя </w:t>
      </w:r>
      <w:r>
        <w:t>Рогалевич</w:t>
      </w:r>
      <w:r>
        <w:t xml:space="preserve"> С.Ю.(л.д.10);</w:t>
      </w:r>
    </w:p>
    <w:p w:rsidR="00A77B3E" w:rsidP="00A43A46">
      <w:pPr>
        <w:jc w:val="both"/>
      </w:pPr>
      <w:r>
        <w:t xml:space="preserve">-приказом о назначении на должность главного  бухгалтера </w:t>
      </w:r>
      <w:r>
        <w:t>Рогалевич</w:t>
      </w:r>
      <w:r>
        <w:t xml:space="preserve"> С.Ю.(л.д.11).</w:t>
      </w:r>
    </w:p>
    <w:p w:rsidR="00A77B3E" w:rsidP="00A43A46">
      <w:pPr>
        <w:jc w:val="both"/>
      </w:pPr>
      <w:r>
        <w:t>Оснований не доверять, находящимся в м</w:t>
      </w:r>
      <w:r>
        <w:t xml:space="preserve">атериалах дела, доказательствам у суда не имеется. </w:t>
      </w:r>
    </w:p>
    <w:p w:rsidR="00A77B3E" w:rsidP="00A43A46">
      <w:pPr>
        <w:ind w:firstLine="720"/>
        <w:jc w:val="both"/>
      </w:pPr>
      <w:r>
        <w:t xml:space="preserve">Совокупность представленных доказательств, соответствующих требованиям </w:t>
      </w:r>
      <w:r>
        <w:t>относимости</w:t>
      </w:r>
      <w:r>
        <w:t xml:space="preserve">, допустимости и достаточности, подтверждает наличие вины </w:t>
      </w:r>
      <w:r>
        <w:t>Рогалевич</w:t>
      </w:r>
      <w:r>
        <w:t xml:space="preserve"> С.Ю. в совершении правонарушения.</w:t>
      </w:r>
    </w:p>
    <w:p w:rsidR="00A77B3E" w:rsidP="00A43A46">
      <w:pPr>
        <w:jc w:val="both"/>
      </w:pPr>
      <w:r>
        <w:t xml:space="preserve">         </w:t>
      </w:r>
      <w:r>
        <w:tab/>
      </w:r>
      <w:r>
        <w:t xml:space="preserve"> К смягчающ</w:t>
      </w:r>
      <w:r>
        <w:t xml:space="preserve">им вину обстоятельствам относится раскаяние лица совершившего административное правонарушение. </w:t>
      </w:r>
    </w:p>
    <w:p w:rsidR="00A77B3E" w:rsidP="00A43A46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</w:t>
      </w:r>
    </w:p>
    <w:p w:rsidR="00A77B3E" w:rsidP="00A43A46">
      <w:pPr>
        <w:ind w:firstLine="720"/>
        <w:jc w:val="both"/>
      </w:pPr>
      <w:r>
        <w:t xml:space="preserve">За совершенное </w:t>
      </w:r>
      <w:r>
        <w:t>Рогалевич</w:t>
      </w:r>
      <w:r>
        <w:t xml:space="preserve"> С.Ю. администрат</w:t>
      </w:r>
      <w:r>
        <w:t xml:space="preserve">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</w:t>
      </w:r>
      <w:r>
        <w:t>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A43A46">
      <w:pPr>
        <w:jc w:val="both"/>
      </w:pPr>
      <w:r>
        <w:t xml:space="preserve"> </w:t>
      </w:r>
      <w:r>
        <w:tab/>
      </w:r>
      <w:r>
        <w:t xml:space="preserve">Оценивая в совокупности, исследованные по делу доказательства, суд приходит к выводу о том, что вина </w:t>
      </w:r>
      <w:r>
        <w:t>Рогалевич</w:t>
      </w:r>
      <w:r>
        <w:t xml:space="preserve"> С.Ю. в совершении админи</w:t>
      </w:r>
      <w:r>
        <w:t xml:space="preserve">стративного правонарушения установлена, и ее действия правильно квалифицированы пост.15.5 </w:t>
      </w:r>
      <w:r>
        <w:t>КоАП</w:t>
      </w:r>
      <w:r>
        <w:t xml:space="preserve"> РФ.</w:t>
      </w:r>
    </w:p>
    <w:p w:rsidR="00A77B3E" w:rsidP="00A43A46">
      <w:pPr>
        <w:ind w:firstLine="720"/>
        <w:jc w:val="both"/>
      </w:pPr>
      <w:r>
        <w:t xml:space="preserve">С учетом изложенного, суд считает возможным назначить </w:t>
      </w:r>
      <w:r>
        <w:t>Рогалевич</w:t>
      </w:r>
      <w:r>
        <w:t xml:space="preserve"> С.Ю. наказание в пределах санкции статьи, в виде административного штрафа.</w:t>
      </w:r>
    </w:p>
    <w:p w:rsidR="00A77B3E" w:rsidP="00A43A46">
      <w:pPr>
        <w:ind w:firstLine="720"/>
        <w:jc w:val="both"/>
      </w:pPr>
      <w:r>
        <w:t xml:space="preserve">Руководствуясь </w:t>
      </w:r>
      <w:r>
        <w:t xml:space="preserve">ст. </w:t>
      </w:r>
      <w:r>
        <w:t>ст. 29.10, 29.11КоАП РФ, мировой судья,</w:t>
      </w:r>
    </w:p>
    <w:p w:rsidR="00A77B3E" w:rsidP="00A43A46">
      <w:pPr>
        <w:jc w:val="both"/>
      </w:pPr>
    </w:p>
    <w:p w:rsidR="00A77B3E" w:rsidP="00A43A46">
      <w:pPr>
        <w:jc w:val="center"/>
      </w:pPr>
      <w:r>
        <w:t>ПОСТАНОВИЛ:</w:t>
      </w:r>
    </w:p>
    <w:p w:rsidR="00A77B3E" w:rsidP="00A43A46">
      <w:pPr>
        <w:jc w:val="both"/>
      </w:pPr>
    </w:p>
    <w:p w:rsidR="00A77B3E" w:rsidP="00A43A46">
      <w:pPr>
        <w:ind w:firstLine="720"/>
        <w:jc w:val="both"/>
      </w:pPr>
      <w:r>
        <w:t xml:space="preserve">Должностное лицо - </w:t>
      </w:r>
      <w:r>
        <w:t>Рогалевич</w:t>
      </w:r>
      <w:r>
        <w:t xml:space="preserve"> С.</w:t>
      </w:r>
      <w:r>
        <w:t>Ю.</w:t>
      </w:r>
      <w:r>
        <w:t>, дата, года рождения, признать виновной в совершении административного правонарушения, предусмотренногост.15</w:t>
      </w:r>
      <w:r>
        <w:t xml:space="preserve">.5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A43A46">
      <w:pPr>
        <w:ind w:firstLine="720"/>
        <w:jc w:val="both"/>
      </w:pPr>
      <w:r>
        <w:t>Реквизиты для уплаты штрафа: Межрайонная ИФНС №6 по Республике Крым, КБК 18211603030016000140, ОКТМО 35712000, получател</w:t>
      </w:r>
      <w:r>
        <w:t xml:space="preserve">ь УФК по Республике Крым для МИФНС России №6,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постановление №5-93-224/2017.</w:t>
      </w:r>
    </w:p>
    <w:p w:rsidR="00A77B3E" w:rsidP="00A43A46">
      <w:pPr>
        <w:ind w:firstLine="720"/>
        <w:jc w:val="both"/>
      </w:pPr>
      <w:r>
        <w:t xml:space="preserve">Разъяснить </w:t>
      </w:r>
      <w:r>
        <w:t>Рогалевич</w:t>
      </w:r>
      <w:r>
        <w:t xml:space="preserve"> С.Ю., что в с</w:t>
      </w:r>
      <w:r>
        <w:t xml:space="preserve">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</w:t>
      </w:r>
      <w:r>
        <w:t>истечения срока отсрочки или срока рассрочки, предусмотренных статьей 31.5 настоящего Кодекса.</w:t>
      </w:r>
    </w:p>
    <w:p w:rsidR="00A77B3E" w:rsidP="00A43A46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</w:t>
      </w:r>
      <w:r>
        <w:t xml:space="preserve"> или получения копии постановления.</w:t>
      </w:r>
    </w:p>
    <w:p w:rsidR="00A77B3E" w:rsidP="00A43A46">
      <w:pPr>
        <w:jc w:val="both"/>
      </w:pPr>
    </w:p>
    <w:p w:rsidR="00A77B3E" w:rsidP="00A43A46">
      <w:pPr>
        <w:jc w:val="both"/>
      </w:pPr>
    </w:p>
    <w:p w:rsidR="00A77B3E" w:rsidP="00A43A46">
      <w:pPr>
        <w:jc w:val="both"/>
      </w:pPr>
      <w:r>
        <w:t xml:space="preserve">     Мировой судья </w:t>
      </w:r>
      <w:r>
        <w:tab/>
      </w:r>
      <w:r>
        <w:tab/>
        <w:t xml:space="preserve">             подпись</w:t>
      </w:r>
      <w:r>
        <w:t xml:space="preserve">                                  Солодченко И.В.</w:t>
      </w:r>
    </w:p>
    <w:p w:rsidR="00A77B3E" w:rsidP="00A43A46">
      <w:pPr>
        <w:jc w:val="both"/>
      </w:pPr>
    </w:p>
    <w:p w:rsidR="00A43A46" w:rsidP="00A43A46">
      <w:pPr>
        <w:jc w:val="both"/>
      </w:pPr>
    </w:p>
    <w:p w:rsidR="00A43A46" w:rsidP="00A43A46">
      <w:pPr>
        <w:jc w:val="both"/>
      </w:pPr>
      <w:r>
        <w:t>Согласовано:</w:t>
      </w:r>
    </w:p>
    <w:p w:rsidR="00A43A46" w:rsidP="00A43A46">
      <w:pPr>
        <w:jc w:val="both"/>
      </w:pPr>
    </w:p>
    <w:p w:rsidR="00A43A46" w:rsidP="00A43A46">
      <w:pPr>
        <w:jc w:val="both"/>
      </w:pPr>
    </w:p>
    <w:p w:rsidR="00A43A46" w:rsidP="00A43A46">
      <w:pPr>
        <w:jc w:val="both"/>
      </w:pPr>
      <w:r>
        <w:t xml:space="preserve">    Мировой судья                              подпись                                  Солодченко И.В.</w:t>
      </w:r>
    </w:p>
    <w:sectPr w:rsidSect="00A43A46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8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