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5-93-230/2017</w:t>
      </w:r>
    </w:p>
    <w:p w:rsidR="00A77B3E"/>
    <w:p w:rsidR="00A77B3E" w:rsidP="00C66336">
      <w:pPr>
        <w:jc w:val="center"/>
      </w:pPr>
      <w:r>
        <w:t>П О С Т А Н О В Л Е Н И Е</w:t>
      </w:r>
    </w:p>
    <w:p w:rsidR="00A77B3E" w:rsidP="00C66336">
      <w:pPr>
        <w:jc w:val="center"/>
      </w:pPr>
    </w:p>
    <w:p w:rsidR="00A77B3E">
      <w:r>
        <w:t xml:space="preserve"> 25 июля 2017 года                             </w:t>
      </w:r>
      <w:r>
        <w:tab/>
        <w:t xml:space="preserve">                                   </w:t>
      </w:r>
      <w:r>
        <w:t>пгт</w:t>
      </w:r>
      <w:r>
        <w:t>. Черноморское</w:t>
      </w:r>
    </w:p>
    <w:p w:rsidR="00A77B3E"/>
    <w:p w:rsidR="00A77B3E" w:rsidP="00C66336">
      <w:pPr>
        <w:jc w:val="both"/>
      </w:pPr>
      <w:r>
        <w:t>Мировой судья судебного уча</w:t>
      </w:r>
      <w:r>
        <w:t>стка № 93 Черноморского судебного района Республики Крым Солодченко И.В., рассмотрев в открытом судебном заседании административный материал, поступивший  из  межрайонной ИФНС № 6 по адрес, в отношении председателя наименование организации</w:t>
      </w:r>
      <w:r>
        <w:t xml:space="preserve"> </w:t>
      </w:r>
      <w:r>
        <w:t>Кучерук</w:t>
      </w:r>
      <w:r>
        <w:t xml:space="preserve"> П.</w:t>
      </w:r>
      <w:r>
        <w:t>И.</w:t>
      </w:r>
      <w:r>
        <w:t>, паспортные данные, проживающего по адресу: адрес,</w:t>
      </w:r>
    </w:p>
    <w:p w:rsidR="00A77B3E" w:rsidP="00C66336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C66336">
      <w:pPr>
        <w:jc w:val="center"/>
      </w:pPr>
      <w:r>
        <w:t>У С Т А Н О В И Л:</w:t>
      </w:r>
    </w:p>
    <w:p w:rsidR="00A77B3E" w:rsidP="00C66336">
      <w:pPr>
        <w:jc w:val="center"/>
      </w:pPr>
    </w:p>
    <w:p w:rsidR="00A77B3E" w:rsidP="00C66336">
      <w:pPr>
        <w:jc w:val="both"/>
      </w:pPr>
      <w:r>
        <w:t xml:space="preserve"> </w:t>
      </w:r>
      <w:r>
        <w:tab/>
        <w:t>дата председателем наименование организации</w:t>
      </w:r>
      <w:r>
        <w:t xml:space="preserve"> </w:t>
      </w:r>
      <w:r>
        <w:t>Кучерук</w:t>
      </w:r>
      <w:r>
        <w:t xml:space="preserve"> П.И. по адресу: адрес, </w:t>
      </w:r>
      <w:r>
        <w:t>совершено нарушение  законод</w:t>
      </w:r>
      <w:r>
        <w:t>ательства о налогах и сборах, в части непредставления в установленный п.1 ст.333.15 НК РФ срок налоговой декларации по водному налогу за 3 квартал 2016г.</w:t>
      </w:r>
    </w:p>
    <w:p w:rsidR="00A77B3E" w:rsidP="00C66336">
      <w:pPr>
        <w:jc w:val="both"/>
      </w:pPr>
      <w:r>
        <w:t xml:space="preserve">       </w:t>
      </w:r>
      <w:r>
        <w:tab/>
      </w:r>
      <w:r>
        <w:t>В соответствии с п.1 ст.333.8 НК РФ наименование организации</w:t>
      </w:r>
      <w:r>
        <w:t xml:space="preserve"> является налогоплательщиком водного нал</w:t>
      </w:r>
      <w:r>
        <w:t>ога как организация осуществляющая пользование водными объектами, подлежащее лицензированию соответствии с законодательством РФ.</w:t>
      </w:r>
    </w:p>
    <w:p w:rsidR="00A77B3E" w:rsidP="00C66336">
      <w:pPr>
        <w:jc w:val="both"/>
      </w:pPr>
      <w:r>
        <w:t xml:space="preserve">       </w:t>
      </w:r>
      <w:r>
        <w:tab/>
      </w:r>
      <w:r>
        <w:t>В силу ст.333.11 Налогового кодекса РФ налоговым периодом по водному налогу признается квартал.</w:t>
      </w:r>
    </w:p>
    <w:p w:rsidR="00A77B3E" w:rsidP="00C66336">
      <w:pPr>
        <w:ind w:firstLine="720"/>
        <w:jc w:val="both"/>
      </w:pPr>
      <w:r>
        <w:t>Согласно п.1 ст.333.15 Н</w:t>
      </w:r>
      <w:r>
        <w:t>К РФ налоговая декларация по водному налогу представляется налогоплательщиком в налоговый орган по местонахождению объекта налогообложения в срок, установленный для уплаты налога не позднее 20-го числа месяца, следующего за истекшим налоговым периодом.</w:t>
      </w:r>
    </w:p>
    <w:p w:rsidR="00A77B3E" w:rsidP="00C66336">
      <w:pPr>
        <w:ind w:firstLine="720"/>
        <w:jc w:val="both"/>
      </w:pPr>
      <w:r>
        <w:t>Соо</w:t>
      </w:r>
      <w:r>
        <w:t>тветственно срок предоставления декларации по водному налогу за 3 квартал 2016 года - не позднее 20.10.2016 (включительно).</w:t>
      </w:r>
    </w:p>
    <w:p w:rsidR="00A77B3E" w:rsidP="00C66336">
      <w:pPr>
        <w:jc w:val="both"/>
      </w:pPr>
      <w:r>
        <w:t xml:space="preserve">        </w:t>
      </w:r>
      <w:r>
        <w:tab/>
      </w:r>
      <w:r>
        <w:t>Фактически налоговая декларация по водному налогу за 3 квартал 2016г. по наименование организации</w:t>
      </w:r>
      <w:r>
        <w:t xml:space="preserve"> представлена в Межрайонную ИФНС</w:t>
      </w:r>
      <w:r>
        <w:t xml:space="preserve"> № 6 по Республике Крым с нарушением сроков-09.12.2016г</w:t>
      </w:r>
      <w:r>
        <w:t>.(</w:t>
      </w:r>
      <w:r>
        <w:t>рег.928178).</w:t>
      </w:r>
    </w:p>
    <w:p w:rsidR="00A77B3E" w:rsidP="00C66336">
      <w:pPr>
        <w:jc w:val="both"/>
      </w:pPr>
      <w:r>
        <w:t xml:space="preserve"> </w:t>
      </w:r>
      <w:r>
        <w:tab/>
      </w:r>
      <w:r>
        <w:t xml:space="preserve">В нарушение п.1 ст.333.15 НК РФ </w:t>
      </w:r>
      <w:r>
        <w:t>Кучерук</w:t>
      </w:r>
      <w:r>
        <w:t xml:space="preserve"> П.И. являющийся председателем наименование организации</w:t>
      </w:r>
      <w:r>
        <w:t xml:space="preserve"> не обеспечил представление налоговой декларации по водному налогу за 3 квартал 2016г. в установ</w:t>
      </w:r>
      <w:r>
        <w:t xml:space="preserve">ленный срок, в результате чего допущено нарушение ст.15.5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</w:t>
      </w:r>
      <w:r>
        <w:t xml:space="preserve"> месту учета. </w:t>
      </w:r>
    </w:p>
    <w:p w:rsidR="00A77B3E" w:rsidP="00C66336">
      <w:pPr>
        <w:jc w:val="both"/>
      </w:pPr>
      <w:r>
        <w:t xml:space="preserve">        </w:t>
      </w:r>
      <w:r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</w:t>
      </w:r>
      <w:r>
        <w:t>.</w:t>
      </w:r>
    </w:p>
    <w:p w:rsidR="00A77B3E" w:rsidP="00C66336">
      <w:pPr>
        <w:jc w:val="both"/>
      </w:pPr>
      <w:r>
        <w:t xml:space="preserve">В судебном заседании </w:t>
      </w:r>
      <w:r>
        <w:t>Кучерук</w:t>
      </w:r>
      <w:r>
        <w:t xml:space="preserve"> П.И. вину в совершении административного правонарушения признал в полном объеме.</w:t>
      </w:r>
    </w:p>
    <w:p w:rsidR="00A77B3E" w:rsidP="00C66336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</w:t>
      </w:r>
      <w:r>
        <w:t xml:space="preserve">ли </w:t>
      </w:r>
      <w: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66336">
      <w:pPr>
        <w:ind w:firstLine="720"/>
        <w:jc w:val="both"/>
      </w:pPr>
      <w:r>
        <w:t xml:space="preserve">Главой 26  </w:t>
      </w:r>
      <w:r>
        <w:t>КоАП</w:t>
      </w:r>
      <w:r>
        <w:t xml:space="preserve"> РФ предусмотрены предмет доказывания, доказательства, оценка д</w:t>
      </w:r>
      <w:r>
        <w:t>оказательств.</w:t>
      </w:r>
    </w:p>
    <w:p w:rsidR="00A77B3E" w:rsidP="00C66336">
      <w:pPr>
        <w:ind w:firstLine="720"/>
        <w:jc w:val="both"/>
      </w:pP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</w:t>
      </w:r>
      <w: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</w:t>
      </w:r>
      <w:r>
        <w:t xml:space="preserve">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</w:t>
      </w:r>
      <w:r>
        <w:t>, а также показаниями специальных технических средств, вещественными доказательствами.</w:t>
      </w:r>
    </w:p>
    <w:p w:rsidR="00A77B3E" w:rsidP="00C66336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</w:t>
      </w:r>
      <w:r>
        <w:t>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C66336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</w:t>
      </w:r>
      <w:r>
        <w:t>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</w:t>
      </w:r>
      <w:r>
        <w:t>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председатель наименование организации</w:t>
      </w:r>
      <w:r>
        <w:t xml:space="preserve"> - </w:t>
      </w:r>
      <w:r>
        <w:t>Кучерук</w:t>
      </w:r>
      <w:r>
        <w:t xml:space="preserve"> П.И.</w:t>
      </w:r>
    </w:p>
    <w:p w:rsidR="00A77B3E" w:rsidP="00C66336">
      <w:pPr>
        <w:jc w:val="both"/>
      </w:pPr>
      <w:r>
        <w:t xml:space="preserve">       Факт совершения </w:t>
      </w:r>
      <w:r>
        <w:t>Кучерук</w:t>
      </w:r>
      <w:r>
        <w:t xml:space="preserve"> П.</w:t>
      </w:r>
      <w:r>
        <w:t>И. административного правонарушения подтверждается:</w:t>
      </w:r>
    </w:p>
    <w:p w:rsidR="00A77B3E" w:rsidP="00C66336">
      <w:pPr>
        <w:jc w:val="both"/>
      </w:pPr>
      <w:r>
        <w:t xml:space="preserve">      -протоколом об административном правонарушении № 1941 от 07.06.2017 года, согласно которого дата председателем наименование организации</w:t>
      </w:r>
      <w:r>
        <w:t xml:space="preserve"> </w:t>
      </w:r>
      <w:r>
        <w:t>Кучерук</w:t>
      </w:r>
      <w:r>
        <w:t xml:space="preserve"> П.И. по адресу: адрес, </w:t>
      </w:r>
      <w:r>
        <w:t>совершено нарушение  законодательства</w:t>
      </w:r>
      <w:r>
        <w:t xml:space="preserve"> о налогах и сборах, в части непредставления в установленный п.1 ст.333.15 НК РФ срок налоговой декларации по водному налогу за 3 квартал 2016г</w:t>
      </w:r>
      <w:r>
        <w:t>.(</w:t>
      </w:r>
      <w:r>
        <w:t>л.д. 3-4);</w:t>
      </w:r>
    </w:p>
    <w:p w:rsidR="00A77B3E" w:rsidP="00C66336">
      <w:pPr>
        <w:jc w:val="both"/>
      </w:pPr>
      <w:r>
        <w:t>- выпиской из Единого государственного реестра юридических лиц (л.д. 5-6);</w:t>
      </w:r>
    </w:p>
    <w:p w:rsidR="00A77B3E" w:rsidP="00C66336">
      <w:pPr>
        <w:jc w:val="both"/>
      </w:pPr>
      <w:r>
        <w:t>- копией налоговой  декла</w:t>
      </w:r>
      <w:r>
        <w:t>рации по водному налогу(л.д.3);</w:t>
      </w:r>
    </w:p>
    <w:p w:rsidR="00A77B3E" w:rsidP="00C66336">
      <w:pPr>
        <w:jc w:val="both"/>
      </w:pPr>
      <w:r>
        <w:t xml:space="preserve">-копией паспорта на имя </w:t>
      </w:r>
      <w:r>
        <w:t>Кучерук</w:t>
      </w:r>
      <w:r>
        <w:t xml:space="preserve"> П.И.(л.д.4).</w:t>
      </w:r>
    </w:p>
    <w:p w:rsidR="00A77B3E" w:rsidP="00C66336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C66336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</w:t>
      </w:r>
      <w:r>
        <w:t>Ф, судом не установлено.</w:t>
      </w:r>
    </w:p>
    <w:p w:rsidR="00A77B3E" w:rsidP="00C66336">
      <w:pPr>
        <w:ind w:firstLine="720"/>
        <w:jc w:val="both"/>
      </w:pPr>
      <w:r>
        <w:t xml:space="preserve">За совершенное </w:t>
      </w:r>
      <w:r>
        <w:t>Кучерук</w:t>
      </w:r>
      <w:r>
        <w:t xml:space="preserve"> П.И.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</w:t>
      </w:r>
      <w:r>
        <w:t>налоговой декларации (</w:t>
      </w:r>
      <w:r>
        <w:t>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</w:t>
      </w:r>
      <w:r>
        <w:t>..</w:t>
      </w:r>
    </w:p>
    <w:p w:rsidR="00A77B3E" w:rsidP="00C66336">
      <w:pPr>
        <w:ind w:firstLine="720"/>
        <w:jc w:val="both"/>
      </w:pPr>
      <w:r>
        <w:t>Оценивая в совокупности, исследованные по делу доказательства, суд прих</w:t>
      </w:r>
      <w:r>
        <w:t xml:space="preserve">одит к выводу о том, что вина </w:t>
      </w:r>
      <w:r>
        <w:t>Кучерук</w:t>
      </w:r>
      <w:r>
        <w:t xml:space="preserve"> П.И. в совершении административного правонарушения установлена, и его действия правильно квалифицированы по ст.15.5 </w:t>
      </w:r>
      <w:r>
        <w:t>КоАП</w:t>
      </w:r>
      <w:r>
        <w:t xml:space="preserve"> РФ. </w:t>
      </w:r>
    </w:p>
    <w:p w:rsidR="00A77B3E" w:rsidP="00C66336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Кучерук</w:t>
      </w:r>
      <w:r>
        <w:t xml:space="preserve"> П.И. минимальное нак</w:t>
      </w:r>
      <w:r>
        <w:t>азание в пределах санкции статьи.</w:t>
      </w:r>
    </w:p>
    <w:p w:rsidR="00A77B3E" w:rsidP="00C66336">
      <w:pPr>
        <w:ind w:firstLine="720"/>
        <w:jc w:val="both"/>
      </w:pPr>
      <w:r>
        <w:t>Руководствуясь  ст. 14.26, ст. 29.10, Кодекса РФ об административных правонарушениях, мировой судья,</w:t>
      </w:r>
    </w:p>
    <w:p w:rsidR="00A77B3E" w:rsidP="00C66336">
      <w:pPr>
        <w:jc w:val="both"/>
      </w:pPr>
    </w:p>
    <w:p w:rsidR="00A77B3E" w:rsidP="00C66336">
      <w:pPr>
        <w:jc w:val="center"/>
      </w:pPr>
      <w:r>
        <w:t>ПОСТАНОВИЛ:</w:t>
      </w:r>
    </w:p>
    <w:p w:rsidR="00A77B3E" w:rsidP="00C66336">
      <w:pPr>
        <w:jc w:val="both"/>
      </w:pPr>
    </w:p>
    <w:p w:rsidR="00A77B3E" w:rsidP="00C66336">
      <w:pPr>
        <w:jc w:val="both"/>
      </w:pPr>
      <w:r>
        <w:t xml:space="preserve"> </w:t>
      </w:r>
      <w:r>
        <w:tab/>
        <w:t xml:space="preserve">Должностное лицо – </w:t>
      </w:r>
      <w:r>
        <w:t>Кучерук</w:t>
      </w:r>
      <w:r>
        <w:t xml:space="preserve"> П.</w:t>
      </w:r>
      <w:r>
        <w:t>И.</w:t>
      </w:r>
      <w:r>
        <w:t>, паспортные данные, признать виновным в совершении админист</w:t>
      </w:r>
      <w:r>
        <w:t xml:space="preserve">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C66336">
      <w:pPr>
        <w:jc w:val="both"/>
      </w:pPr>
      <w:r>
        <w:tab/>
        <w:t xml:space="preserve">Реквизиты для уплаты штрафа: Межрайонная ИФНС № 6 по Республике Крым, </w:t>
      </w:r>
      <w:r>
        <w:t xml:space="preserve">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043510001,постановление</w:t>
      </w:r>
      <w:r>
        <w:t xml:space="preserve"> № 5-93-230/2017.</w:t>
      </w:r>
    </w:p>
    <w:p w:rsidR="00A77B3E" w:rsidP="00C66336">
      <w:pPr>
        <w:jc w:val="both"/>
      </w:pPr>
      <w:r>
        <w:t xml:space="preserve"> </w:t>
      </w:r>
      <w:r>
        <w:tab/>
        <w:t xml:space="preserve">Разъяснить </w:t>
      </w:r>
      <w:r>
        <w:t>Кучерук</w:t>
      </w:r>
      <w:r>
        <w:t xml:space="preserve"> П.И.,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66336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</w:t>
      </w:r>
      <w:r>
        <w:t xml:space="preserve">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C66336">
      <w:pPr>
        <w:jc w:val="both"/>
      </w:pPr>
    </w:p>
    <w:p w:rsidR="00A77B3E" w:rsidP="00C66336">
      <w:pPr>
        <w:jc w:val="both"/>
      </w:pPr>
      <w:r>
        <w:t xml:space="preserve">Мировой судья                                    подпись        </w:t>
      </w:r>
      <w:r>
        <w:tab/>
        <w:t xml:space="preserve">          </w:t>
      </w:r>
      <w:r>
        <w:t xml:space="preserve">  Солодченко И.В.</w:t>
      </w:r>
    </w:p>
    <w:p w:rsidR="00C66336" w:rsidP="00C66336">
      <w:pPr>
        <w:jc w:val="both"/>
      </w:pPr>
    </w:p>
    <w:p w:rsidR="00C66336" w:rsidP="00C66336">
      <w:pPr>
        <w:jc w:val="both"/>
      </w:pPr>
      <w:r>
        <w:t>Согласовано:</w:t>
      </w:r>
    </w:p>
    <w:p w:rsidR="00C66336" w:rsidP="00C66336">
      <w:pPr>
        <w:jc w:val="both"/>
      </w:pPr>
    </w:p>
    <w:p w:rsidR="00C66336" w:rsidP="00C66336">
      <w:pPr>
        <w:jc w:val="both"/>
      </w:pPr>
    </w:p>
    <w:p w:rsidR="00C66336" w:rsidP="00C66336">
      <w:pPr>
        <w:jc w:val="both"/>
      </w:pPr>
      <w:r>
        <w:t>Мировой судья                                    подпись                               Солодченко И.В.</w:t>
      </w:r>
    </w:p>
    <w:p w:rsidR="00A77B3E" w:rsidP="00C66336">
      <w:pPr>
        <w:jc w:val="both"/>
      </w:pPr>
    </w:p>
    <w:p w:rsidR="00A77B3E" w:rsidP="00C66336">
      <w:pPr>
        <w:jc w:val="both"/>
      </w:pPr>
    </w:p>
    <w:p w:rsidR="00A77B3E" w:rsidP="00C66336">
      <w:pPr>
        <w:jc w:val="both"/>
      </w:pPr>
      <w:r>
        <w:t xml:space="preserve">   </w:t>
      </w:r>
      <w:r>
        <w:tab/>
      </w:r>
    </w:p>
    <w:p w:rsidR="00A77B3E" w:rsidP="00C66336">
      <w:pPr>
        <w:jc w:val="both"/>
      </w:pPr>
    </w:p>
    <w:p w:rsidR="00A77B3E"/>
    <w:sectPr w:rsidSect="00C66336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