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</w:t>
      </w:r>
      <w:r>
        <w:t xml:space="preserve"> Дело 5-93-232/2017</w:t>
      </w:r>
    </w:p>
    <w:p w:rsidR="00A77B3E">
      <w:r>
        <w:t xml:space="preserve">     </w:t>
      </w:r>
    </w:p>
    <w:p w:rsidR="00A77B3E" w:rsidP="002B051F">
      <w:pPr>
        <w:jc w:val="center"/>
      </w:pPr>
      <w:r>
        <w:t>П О С Т А Н О В Л Е Н И Е</w:t>
      </w:r>
    </w:p>
    <w:p w:rsidR="00A77B3E"/>
    <w:p w:rsidR="00A77B3E">
      <w:r>
        <w:t xml:space="preserve"> 25 июля 2017 года                 </w:t>
      </w:r>
      <w:r>
        <w:tab/>
      </w:r>
      <w:r>
        <w:tab/>
      </w:r>
      <w:r>
        <w:tab/>
        <w:t xml:space="preserve">                          </w:t>
      </w:r>
      <w:r>
        <w:t>пгт</w:t>
      </w:r>
      <w:r>
        <w:t>. Черноморское</w:t>
      </w:r>
    </w:p>
    <w:p w:rsidR="002B051F"/>
    <w:p w:rsidR="00A77B3E" w:rsidP="002B051F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главного бухгалтера наименование организации</w:t>
      </w:r>
      <w:r>
        <w:t xml:space="preserve"> - </w:t>
      </w:r>
      <w:r>
        <w:t>Рогалевич</w:t>
      </w:r>
      <w:r>
        <w:t xml:space="preserve"> С.</w:t>
      </w:r>
      <w:r>
        <w:t xml:space="preserve"> Ю.</w:t>
      </w:r>
      <w:r>
        <w:t xml:space="preserve">, паспортные данные, зарегистрированной и проживающей по адресу: адрес, </w:t>
      </w:r>
    </w:p>
    <w:p w:rsidR="00A77B3E" w:rsidP="002B051F">
      <w:pPr>
        <w:jc w:val="both"/>
      </w:pPr>
      <w:r>
        <w:t xml:space="preserve">в совершении административного правонарушения предусмотренного  </w:t>
      </w:r>
      <w:r>
        <w:t>ч</w:t>
      </w:r>
      <w:r>
        <w:t xml:space="preserve">.1 ст.15.6 </w:t>
      </w:r>
      <w:r>
        <w:t>КоАП</w:t>
      </w:r>
      <w:r>
        <w:t xml:space="preserve"> РФ, </w:t>
      </w:r>
    </w:p>
    <w:p w:rsidR="00A77B3E" w:rsidP="002B051F">
      <w:pPr>
        <w:jc w:val="center"/>
      </w:pPr>
      <w:r>
        <w:t>У С Т А Н О</w:t>
      </w:r>
      <w:r>
        <w:t xml:space="preserve"> В И Л:</w:t>
      </w:r>
    </w:p>
    <w:p w:rsidR="00A77B3E" w:rsidP="002B051F">
      <w:pPr>
        <w:ind w:firstLine="720"/>
        <w:jc w:val="both"/>
      </w:pPr>
      <w:r>
        <w:t>дата по адресу: адрес, главным бухгалтером наименование организации</w:t>
      </w:r>
      <w:r>
        <w:t>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сведений о доходах физических лиц</w:t>
      </w:r>
      <w:r>
        <w:t xml:space="preserve"> за 2016 г. и суммах начисленных, удержанных и перечисленных в бюджетную систему РФ.</w:t>
      </w:r>
    </w:p>
    <w:p w:rsidR="00A77B3E" w:rsidP="002B051F">
      <w:pPr>
        <w:jc w:val="both"/>
      </w:pPr>
      <w:r>
        <w:t xml:space="preserve">         Согласно п.2 статьи 230 Налогового кодекса Российской Федерации налоговые агенты предоставляют в налоговый орган по месту своего учета сведения о доходах физическ</w:t>
      </w:r>
      <w:r>
        <w:t>их лиц истекшего налогового периода и суммах начисленных и перечисленных в бюджетную систему РФ за этот налоговый период налогов ежегодно не позднее 1 апреля года, следующего за истекшим налоговым периодом, по форме, форматам и в порядке, которые утвержден</w:t>
      </w:r>
      <w:r>
        <w:t xml:space="preserve">ы федеральным органом исполнительной власти, уполномоченным по контролю и надзору в области налогов и сборов. </w:t>
      </w:r>
    </w:p>
    <w:p w:rsidR="00A77B3E" w:rsidP="002B051F">
      <w:pPr>
        <w:jc w:val="both"/>
      </w:pPr>
      <w:r>
        <w:t xml:space="preserve">         Согласно ст.216 НК РФ налоговым периодом признается календарный год.</w:t>
      </w:r>
    </w:p>
    <w:p w:rsidR="00A77B3E" w:rsidP="002B051F">
      <w:pPr>
        <w:jc w:val="both"/>
      </w:pPr>
      <w:r>
        <w:t xml:space="preserve">         Организации предоставляют сведения о доходах физических ли</w:t>
      </w:r>
      <w:r>
        <w:t xml:space="preserve">ц истекшего налогового периода и суммах начисленных, удержанных и перечисленных в бюджетную систему РФ определенному Приказом ФНС России от 30.10.2015 №ММВ и 7-11/485@ Об утверждении формы сведений о доходах физического лица, порядка  заполнения и формата </w:t>
      </w:r>
      <w:r>
        <w:t xml:space="preserve">ее предоставления в электронной форме. </w:t>
      </w:r>
    </w:p>
    <w:p w:rsidR="00A77B3E" w:rsidP="002B051F">
      <w:pPr>
        <w:jc w:val="both"/>
      </w:pPr>
      <w:r>
        <w:t xml:space="preserve">        </w:t>
      </w:r>
      <w:r>
        <w:tab/>
      </w:r>
      <w:r>
        <w:t xml:space="preserve">Фактически сведения о доходах физических лиц 12 справок по форме 2-НДФЛ главным бухгалтером наименование организации </w:t>
      </w:r>
      <w:r>
        <w:t>Рогалевич</w:t>
      </w:r>
      <w:r>
        <w:t xml:space="preserve"> С.</w:t>
      </w:r>
      <w:r>
        <w:t>Ю.</w:t>
      </w:r>
      <w:r>
        <w:t>, представлены с нарушением сроков предоставления – 05.04.2017г., предел</w:t>
      </w:r>
      <w:r>
        <w:t>ьный срок предоставления которых не позднее 03 апреля 2017 года (включительно).</w:t>
      </w:r>
    </w:p>
    <w:p w:rsidR="00A77B3E" w:rsidP="002B051F">
      <w:pPr>
        <w:ind w:firstLine="720"/>
        <w:jc w:val="both"/>
      </w:pPr>
      <w:r>
        <w:t xml:space="preserve">Своими действиями </w:t>
      </w:r>
      <w:r>
        <w:t>Рогалевич</w:t>
      </w:r>
      <w:r>
        <w:t xml:space="preserve"> С.Ю. совершила административное правонарушение, предусмотренное ч.1 ст.15.6, то есть непредставление в установленный законодательством о налогах и с</w:t>
      </w:r>
      <w:r>
        <w:t>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</w:t>
      </w:r>
      <w:r>
        <w:t xml:space="preserve">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2B051F">
      <w:pPr>
        <w:jc w:val="both"/>
      </w:pPr>
      <w:r>
        <w:t xml:space="preserve"> В судебном заседании </w:t>
      </w:r>
      <w:r>
        <w:t>Рогалевич</w:t>
      </w:r>
      <w:r>
        <w:t xml:space="preserve"> С.Ю. вину признала в полном объеме.</w:t>
      </w:r>
    </w:p>
    <w:p w:rsidR="00A77B3E" w:rsidP="002B051F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</w:t>
      </w:r>
      <w:r>
        <w:t xml:space="preserve">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B051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</w:t>
      </w:r>
      <w:r>
        <w:t>предмет доказывания, доказательства, оценка доказательств.</w:t>
      </w:r>
    </w:p>
    <w:p w:rsidR="00A77B3E" w:rsidP="002B051F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</w:t>
      </w:r>
      <w:r>
        <w:t>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</w:t>
      </w:r>
      <w:r>
        <w:t>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</w:t>
      </w:r>
      <w:r>
        <w:t xml:space="preserve">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2B051F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</w:t>
      </w:r>
      <w:r>
        <w:t>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</w:t>
      </w:r>
      <w:r>
        <w:t>тановленную силу.</w:t>
      </w:r>
    </w:p>
    <w:p w:rsidR="00A77B3E" w:rsidP="002B051F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</w:t>
      </w:r>
      <w:r>
        <w:t>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главный бухгалтер наименование организации</w:t>
      </w:r>
      <w:r>
        <w:t xml:space="preserve"> - </w:t>
      </w:r>
      <w:r>
        <w:t>Рогалевич</w:t>
      </w:r>
      <w:r>
        <w:t xml:space="preserve"> С.</w:t>
      </w:r>
      <w:r>
        <w:t>Ю</w:t>
      </w:r>
      <w:r>
        <w:t>.</w:t>
      </w:r>
    </w:p>
    <w:p w:rsidR="00A77B3E" w:rsidP="002B051F">
      <w:pPr>
        <w:ind w:firstLine="720"/>
        <w:jc w:val="both"/>
      </w:pPr>
      <w:r>
        <w:t xml:space="preserve">Факт совершения  </w:t>
      </w:r>
      <w:r>
        <w:t>Рогалевич</w:t>
      </w:r>
      <w:r>
        <w:t xml:space="preserve"> С.Ю. административного правонарушения подтверждается:</w:t>
      </w:r>
    </w:p>
    <w:p w:rsidR="00A77B3E" w:rsidP="002B051F">
      <w:pPr>
        <w:jc w:val="both"/>
      </w:pPr>
      <w:r>
        <w:t xml:space="preserve">- протоколом об административном правонарушении № 2047 от  дата, согласно которому дата по адресу: адрес, главным бухгалтером наименование </w:t>
      </w:r>
      <w:r>
        <w:t>органиции</w:t>
      </w:r>
      <w:r>
        <w:t xml:space="preserve">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сведений о доходах физических лиц за 2016 г. и суммах начисленных, удержанных и перечисленных в бюдж</w:t>
      </w:r>
      <w:r>
        <w:t>етную систему РФ, в результате чего допущено</w:t>
      </w:r>
      <w:r>
        <w:t xml:space="preserve"> нарушение, по ч. 1 ст. 15.6 </w:t>
      </w:r>
      <w:r>
        <w:t>КоАП</w:t>
      </w:r>
      <w:r>
        <w:t xml:space="preserve"> РФ (л.д.3-4);</w:t>
      </w:r>
    </w:p>
    <w:p w:rsidR="00A77B3E" w:rsidP="002B051F">
      <w:pPr>
        <w:jc w:val="both"/>
      </w:pPr>
      <w:r>
        <w:t>-выпиской из Единого государственного реестра юридических лиц (л.д.5-10);</w:t>
      </w:r>
    </w:p>
    <w:p w:rsidR="00A77B3E" w:rsidP="002B051F">
      <w:pPr>
        <w:jc w:val="both"/>
      </w:pPr>
      <w:r>
        <w:t xml:space="preserve">-копией паспорта ни имя </w:t>
      </w:r>
      <w:r>
        <w:t>Рогалевич</w:t>
      </w:r>
      <w:r>
        <w:t xml:space="preserve"> С.Ю. (л.д.11);</w:t>
      </w:r>
    </w:p>
    <w:p w:rsidR="00A77B3E" w:rsidP="002B051F">
      <w:pPr>
        <w:jc w:val="both"/>
      </w:pPr>
      <w:r>
        <w:t>-извещением о получении электронного доку</w:t>
      </w:r>
      <w:r>
        <w:t xml:space="preserve">мента (л.д.14); </w:t>
      </w:r>
    </w:p>
    <w:p w:rsidR="00A77B3E" w:rsidP="002B051F">
      <w:pPr>
        <w:jc w:val="both"/>
      </w:pPr>
      <w:r>
        <w:t>-подтверждением даты отправки (л.д.15);</w:t>
      </w:r>
    </w:p>
    <w:p w:rsidR="00A77B3E" w:rsidP="002B051F">
      <w:pPr>
        <w:jc w:val="both"/>
      </w:pPr>
      <w:r>
        <w:t xml:space="preserve">         -копией приказа о назначении на должность главного бухгалтера  наименование организации</w:t>
      </w:r>
      <w:r>
        <w:t xml:space="preserve"> </w:t>
      </w:r>
      <w:r>
        <w:t>Рогалевич</w:t>
      </w:r>
      <w:r>
        <w:t xml:space="preserve"> С.Ю.(л.д.16).</w:t>
      </w:r>
    </w:p>
    <w:p w:rsidR="00A77B3E" w:rsidP="002B051F">
      <w:pPr>
        <w:jc w:val="both"/>
      </w:pPr>
      <w:r>
        <w:t xml:space="preserve">К смягчающим вину обстоятельствам суд признает раскаяние лица совершившего </w:t>
      </w:r>
      <w:r>
        <w:t>административное правонарушение.</w:t>
      </w:r>
    </w:p>
    <w:p w:rsidR="00A77B3E" w:rsidP="002B051F">
      <w:pPr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2B051F">
      <w:pPr>
        <w:jc w:val="both"/>
      </w:pPr>
      <w:r>
        <w:t xml:space="preserve">         За совершенное </w:t>
      </w:r>
      <w:r>
        <w:t>Рогалевич</w:t>
      </w:r>
      <w:r>
        <w:t xml:space="preserve"> С.Ю.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</w:t>
      </w:r>
      <w:r>
        <w:t xml:space="preserve">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</w:t>
      </w:r>
      <w:r>
        <w:t>осуществления налогового кон</w:t>
      </w:r>
      <w:r>
        <w:t xml:space="preserve">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</w:t>
      </w:r>
      <w:r>
        <w:t>лиц - от трехсот до пятисот рублей.</w:t>
      </w:r>
    </w:p>
    <w:p w:rsidR="00A77B3E" w:rsidP="002B051F">
      <w:pPr>
        <w:jc w:val="both"/>
      </w:pPr>
      <w:r>
        <w:t xml:space="preserve">       Оценивая в совокупности, исследованные по делу доказательства, суд приходит к выводу о том, что вина </w:t>
      </w:r>
      <w:r>
        <w:t>Рогалевич</w:t>
      </w:r>
      <w:r>
        <w:t xml:space="preserve"> С.Ю. в совершении административного правонарушения установлена, и ее действия правильно квалифицирован</w:t>
      </w:r>
      <w:r>
        <w:t xml:space="preserve">ы ч.1 ст.15.6 </w:t>
      </w:r>
      <w:r>
        <w:t>КоАП</w:t>
      </w:r>
      <w:r>
        <w:t xml:space="preserve"> РФ. </w:t>
      </w:r>
    </w:p>
    <w:p w:rsidR="00A77B3E" w:rsidP="002B051F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Рогалевич</w:t>
      </w:r>
      <w:r>
        <w:t xml:space="preserve"> С.Ю. наказание в пределах санкции статьи.</w:t>
      </w:r>
    </w:p>
    <w:p w:rsidR="00A77B3E" w:rsidP="002B051F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2B051F">
      <w:pPr>
        <w:jc w:val="both"/>
      </w:pPr>
      <w:r>
        <w:t xml:space="preserve">       </w:t>
      </w:r>
    </w:p>
    <w:p w:rsidR="00A77B3E" w:rsidP="002B051F">
      <w:pPr>
        <w:jc w:val="center"/>
      </w:pPr>
      <w:r>
        <w:t>ПОСТАНОВИЛ:</w:t>
      </w:r>
    </w:p>
    <w:p w:rsidR="00A77B3E" w:rsidP="002B051F">
      <w:pPr>
        <w:jc w:val="both"/>
      </w:pPr>
    </w:p>
    <w:p w:rsidR="00A77B3E" w:rsidP="002B051F">
      <w:pPr>
        <w:jc w:val="both"/>
      </w:pPr>
      <w:r>
        <w:t xml:space="preserve"> </w:t>
      </w:r>
      <w:r>
        <w:tab/>
        <w:t xml:space="preserve">Должностное лицо - </w:t>
      </w:r>
      <w:r>
        <w:t>Рогалевич</w:t>
      </w:r>
      <w:r>
        <w:t xml:space="preserve"> С.</w:t>
      </w:r>
      <w:r>
        <w:t>Ю.</w:t>
      </w:r>
      <w:r>
        <w:t xml:space="preserve">, паспортные данные, признать виновной в совершении административного правонарушения, предусмотренного </w:t>
      </w:r>
      <w:r>
        <w:t>ч</w:t>
      </w:r>
      <w:r>
        <w:t xml:space="preserve">.1 ст.15.6 </w:t>
      </w:r>
      <w:r>
        <w:t>КоАП</w:t>
      </w:r>
      <w:r>
        <w:t xml:space="preserve"> РФ и подвергнуть административному наказанию в виде административного штраф</w:t>
      </w:r>
      <w:r>
        <w:t>а в доход государства в размере 300 (триста)  рублей.</w:t>
      </w:r>
    </w:p>
    <w:p w:rsidR="00A77B3E" w:rsidP="002B051F">
      <w:pPr>
        <w:jc w:val="both"/>
      </w:pPr>
      <w:r>
        <w:tab/>
        <w:t xml:space="preserve">Реквизиты для уплаты штрафа: Межрайонная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</w:t>
      </w:r>
      <w:r>
        <w:t>с 40101810335100010001, наименование банка: отделение по Республике Крым ЦБРФ открытый УФК по РК, БИК 043510001, постановление № 5-93-232/2017.</w:t>
      </w:r>
    </w:p>
    <w:p w:rsidR="00A77B3E" w:rsidP="002B051F">
      <w:pPr>
        <w:jc w:val="both"/>
      </w:pPr>
      <w:r>
        <w:t xml:space="preserve"> </w:t>
      </w:r>
      <w:r>
        <w:tab/>
        <w:t xml:space="preserve">Разъяснить </w:t>
      </w:r>
      <w:r>
        <w:t>Рогалевич</w:t>
      </w:r>
      <w:r>
        <w:t xml:space="preserve"> С.Ю., что в соответствии со ст. 32.2 </w:t>
      </w:r>
      <w:r>
        <w:t>КоАП</w:t>
      </w:r>
      <w:r>
        <w:t xml:space="preserve"> РФ административный штраф должен быть уплачен л</w:t>
      </w:r>
      <w: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>
        <w:t>астоящего Кодекса.</w:t>
      </w:r>
    </w:p>
    <w:p w:rsidR="00A77B3E" w:rsidP="002B051F">
      <w:pPr>
        <w:ind w:firstLine="720"/>
        <w:jc w:val="both"/>
      </w:pPr>
      <w:r>
        <w:t xml:space="preserve">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</w:t>
      </w:r>
      <w:r>
        <w:t>Крым.</w:t>
      </w:r>
    </w:p>
    <w:p w:rsidR="00A77B3E" w:rsidP="002B051F">
      <w:pPr>
        <w:jc w:val="both"/>
      </w:pPr>
    </w:p>
    <w:p w:rsidR="00A77B3E" w:rsidP="002B051F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>подпись</w:t>
      </w:r>
      <w:r>
        <w:t xml:space="preserve">                    </w:t>
      </w:r>
      <w:r>
        <w:tab/>
        <w:t xml:space="preserve">        Солодченко И.В.</w:t>
      </w:r>
    </w:p>
    <w:p w:rsidR="002B051F" w:rsidP="002B051F">
      <w:pPr>
        <w:jc w:val="both"/>
      </w:pPr>
    </w:p>
    <w:p w:rsidR="002B051F" w:rsidP="002B051F">
      <w:pPr>
        <w:jc w:val="both"/>
      </w:pPr>
      <w:r>
        <w:t>Согласовано:</w:t>
      </w:r>
    </w:p>
    <w:p w:rsidR="002B051F" w:rsidP="002B051F">
      <w:pPr>
        <w:jc w:val="both"/>
      </w:pPr>
    </w:p>
    <w:p w:rsidR="002B051F" w:rsidP="002B051F">
      <w:pPr>
        <w:jc w:val="both"/>
      </w:pPr>
      <w:r>
        <w:t>Мировой судья                                  подпись                                Солодченко И.В.</w:t>
      </w:r>
    </w:p>
    <w:p w:rsidR="00A77B3E" w:rsidP="002B051F">
      <w:pPr>
        <w:jc w:val="both"/>
      </w:pPr>
    </w:p>
    <w:p w:rsidR="00A77B3E"/>
    <w:p w:rsidR="00A77B3E"/>
    <w:sectPr w:rsidSect="002B051F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6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