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</w:t>
      </w:r>
      <w:r>
        <w:t>Дело №5-93-247/2017</w:t>
      </w:r>
    </w:p>
    <w:p w:rsidR="00A77B3E"/>
    <w:p w:rsidR="00A77B3E">
      <w:r>
        <w:t xml:space="preserve">                                                        П О С Т А Н О В Л Е Н И Е</w:t>
      </w:r>
    </w:p>
    <w:p w:rsidR="00A77B3E"/>
    <w:p w:rsidR="00A77B3E" w:rsidP="00B71F51">
      <w:pPr>
        <w:jc w:val="both"/>
      </w:pPr>
      <w:r>
        <w:t xml:space="preserve">16 августа 2017 года                                                                         </w:t>
      </w:r>
      <w:r>
        <w:t xml:space="preserve"> </w:t>
      </w:r>
      <w:r>
        <w:t>пгт</w:t>
      </w:r>
      <w:r>
        <w:t>. Черноморское</w:t>
      </w:r>
    </w:p>
    <w:p w:rsidR="00A77B3E" w:rsidP="00B71F51">
      <w:pPr>
        <w:jc w:val="both"/>
      </w:pPr>
    </w:p>
    <w:p w:rsidR="00A77B3E" w:rsidP="00B71F51">
      <w:pPr>
        <w:jc w:val="both"/>
      </w:pPr>
      <w:r>
        <w:t xml:space="preserve">Мировой судья судебного участка №92 </w:t>
      </w:r>
      <w:r>
        <w:t xml:space="preserve">Черноморского судебного района Республики Крым Байбарза О.В., и.о. мирового судьи судебного участка № 93 Черноморского судебного района Республики Крым рассмотрев в открытом судебном заседании административное дело в отношении </w:t>
      </w:r>
      <w:r>
        <w:t>Сарасеко</w:t>
      </w:r>
      <w:r>
        <w:t xml:space="preserve"> П.</w:t>
      </w:r>
      <w:r>
        <w:t>И.</w:t>
      </w:r>
      <w:r>
        <w:t>, пас</w:t>
      </w:r>
      <w:r>
        <w:t>портные данные, гражданина Российской Федерации, зарегистрированного по адресу: адрес  проживающего по адресу: адрес,</w:t>
      </w:r>
    </w:p>
    <w:p w:rsidR="00A77B3E" w:rsidP="00B71F51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ч.1 ст.8.37 </w:t>
      </w:r>
      <w:r>
        <w:t>КоАП</w:t>
      </w:r>
      <w:r>
        <w:t xml:space="preserve"> РФ,</w:t>
      </w:r>
    </w:p>
    <w:p w:rsidR="00A77B3E" w:rsidP="00B71F51">
      <w:pPr>
        <w:jc w:val="center"/>
      </w:pPr>
      <w:r>
        <w:t>У С Т А Н О В И Л:</w:t>
      </w:r>
    </w:p>
    <w:p w:rsidR="00A77B3E" w:rsidP="00B71F51">
      <w:pPr>
        <w:jc w:val="both"/>
      </w:pPr>
      <w:r>
        <w:tab/>
      </w:r>
      <w:r>
        <w:t>Сарасеко</w:t>
      </w:r>
      <w:r>
        <w:t xml:space="preserve"> П.И. совершил админист</w:t>
      </w:r>
      <w:r>
        <w:t>ративное правонарушение в области охраны окружающей среды и природопользования, при следующих обстоятельствах:</w:t>
      </w:r>
    </w:p>
    <w:p w:rsidR="00A77B3E" w:rsidP="00B71F51">
      <w:pPr>
        <w:ind w:firstLine="720"/>
        <w:jc w:val="both"/>
      </w:pPr>
      <w:r>
        <w:t xml:space="preserve">дата в 23-59 часов  находясь по адресу: адрес, </w:t>
      </w:r>
      <w:r>
        <w:t>Сарасеко</w:t>
      </w:r>
      <w:r>
        <w:t xml:space="preserve"> П.И., дата, по истечению срока действия разрешения на добычу птиц, серия 82 № номер</w:t>
      </w:r>
      <w:r>
        <w:t>, пол</w:t>
      </w:r>
      <w:r>
        <w:t>ученного дата в Черноморском районном филиале Региональной наименование организации, расположенном по адресу: адрес, не направил в предусмотренный разрешением двадцатидневный срок сведения о добытых охотничьих ресурсах по месту получения разрешения, что яв</w:t>
      </w:r>
      <w:r>
        <w:t>ляется нарушением ст.23. ч.3 Федерального</w:t>
      </w:r>
      <w:r>
        <w:t xml:space="preserve"> закона от 24.07.2009 года № 209-ФЗ «Об охоте и сохранении охотничьих ресурсов и о внесении изменений в отдельные законодательные акты Российской Федерации», а также п.3.1, п.3.8 Правил охоты, утвержденных приказом </w:t>
      </w:r>
      <w:r>
        <w:t>Минприроды России от 16.11.2010 года №512.</w:t>
      </w:r>
    </w:p>
    <w:p w:rsidR="00A77B3E" w:rsidP="00B71F51">
      <w:pPr>
        <w:jc w:val="both"/>
      </w:pPr>
      <w:r>
        <w:tab/>
        <w:t xml:space="preserve">Таким образом, </w:t>
      </w:r>
      <w:r>
        <w:t>Сарасеко</w:t>
      </w:r>
      <w:r>
        <w:t xml:space="preserve"> А.И., совершил административное правонарушение, предусмотренное ч.1 ст.8.37 </w:t>
      </w:r>
      <w:r>
        <w:t>КоАП</w:t>
      </w:r>
      <w:r>
        <w:t xml:space="preserve"> РФ, т.е. нарушение   правил охоты, за исключением случаев, предусмотренных частями 1.2, 1.3 настоящей стать</w:t>
      </w:r>
      <w:r>
        <w:t>и.</w:t>
      </w:r>
    </w:p>
    <w:p w:rsidR="00A77B3E" w:rsidP="00B71F51">
      <w:pPr>
        <w:jc w:val="both"/>
      </w:pPr>
      <w:r>
        <w:tab/>
        <w:t xml:space="preserve">В судебном заседании </w:t>
      </w:r>
      <w:r>
        <w:t>Сарасеко</w:t>
      </w:r>
      <w:r>
        <w:t xml:space="preserve"> А.И., вину в совершенном правонарушении признал полностью, в содеянном раскаивается.</w:t>
      </w:r>
    </w:p>
    <w:p w:rsidR="00A77B3E" w:rsidP="00B71F51">
      <w:pPr>
        <w:ind w:firstLine="720"/>
        <w:jc w:val="both"/>
      </w:pPr>
      <w:r>
        <w:t>Заслушав правонарушителя, исследовав представленные материалы дела об административном правонарушении, мировой судья приходит к следующем</w:t>
      </w:r>
      <w:r>
        <w:t xml:space="preserve">у. </w:t>
      </w:r>
    </w:p>
    <w:p w:rsidR="00A77B3E" w:rsidP="00B71F51">
      <w:pPr>
        <w:jc w:val="both"/>
      </w:pPr>
      <w:r>
        <w:t>Согласно ч. 3 ст.23 Федерального закона от дата № 209-ФЗ «Об охоте и сохранении охотничьих ресурсов и о внесении изменений в отдельные законодательные акты Российской Федерации» правила охоты обязательны для исполнения физическими лицами и юридическими</w:t>
      </w:r>
      <w:r>
        <w:t xml:space="preserve"> лицами, осуществляющими виды деятельности в сфере охотничьего хозяйства.</w:t>
      </w:r>
    </w:p>
    <w:p w:rsidR="00A77B3E" w:rsidP="00B71F51">
      <w:pPr>
        <w:ind w:firstLine="720"/>
        <w:jc w:val="both"/>
      </w:pPr>
      <w:r>
        <w:t>В соответствии с п.3.8 Приказа Министерства природных ресурсов и экологии Российской Федерации от 16 ноября 2010 г. N 512 «Об утверждении правил охоты» по истечении срока действия ра</w:t>
      </w:r>
      <w:r>
        <w:t>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охотничьих ресурсов считается использованным</w:t>
      </w:r>
      <w:r>
        <w:t>, в предус</w:t>
      </w:r>
      <w:r>
        <w:t>мотренные разрешением на добычу охотничьих ресурсов сроки 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A77B3E" w:rsidP="00B71F51">
      <w:pPr>
        <w:ind w:firstLine="720"/>
        <w:jc w:val="both"/>
      </w:pPr>
      <w:r>
        <w:t xml:space="preserve">Виновность </w:t>
      </w:r>
      <w:r>
        <w:t>Сарасеко</w:t>
      </w:r>
      <w:r>
        <w:t xml:space="preserve"> П.И., в совершении административн</w:t>
      </w:r>
      <w:r>
        <w:t>ого правонарушения, подтверждается совокупностью исследованных в судебном заседании доказательств:</w:t>
      </w:r>
    </w:p>
    <w:p w:rsidR="00A77B3E" w:rsidP="00B71F51">
      <w:pPr>
        <w:jc w:val="both"/>
      </w:pPr>
      <w:r>
        <w:t>- протоколом об административном правонарушении №0282 от дата, составленным консультантом Евпаторийского межрайонного отдела охотничьего надзора управления о</w:t>
      </w:r>
      <w:r>
        <w:t xml:space="preserve">хотничьего надзора департамента лесного, охотничьего хозяйства и регулирования пользования биоресурсами – государственного инспектора адрес, согласно которому, дата в 23-59 часов  находясь по адресу: адрес, </w:t>
      </w:r>
      <w:r>
        <w:t>Сарасеко</w:t>
      </w:r>
      <w:r>
        <w:t xml:space="preserve"> П.И., дата, по истечению срока действия </w:t>
      </w:r>
      <w:r>
        <w:t>разрешения на добычу птиц, серия 82 №номер</w:t>
      </w:r>
      <w:r>
        <w:t>, полученного дата в Черноморском районном филиале Региональной</w:t>
      </w:r>
      <w:r>
        <w:t xml:space="preserve"> наименование организации, </w:t>
      </w:r>
      <w:r>
        <w:t>расположенном</w:t>
      </w:r>
      <w:r>
        <w:t xml:space="preserve"> по адресу: адрес, не направил в предусмотренный разрешением двадцатидневный срок сведения о добытых охотничь</w:t>
      </w:r>
      <w:r>
        <w:t>их ресурсах по месту получения разрешения (л.д.11);</w:t>
      </w:r>
    </w:p>
    <w:p w:rsidR="00A77B3E" w:rsidP="00B71F51">
      <w:pPr>
        <w:jc w:val="both"/>
      </w:pPr>
      <w:r>
        <w:t>- актом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наличии признаков административного </w:t>
      </w:r>
      <w:r>
        <w:t xml:space="preserve">правонарушения или преступления, связанных с нарушением законодательства Российской </w:t>
      </w:r>
      <w:r>
        <w:t>Федерации в области охоты и сохранения охотничьих ресурсов</w:t>
      </w:r>
      <w:r>
        <w:t xml:space="preserve"> (л.д.1);</w:t>
      </w:r>
    </w:p>
    <w:p w:rsidR="00A77B3E" w:rsidP="00B71F51">
      <w:pPr>
        <w:jc w:val="both"/>
      </w:pPr>
      <w:r>
        <w:t>- копиями: заявления о получении разрешения на добычу птиц, корешка к разрешению на добычу птиц, путевки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 и договора №номер</w:t>
      </w:r>
      <w:r>
        <w:t xml:space="preserve"> от дата об оказании услуг в сфере охотничьего хозяйства (л.д.2,3,).</w:t>
      </w:r>
    </w:p>
    <w:p w:rsidR="00A77B3E" w:rsidP="00B71F51">
      <w:pPr>
        <w:ind w:firstLine="720"/>
        <w:jc w:val="both"/>
      </w:pPr>
      <w:r>
        <w:t>Оснований ставить под сомнение достоверност</w:t>
      </w:r>
      <w:r>
        <w:t xml:space="preserve">ь исследованных в судебном заседании доказательств у суда не имеется, поскольку они составлены в соответствии с требованиями </w:t>
      </w:r>
      <w:r>
        <w:t>КоАП</w:t>
      </w:r>
      <w:r>
        <w:t xml:space="preserve"> РФ и не вызывают сомнений в их объективности.  </w:t>
      </w:r>
    </w:p>
    <w:p w:rsidR="00A77B3E" w:rsidP="00B71F51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</w:t>
      </w:r>
      <w:r>
        <w:t xml:space="preserve">выводу о том, что вина </w:t>
      </w:r>
      <w:r>
        <w:t>Сарасеко</w:t>
      </w:r>
      <w:r>
        <w:t xml:space="preserve"> П.И. в совершении административного правонарушения установлена, и его действия правильно квалифицированы по </w:t>
      </w:r>
      <w:r>
        <w:t>ч</w:t>
      </w:r>
      <w:r>
        <w:t xml:space="preserve">.1 ст.8.37 </w:t>
      </w:r>
      <w:r>
        <w:t>КоАП</w:t>
      </w:r>
      <w:r>
        <w:t xml:space="preserve"> РФ как нарушение   правил охоты, за исключением случаев, предусмотренных частями 1.2, 1.3 настоящей</w:t>
      </w:r>
      <w:r>
        <w:t xml:space="preserve"> статьи.  </w:t>
      </w:r>
    </w:p>
    <w:p w:rsidR="00A77B3E" w:rsidP="00B71F51">
      <w:pPr>
        <w:ind w:firstLine="720"/>
        <w:jc w:val="both"/>
      </w:pPr>
      <w:r>
        <w:t xml:space="preserve">Статья 4.1 </w:t>
      </w:r>
      <w:r>
        <w:t>КоАП</w:t>
      </w:r>
      <w:r>
        <w:t xml:space="preserve">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</w:t>
      </w:r>
      <w:r>
        <w:t xml:space="preserve">етствии с настоящим Кодексом. </w:t>
      </w:r>
    </w:p>
    <w:p w:rsidR="00A77B3E" w:rsidP="00B71F51">
      <w:pPr>
        <w:ind w:firstLine="720"/>
        <w:jc w:val="both"/>
      </w:pPr>
      <w:r>
        <w:t xml:space="preserve">В соответствии со ст.4.2 </w:t>
      </w:r>
      <w:r>
        <w:t>КоАП</w:t>
      </w:r>
      <w:r>
        <w:t xml:space="preserve"> РФ, обстоятельством, смягчающим ответственность </w:t>
      </w:r>
      <w:r>
        <w:t>Сарасеко</w:t>
      </w:r>
      <w:r>
        <w:t xml:space="preserve"> П.И. является раскаяние лица, совершившего административное правонарушение.</w:t>
      </w:r>
    </w:p>
    <w:p w:rsidR="00A77B3E" w:rsidP="00B71F51">
      <w:pPr>
        <w:ind w:firstLine="720"/>
        <w:jc w:val="both"/>
      </w:pPr>
      <w:r>
        <w:t xml:space="preserve">Отягчающих ответственность </w:t>
      </w:r>
      <w:r>
        <w:t>Сарасеко</w:t>
      </w:r>
      <w:r>
        <w:t xml:space="preserve"> П.И. обстоятельств, предус</w:t>
      </w:r>
      <w:r>
        <w:t>мотренных  ст. 4.3 Кодекса  Российской  Федерации об административных  правонарушениях, судом  не установлено.</w:t>
      </w:r>
    </w:p>
    <w:p w:rsidR="00A77B3E" w:rsidP="00B71F51">
      <w:pPr>
        <w:ind w:firstLine="720"/>
        <w:jc w:val="both"/>
      </w:pPr>
      <w:r>
        <w:t xml:space="preserve">Санкцией </w:t>
      </w:r>
      <w:r>
        <w:t>ч</w:t>
      </w:r>
      <w:r>
        <w:t xml:space="preserve">.1 ст.8.37 </w:t>
      </w:r>
      <w:r>
        <w:t>КоАП</w:t>
      </w:r>
      <w:r>
        <w:t xml:space="preserve"> РФ  предусмотрена административная ответственность в виде наложения административного штрафа на граждан в размере от пя</w:t>
      </w:r>
      <w:r>
        <w:t>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таковой.</w:t>
      </w:r>
    </w:p>
    <w:p w:rsidR="00A77B3E" w:rsidP="00B71F51">
      <w:pPr>
        <w:ind w:firstLine="720"/>
        <w:jc w:val="both"/>
      </w:pPr>
      <w:r>
        <w:t>При назнач</w:t>
      </w:r>
      <w:r>
        <w:t xml:space="preserve">ении наказания, суд учитывает характер и степень общественной опасности совершенного правонарушения, личность виновного, признание вины и раскаяние в содеянном и считает </w:t>
      </w:r>
      <w:r>
        <w:t>справедливым</w:t>
      </w:r>
      <w:r>
        <w:t>, назначить наказание в виде административного штрафа, предусмотренного са</w:t>
      </w:r>
      <w:r>
        <w:t>нкцией статьи, без конфискации орудий охоты.</w:t>
      </w:r>
    </w:p>
    <w:p w:rsidR="00A77B3E" w:rsidP="00B71F51">
      <w:pPr>
        <w:ind w:firstLine="720"/>
        <w:jc w:val="both"/>
      </w:pPr>
      <w:r>
        <w:t>Руководствуясь ст.ст. ст. 3.5, 4.1-4.3, 23.1, 29.9-29.11 Кодекса РФ об административных правонарушениях, мировой судья,</w:t>
      </w:r>
    </w:p>
    <w:p w:rsidR="00A77B3E" w:rsidP="00B71F51">
      <w:pPr>
        <w:jc w:val="both"/>
      </w:pPr>
    </w:p>
    <w:p w:rsidR="00A77B3E" w:rsidP="00B71F51">
      <w:pPr>
        <w:jc w:val="center"/>
      </w:pPr>
      <w:r>
        <w:t>ПОСТАНОВИЛ:</w:t>
      </w:r>
    </w:p>
    <w:p w:rsidR="00A77B3E" w:rsidP="00B71F51">
      <w:pPr>
        <w:jc w:val="both"/>
      </w:pPr>
    </w:p>
    <w:p w:rsidR="00A77B3E" w:rsidP="00B71F51">
      <w:pPr>
        <w:ind w:firstLine="720"/>
        <w:jc w:val="both"/>
      </w:pPr>
      <w:r>
        <w:t>Сарасеко</w:t>
      </w:r>
      <w:r>
        <w:t xml:space="preserve"> П.</w:t>
      </w:r>
      <w:r>
        <w:t>И.</w:t>
      </w:r>
      <w:r>
        <w:t xml:space="preserve">, паспортные данные,  гражданина Российской Федерации, признать виновным в совершении правонарушения, предусмотренного </w:t>
      </w:r>
      <w:r>
        <w:t>ч</w:t>
      </w:r>
      <w:r>
        <w:t xml:space="preserve">.1 ст.8.37 </w:t>
      </w:r>
      <w:r>
        <w:t>КоАП</w:t>
      </w:r>
      <w:r>
        <w:t xml:space="preserve"> РФ, и подвергнуть административному наказанию в виде административного штрафа в размере 500 (пят</w:t>
      </w:r>
      <w:r>
        <w:t xml:space="preserve">ьсот) рублей, без конфискации орудий охоты.    </w:t>
      </w:r>
    </w:p>
    <w:p w:rsidR="00A77B3E" w:rsidP="00B71F51">
      <w:pPr>
        <w:jc w:val="both"/>
      </w:pPr>
      <w:r>
        <w:t xml:space="preserve">Реквизиты для уплаты штрафа: </w:t>
      </w:r>
    </w:p>
    <w:p w:rsidR="00A77B3E" w:rsidP="00B71F51">
      <w:pPr>
        <w:ind w:firstLine="720"/>
        <w:jc w:val="both"/>
      </w:pPr>
      <w:r>
        <w:t>Штраф подлежит перечислению на следующие реквизиты: наименование получателя платежа - УФК по Республике Крым (Минприроды Крыма л/с 04752203170); КБК 82011625030010000140; ОКТМО 3</w:t>
      </w:r>
      <w:r>
        <w:t xml:space="preserve">5656401; ИНН 9102001017; КПП 910201001; </w:t>
      </w:r>
      <w:r>
        <w:t>р</w:t>
      </w:r>
      <w:r>
        <w:t>/с 40101810335100010001; БИК – 043510001; наименование платежа – денежные взыскания (штрафы) за нарушения законодательства Российской Федерации по охране и использованию животного мира; постановление №5-93-246/2017.</w:t>
      </w:r>
    </w:p>
    <w:p w:rsidR="00A77B3E" w:rsidP="00B71F51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>
        <w:t>ую силу либо со дня истечения срока отсрочки или срока рассрочки, предусмотренных статьей 31.5 настоящего Кодекса.</w:t>
      </w:r>
    </w:p>
    <w:p w:rsidR="00A77B3E" w:rsidP="00B71F51">
      <w:pPr>
        <w:ind w:firstLine="720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</w:t>
      </w:r>
      <w:r>
        <w:t xml:space="preserve">сшему постановление. </w:t>
      </w:r>
    </w:p>
    <w:p w:rsidR="00A77B3E" w:rsidP="00B71F51">
      <w:pPr>
        <w:ind w:firstLine="720"/>
        <w:jc w:val="both"/>
      </w:pPr>
      <w:r>
        <w:t xml:space="preserve">Разъяснить </w:t>
      </w:r>
      <w:r>
        <w:t>Сарасеко</w:t>
      </w:r>
      <w:r>
        <w:t xml:space="preserve"> П.И. положения ч. 1 ст. 20.25 </w:t>
      </w:r>
      <w:r>
        <w:t>КоАП</w:t>
      </w:r>
      <w:r>
        <w:t xml:space="preserve">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</w:t>
      </w:r>
      <w:r>
        <w:t>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B71F51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Республик</w:t>
      </w:r>
      <w:r>
        <w:t>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B71F51">
      <w:pPr>
        <w:jc w:val="both"/>
      </w:pPr>
    </w:p>
    <w:p w:rsidR="00A77B3E" w:rsidP="00B71F51">
      <w:pPr>
        <w:jc w:val="both"/>
      </w:pPr>
    </w:p>
    <w:p w:rsidR="00A77B3E" w:rsidP="00B71F51">
      <w:pPr>
        <w:jc w:val="both"/>
      </w:pPr>
      <w:r>
        <w:t xml:space="preserve">           </w:t>
      </w:r>
      <w:r>
        <w:t>Мировой судья</w:t>
      </w:r>
      <w:r>
        <w:tab/>
      </w:r>
      <w:r>
        <w:tab/>
      </w:r>
      <w:r>
        <w:tab/>
        <w:t>подпись</w:t>
      </w:r>
      <w:r>
        <w:t xml:space="preserve">                          О.В. Байбарза</w:t>
      </w:r>
    </w:p>
    <w:p w:rsidR="00B71F51" w:rsidP="00B71F51">
      <w:pPr>
        <w:jc w:val="both"/>
      </w:pPr>
    </w:p>
    <w:p w:rsidR="00B71F51" w:rsidP="00B71F51">
      <w:pPr>
        <w:jc w:val="both"/>
      </w:pPr>
      <w:r>
        <w:t>Согласовано:</w:t>
      </w:r>
    </w:p>
    <w:p w:rsidR="00B71F51" w:rsidP="00B71F51">
      <w:pPr>
        <w:jc w:val="both"/>
      </w:pPr>
    </w:p>
    <w:p w:rsidR="00B71F51" w:rsidP="00B71F51">
      <w:pPr>
        <w:jc w:val="both"/>
      </w:pPr>
      <w:r>
        <w:t xml:space="preserve">          Мировой судья                                   подпись                          </w:t>
      </w:r>
      <w:r>
        <w:t>И.В.Солодченко</w:t>
      </w:r>
      <w:r>
        <w:t xml:space="preserve"> </w:t>
      </w:r>
    </w:p>
    <w:p w:rsidR="00A77B3E" w:rsidP="00B71F51">
      <w:pPr>
        <w:jc w:val="both"/>
      </w:pPr>
    </w:p>
    <w:sectPr w:rsidSect="00B71F51">
      <w:pgSz w:w="12240" w:h="15840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9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