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</w:t>
      </w:r>
      <w:r>
        <w:t xml:space="preserve">      Дело №5-93-385/2017</w:t>
      </w:r>
    </w:p>
    <w:p w:rsidR="00A77B3E"/>
    <w:p w:rsidR="00A77B3E">
      <w:r>
        <w:t xml:space="preserve">                                  П О С Т А Н О В Л Е Н И Е</w:t>
      </w:r>
    </w:p>
    <w:p w:rsidR="00A77B3E"/>
    <w:p w:rsidR="00A77B3E">
      <w:r>
        <w:t xml:space="preserve">23 ноября 2017 года                  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/>
    <w:p w:rsidR="00A77B3E" w:rsidP="00D24C92">
      <w:pPr>
        <w:jc w:val="both"/>
      </w:pPr>
      <w:r>
        <w:t xml:space="preserve">Мировой судья судебного участка №93 Черноморского судебного района Республики </w:t>
      </w:r>
      <w:r>
        <w:t>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отношении Донец В</w:t>
      </w:r>
      <w:r>
        <w:t>асилия Анатольевича, паспортные данные</w:t>
      </w:r>
      <w:r>
        <w:t>, работающего председателем ТСН наименование организации зарегистрированного и проживающего по адресу: адрес,</w:t>
      </w:r>
    </w:p>
    <w:p w:rsidR="00A77B3E" w:rsidP="00D24C92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D24C92">
      <w:pPr>
        <w:jc w:val="center"/>
      </w:pPr>
      <w:r>
        <w:t>У С Т А Н О В И Л:</w:t>
      </w:r>
    </w:p>
    <w:p w:rsidR="00A77B3E" w:rsidP="00D24C92">
      <w:pPr>
        <w:jc w:val="both"/>
      </w:pPr>
    </w:p>
    <w:p w:rsidR="00A77B3E" w:rsidP="00D24C92">
      <w:pPr>
        <w:ind w:firstLine="720"/>
        <w:jc w:val="both"/>
      </w:pPr>
      <w:r>
        <w:t>дата Донец В.А. являясь председателем ТСН наименование организации, не представил в ГУ – Управление Пенсионного фонда Российской Федерации в Черноморском районе Республики Крым (межрайонное), распол</w:t>
      </w:r>
      <w:r>
        <w:t>оженное по адресу: адрес</w:t>
      </w:r>
      <w:r>
        <w:t xml:space="preserve">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15.08.2017 года, оформленные в </w:t>
      </w:r>
      <w:r>
        <w:t>установленном порядке сведения (документы), необходимые для ведения индивидуального (персонифицированного) учета в системе</w:t>
      </w:r>
      <w:r>
        <w:t xml:space="preserve"> обязательного пенсионного страхования, а именно сведения о застрахованных лицах по форме СЗВ-М («исходная») за июль 2017 года. Фактич</w:t>
      </w:r>
      <w:r>
        <w:t>ески сведения были предоставлены 16.08.2017г. в 11 час.31 мин.</w:t>
      </w:r>
    </w:p>
    <w:p w:rsidR="00A77B3E" w:rsidP="00D24C92">
      <w:pPr>
        <w:ind w:firstLine="720"/>
        <w:jc w:val="both"/>
      </w:pPr>
      <w:r>
        <w:t>В судебном заседании  Донец В.А. вину признал в полном объеме,  раскаялся в содеянном.</w:t>
      </w:r>
    </w:p>
    <w:p w:rsidR="00A77B3E" w:rsidP="00D24C92">
      <w:pPr>
        <w:jc w:val="both"/>
      </w:pPr>
      <w:r>
        <w:t xml:space="preserve">          </w:t>
      </w:r>
      <w:r>
        <w:tab/>
      </w:r>
      <w:r>
        <w:t>Суд, исследовав материалы дела, приходит к мнению о правомерности вменения в действия Донец В.А.</w:t>
      </w:r>
      <w:r>
        <w:t xml:space="preserve">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</w:t>
      </w:r>
      <w:r>
        <w:t>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</w:t>
      </w:r>
      <w:r>
        <w:t xml:space="preserve">), необходимых для ведения индивидуального (персонифицированного) учета в системе </w:t>
      </w:r>
      <w:r>
        <w:t>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D24C92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</w:t>
      </w:r>
      <w:r>
        <w:t>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D24C92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</w:t>
      </w:r>
      <w:r>
        <w:t>ка доказательств.</w:t>
      </w:r>
    </w:p>
    <w:p w:rsidR="00A77B3E" w:rsidP="00D24C92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</w:t>
      </w:r>
      <w:r>
        <w:t xml:space="preserve"> полном и объективном исследовании всех </w:t>
      </w:r>
      <w:r>
        <w:t>обстоятельств дела в их совокупности. Никакие доказательства не могут иметь заранее установленную силу.</w:t>
      </w:r>
    </w:p>
    <w:p w:rsidR="00A77B3E" w:rsidP="00D24C92">
      <w:pPr>
        <w:ind w:firstLine="720"/>
        <w:jc w:val="both"/>
      </w:pPr>
      <w:r>
        <w:t>В соответствии с п.2.2 ст.11 Федерального Закона от 01.04.1996 года №27-ФЗ «Об индивидуальном (персонифицированн</w:t>
      </w:r>
      <w:r>
        <w:t>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</w:t>
      </w:r>
      <w:r>
        <w:t>вого</w:t>
      </w:r>
      <w:r>
        <w:t xml:space="preserve"> </w:t>
      </w:r>
      <w:r>
        <w:t xml:space="preserve">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</w:t>
      </w:r>
      <w:r>
        <w:t xml:space="preserve">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</w:t>
      </w:r>
      <w:r>
        <w:t>индивидуального лицевого</w:t>
      </w:r>
      <w:r>
        <w:t xml:space="preserve">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D24C92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</w:t>
      </w:r>
      <w:r>
        <w:t xml:space="preserve">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D24C92">
      <w:pPr>
        <w:ind w:firstLine="720"/>
        <w:jc w:val="both"/>
      </w:pPr>
      <w:r>
        <w:t>Факт совершения Донец В.А. административного правонар</w:t>
      </w:r>
      <w:r>
        <w:t>ушения подтверждается:</w:t>
      </w:r>
    </w:p>
    <w:p w:rsidR="00A77B3E" w:rsidP="00D24C92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D24C92">
      <w:pPr>
        <w:jc w:val="both"/>
      </w:pPr>
      <w:r>
        <w:t>- уведомлением о регистрации юридического лица в территориальном органе Пенсионного фонда РФ плательщика (л.д.4);</w:t>
      </w:r>
    </w:p>
    <w:p w:rsidR="00A77B3E" w:rsidP="00D24C92">
      <w:pPr>
        <w:jc w:val="both"/>
      </w:pPr>
      <w:r>
        <w:t>-выпиской из Единого государственного реестра юри</w:t>
      </w:r>
      <w:r>
        <w:t>дических лиц (л.д.5-6);</w:t>
      </w:r>
    </w:p>
    <w:p w:rsidR="00A77B3E" w:rsidP="00D24C92">
      <w:pPr>
        <w:jc w:val="both"/>
      </w:pPr>
      <w:r>
        <w:t>- копией формы СЗВ-М (сведения о застрахованных лицах) (л.д.7);</w:t>
      </w:r>
    </w:p>
    <w:p w:rsidR="00A77B3E" w:rsidP="00D24C92">
      <w:pPr>
        <w:jc w:val="both"/>
      </w:pPr>
      <w:r>
        <w:t>- извещением о доставке (л.д.8);</w:t>
      </w:r>
    </w:p>
    <w:p w:rsidR="00A77B3E" w:rsidP="00D24C92">
      <w:pPr>
        <w:jc w:val="both"/>
      </w:pPr>
      <w:r>
        <w:t>- уведомлением о составлении протокола (л.д.9-10);</w:t>
      </w:r>
    </w:p>
    <w:p w:rsidR="00A77B3E" w:rsidP="00D24C92">
      <w:pPr>
        <w:jc w:val="both"/>
      </w:pPr>
      <w:r>
        <w:t>- извещением о доставке (л.д. 11);</w:t>
      </w:r>
    </w:p>
    <w:p w:rsidR="00A77B3E" w:rsidP="00D24C92">
      <w:pPr>
        <w:jc w:val="both"/>
      </w:pPr>
      <w:r>
        <w:t>-копией паспорта на имя Донец В.А. (л.д.12).</w:t>
      </w:r>
    </w:p>
    <w:p w:rsidR="00A77B3E" w:rsidP="00D24C92">
      <w:pPr>
        <w:jc w:val="both"/>
      </w:pPr>
      <w:r>
        <w:tab/>
        <w:t xml:space="preserve">За </w:t>
      </w:r>
      <w:r>
        <w:t xml:space="preserve">совершенное Донец В.А.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</w:t>
      </w:r>
      <w:r>
        <w:t>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</w:t>
      </w:r>
      <w:r>
        <w:t>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D24C92">
      <w:pPr>
        <w:ind w:firstLine="720"/>
        <w:jc w:val="both"/>
      </w:pPr>
      <w:r>
        <w:t>Оценивая в совокупности, исследованные п</w:t>
      </w:r>
      <w:r>
        <w:t xml:space="preserve">о делу доказательства, суд приходит к выводу о том, что вина Донец В.А. в совершении административного правонарушения установлена, и его действия правильно квалифицированы ст.15.33.2 </w:t>
      </w:r>
      <w:r>
        <w:t>КоАП</w:t>
      </w:r>
      <w:r>
        <w:t xml:space="preserve"> РФ. </w:t>
      </w:r>
    </w:p>
    <w:p w:rsidR="00A77B3E" w:rsidP="00D24C92">
      <w:pPr>
        <w:ind w:firstLine="720"/>
        <w:jc w:val="both"/>
      </w:pPr>
      <w:r>
        <w:t xml:space="preserve">Отягчающих и смягчающих ответственность Донец В.А. </w:t>
      </w:r>
      <w:r>
        <w:t xml:space="preserve">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D24C92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ответственность, судья считает необходимым н</w:t>
      </w:r>
      <w:r>
        <w:t xml:space="preserve">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D24C92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D24C92">
      <w:pPr>
        <w:jc w:val="both"/>
      </w:pPr>
    </w:p>
    <w:p w:rsidR="00A77B3E" w:rsidP="00D24C92">
      <w:pPr>
        <w:jc w:val="center"/>
      </w:pPr>
      <w:r>
        <w:t>ПОСТАНОВИЛ:</w:t>
      </w:r>
    </w:p>
    <w:p w:rsidR="00A77B3E" w:rsidP="00D24C92">
      <w:pPr>
        <w:jc w:val="both"/>
      </w:pPr>
    </w:p>
    <w:p w:rsidR="00A77B3E" w:rsidP="00D24C92">
      <w:pPr>
        <w:jc w:val="both"/>
      </w:pPr>
      <w:r>
        <w:t xml:space="preserve"> </w:t>
      </w:r>
      <w:r>
        <w:tab/>
        <w:t>Должностное лицо – Донец Василия Анатольевича, паспортные да</w:t>
      </w:r>
      <w:r>
        <w:t xml:space="preserve">нные, председателя Товарищества собственником недвижимости наименование организации, гражданина Российской Федерации, признать виновным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</w:t>
      </w:r>
      <w:r>
        <w:t>анию в виде административного штрафа в размере 300 (триста) рублей.</w:t>
      </w:r>
    </w:p>
    <w:p w:rsidR="00A77B3E" w:rsidP="00D24C92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</w:t>
      </w:r>
      <w:r>
        <w:t xml:space="preserve">ства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№5-93-385/2017.</w:t>
      </w:r>
    </w:p>
    <w:p w:rsidR="00A77B3E" w:rsidP="00D24C92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</w:t>
      </w:r>
      <w:r>
        <w:t xml:space="preserve"> срока рассрочки, предусмотренных статьей 31.5 настоящего Кодекса.</w:t>
      </w:r>
    </w:p>
    <w:p w:rsidR="00A77B3E" w:rsidP="00D24C92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</w:t>
      </w:r>
      <w:r>
        <w:t>ления в законную силу, как документ подтверждающий  исполнение судебного постановления.</w:t>
      </w:r>
    </w:p>
    <w:p w:rsidR="00A77B3E" w:rsidP="00D24C92">
      <w:pPr>
        <w:ind w:firstLine="720"/>
        <w:jc w:val="both"/>
      </w:pPr>
      <w:r>
        <w:t xml:space="preserve">Разъяснить Донец В.А., 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</w:t>
      </w:r>
      <w:r>
        <w:t>РФ.</w:t>
      </w:r>
    </w:p>
    <w:p w:rsidR="00A77B3E" w:rsidP="00D24C92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D24C92">
      <w:pPr>
        <w:jc w:val="both"/>
      </w:pPr>
    </w:p>
    <w:p w:rsidR="00A77B3E" w:rsidP="00D24C92">
      <w:pPr>
        <w:jc w:val="both"/>
      </w:pPr>
    </w:p>
    <w:p w:rsidR="00A77B3E" w:rsidP="00D24C92">
      <w:pPr>
        <w:jc w:val="both"/>
      </w:pPr>
      <w:r>
        <w:t xml:space="preserve">     Мировой судья </w:t>
      </w:r>
      <w:r>
        <w:tab/>
      </w:r>
      <w:r>
        <w:tab/>
      </w:r>
      <w:r>
        <w:tab/>
        <w:t xml:space="preserve"> подпись</w:t>
      </w:r>
      <w:r>
        <w:t xml:space="preserve">            </w:t>
      </w:r>
      <w:r>
        <w:tab/>
        <w:t xml:space="preserve">      </w:t>
      </w:r>
      <w:r>
        <w:t>Сол</w:t>
      </w:r>
      <w:r>
        <w:t>одченко И.В.</w:t>
      </w:r>
    </w:p>
    <w:p w:rsidR="00D24C92" w:rsidP="00D24C92">
      <w:pPr>
        <w:jc w:val="both"/>
      </w:pPr>
    </w:p>
    <w:p w:rsidR="00D24C92" w:rsidP="00D24C92">
      <w:pPr>
        <w:jc w:val="both"/>
      </w:pPr>
      <w:r>
        <w:t>Согласовано</w:t>
      </w:r>
    </w:p>
    <w:p w:rsidR="00D24C92" w:rsidP="00D24C92">
      <w:pPr>
        <w:jc w:val="both"/>
      </w:pPr>
    </w:p>
    <w:p w:rsidR="00D24C92" w:rsidP="00D24C92">
      <w:pPr>
        <w:jc w:val="both"/>
      </w:pPr>
      <w:r>
        <w:t xml:space="preserve">     Мировой судья                             подпись                           Солодченко И.В.</w:t>
      </w:r>
    </w:p>
    <w:p w:rsidR="00A77B3E" w:rsidP="00D24C92">
      <w:pPr>
        <w:jc w:val="both"/>
      </w:pPr>
    </w:p>
    <w:p w:rsidR="00A77B3E" w:rsidP="00D24C92">
      <w:pPr>
        <w:jc w:val="both"/>
      </w:pPr>
    </w:p>
    <w:p w:rsidR="00A77B3E" w:rsidP="00D24C92">
      <w:pPr>
        <w:jc w:val="both"/>
      </w:pPr>
    </w:p>
    <w:sectPr w:rsidSect="00D24C92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B7E"/>
    <w:rsid w:val="004D6B7E"/>
    <w:rsid w:val="00A77B3E"/>
    <w:rsid w:val="00D24C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B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