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D00B6">
      <w:r>
        <w:t>Дело № 5-94-29/2017.</w:t>
      </w:r>
    </w:p>
    <w:p w:rsidR="00A77B3E" w:rsidRDefault="006D00B6">
      <w:r>
        <w:t>ПОСТАНОВЛЕНИЕ</w:t>
      </w:r>
    </w:p>
    <w:p w:rsidR="00A77B3E" w:rsidRDefault="006D00B6"/>
    <w:p w:rsidR="00A77B3E" w:rsidRDefault="006D00B6">
      <w:r>
        <w:t xml:space="preserve">           21 февраля 2017 года.                                                                                      адрес.</w:t>
      </w:r>
    </w:p>
    <w:p w:rsidR="00A77B3E" w:rsidRDefault="006D00B6">
      <w:r>
        <w:t xml:space="preserve">                                                                      </w:t>
      </w:r>
    </w:p>
    <w:p w:rsidR="00A77B3E" w:rsidRDefault="006D00B6">
      <w:r>
        <w:t xml:space="preserve">         Мировой судья судебного участка № 94 Ялтинского</w:t>
      </w:r>
    </w:p>
    <w:p w:rsidR="00A77B3E" w:rsidRDefault="006D00B6">
      <w:r>
        <w:t xml:space="preserve"> судебного района</w:t>
      </w:r>
    </w:p>
    <w:p w:rsidR="00A77B3E" w:rsidRDefault="006D00B6">
      <w:r>
        <w:t xml:space="preserve"> </w:t>
      </w:r>
    </w:p>
    <w:p w:rsidR="00A77B3E" w:rsidRDefault="006D00B6">
      <w:r>
        <w:t xml:space="preserve"> (городской адрес) адрес Киреев П.Н.,</w:t>
      </w:r>
    </w:p>
    <w:p w:rsidR="00A77B3E" w:rsidRDefault="006D00B6">
      <w:r>
        <w:t>рассмотрев в открытом судебном заседании в зале судебных</w:t>
      </w:r>
    </w:p>
    <w:p w:rsidR="00A77B3E" w:rsidRDefault="006D00B6">
      <w:r>
        <w:t xml:space="preserve"> заседаний судебных участков мировых судей Ялтинского судебного</w:t>
      </w:r>
    </w:p>
    <w:p w:rsidR="00A77B3E" w:rsidRDefault="006D00B6">
      <w:r>
        <w:t xml:space="preserve"> района</w:t>
      </w:r>
    </w:p>
    <w:p w:rsidR="00A77B3E" w:rsidRDefault="006D00B6">
      <w:r>
        <w:t xml:space="preserve">  (городско</w:t>
      </w:r>
    </w:p>
    <w:p w:rsidR="00A77B3E" w:rsidRDefault="006D00B6">
      <w:proofErr w:type="spellStart"/>
      <w:r>
        <w:t>й</w:t>
      </w:r>
      <w:proofErr w:type="spellEnd"/>
      <w:r>
        <w:t xml:space="preserve"> адрес) адрес в отношении:</w:t>
      </w:r>
    </w:p>
    <w:p w:rsidR="00A77B3E" w:rsidRDefault="006D00B6" w:rsidP="006D00B6">
      <w:r>
        <w:t xml:space="preserve">    должностного лица директора наименование организации </w:t>
      </w:r>
    </w:p>
    <w:p w:rsidR="00A77B3E" w:rsidRDefault="006D00B6">
      <w:r>
        <w:t xml:space="preserve">     расположенного по адресу:</w:t>
      </w:r>
      <w:proofErr w:type="gramStart"/>
      <w:r>
        <w:t xml:space="preserve">              ,</w:t>
      </w:r>
      <w:proofErr w:type="gramEnd"/>
      <w:r>
        <w:t xml:space="preserve"> Российская Федерация,</w:t>
      </w:r>
    </w:p>
    <w:p w:rsidR="00A77B3E" w:rsidRDefault="006D00B6">
      <w:r>
        <w:t xml:space="preserve">     адрес</w:t>
      </w:r>
    </w:p>
    <w:p w:rsidR="00A77B3E" w:rsidRDefault="006D00B6">
      <w:r>
        <w:t xml:space="preserve">     кв.40</w:t>
      </w:r>
    </w:p>
    <w:p w:rsidR="00A77B3E" w:rsidRDefault="006D00B6">
      <w:r>
        <w:t xml:space="preserve">     -  Фадина Ю. В., паспортные данные,</w:t>
      </w:r>
    </w:p>
    <w:p w:rsidR="00A77B3E" w:rsidRDefault="006D00B6">
      <w:r>
        <w:t xml:space="preserve">     </w:t>
      </w:r>
      <w:r>
        <w:t>паспортные данные с.</w:t>
      </w:r>
    </w:p>
    <w:p w:rsidR="00A77B3E" w:rsidRDefault="006D00B6">
      <w:r>
        <w:t xml:space="preserve">     </w:t>
      </w:r>
    </w:p>
    <w:p w:rsidR="00A77B3E" w:rsidRDefault="006D00B6">
      <w:r>
        <w:t>адрес,</w:t>
      </w:r>
    </w:p>
    <w:p w:rsidR="00A77B3E" w:rsidRDefault="006D00B6">
      <w:r>
        <w:t xml:space="preserve">     проживающего по адресу: г.</w:t>
      </w:r>
    </w:p>
    <w:p w:rsidR="00A77B3E" w:rsidRDefault="006D00B6">
      <w:r>
        <w:t xml:space="preserve">     </w:t>
      </w:r>
    </w:p>
    <w:p w:rsidR="00A77B3E" w:rsidRDefault="006D00B6">
      <w:r>
        <w:t xml:space="preserve">адрес, </w:t>
      </w:r>
    </w:p>
    <w:p w:rsidR="00A77B3E" w:rsidRDefault="006D00B6">
      <w:r>
        <w:t xml:space="preserve">  в совершении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6D00B6"/>
    <w:p w:rsidR="00A77B3E" w:rsidRDefault="006D00B6">
      <w:r>
        <w:t>УСТАНОВИЛ:</w:t>
      </w:r>
    </w:p>
    <w:p w:rsidR="00A77B3E" w:rsidRDefault="006D00B6"/>
    <w:p w:rsidR="00A77B3E" w:rsidRDefault="006D00B6">
      <w:r>
        <w:t xml:space="preserve">   </w:t>
      </w:r>
      <w:proofErr w:type="gramStart"/>
      <w:r>
        <w:t>Как следует из протокола № 2348 об административном правонарушении от дата Фадину Ю.В., являясь должностным лицом –  директором наименование организации</w:t>
      </w:r>
      <w:r>
        <w:t>, расположенного по адресу: адрес,  совершил нарушение п.2 ст. 386 Налог</w:t>
      </w:r>
      <w:r>
        <w:t>ового кодекса Российской Федерации, в соответствии с этим налогоплательщики представляют налоговые декларации по итогам налогового периода не позднее дата  года, следующего за истекшим налоговым периодам.</w:t>
      </w:r>
      <w:proofErr w:type="gramEnd"/>
      <w:r>
        <w:t xml:space="preserve"> Фактически Налоговая декларация по налогу на имущес</w:t>
      </w:r>
      <w:r>
        <w:t xml:space="preserve">тво организаций за дата, регистрационный номер               представлена в налоговый орган дата С нарушением срока представления. В нарушение пункта 2 статьи 386 Налогового кодекса Российской Федерации директором наименование организации </w:t>
      </w:r>
      <w:proofErr w:type="spellStart"/>
      <w:r>
        <w:t>Фадиным</w:t>
      </w:r>
      <w:proofErr w:type="spellEnd"/>
      <w:r>
        <w:t xml:space="preserve"> Ю. В. не </w:t>
      </w:r>
      <w:r>
        <w:t xml:space="preserve">обеспечено представление Налогового расчета авансовых платежей по налогу на имущество организаций за дата в установленный законодательством срок не позднее 30 календарных дней со дня окончания соответствующего отчетного периода, в результате чего допущено </w:t>
      </w:r>
      <w:r>
        <w:t xml:space="preserve">нарушение статьи 15.5 Кодекса об административных правонарушениях Российской Федерации, а именно: непредставление, в установленный законодательством о налогах и сборах срок в </w:t>
      </w:r>
      <w:r>
        <w:lastRenderedPageBreak/>
        <w:t>налоговые органы, оформленных в установленном порядке документов и (или) сведений</w:t>
      </w:r>
      <w:r>
        <w:t xml:space="preserve"> (налогового расчета), необходимых для осуществлена налогового контроля.</w:t>
      </w:r>
    </w:p>
    <w:p w:rsidR="00A77B3E" w:rsidRDefault="006D00B6">
      <w:r>
        <w:t xml:space="preserve">    Лицо, в отношении которого ведется дело об административном правонарушении Фадина Ю.В. в судебное заседание не явился, извещен надлежащим образом о месте и времени рассмотрения де</w:t>
      </w:r>
      <w:r>
        <w:t>ла, не сообщил о причинах неявки в судебное заседание и не ходатайствовал об отложении судебного заседания.</w:t>
      </w:r>
    </w:p>
    <w:p w:rsidR="00A77B3E" w:rsidRDefault="006D00B6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</w:t>
      </w:r>
      <w:r>
        <w:t>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Фадина Ю.В.                         Изучив материалы дела, судья приходит к следующему:</w:t>
      </w:r>
    </w:p>
    <w:p w:rsidR="00A77B3E" w:rsidRDefault="006D00B6">
      <w:r>
        <w:t xml:space="preserve">          Фадину Ю.В. является должностным лицом – директором наименование организации</w:t>
      </w:r>
      <w:r>
        <w:t>, расположенного по адресу: адрес, что подтверждается выпиской из Единого государственного реестра юридических лиц.</w:t>
      </w:r>
    </w:p>
    <w:p w:rsidR="00A77B3E" w:rsidRDefault="006D00B6">
      <w:r>
        <w:t xml:space="preserve">  Согласно п. 2 ст. 386 Н</w:t>
      </w:r>
      <w:r>
        <w:t>К РФ  налогоплательщики представляют в налоговые органы налоговые расчеты авансовых платежей по налогу не позднее 30 календарных дней со дня окончания соответствующего отчетного периода.</w:t>
      </w:r>
    </w:p>
    <w:p w:rsidR="00A77B3E" w:rsidRDefault="006D00B6">
      <w:r>
        <w:t xml:space="preserve">   Согласно материалов дела, Фадину Ю.В., являясь должностным лицом –</w:t>
      </w:r>
      <w:r>
        <w:t xml:space="preserve">  директором наименование организации</w:t>
      </w:r>
      <w:r>
        <w:t>, расположенного по адресу: адрес,  совершил нарушение п.2 ст. 386 Налогового кодекса Российской Федерации, в соответствии с этим налогоплательщики представляют налоговые декларации по итога</w:t>
      </w:r>
      <w:r>
        <w:t xml:space="preserve">м налогового периода не позднее дата  года, следующего </w:t>
      </w:r>
      <w:proofErr w:type="gramStart"/>
      <w:r>
        <w:t>за</w:t>
      </w:r>
      <w:proofErr w:type="gramEnd"/>
      <w:r>
        <w:t xml:space="preserve"> истекшим налоговым периодам. Фактически Налоговая декларация по налогу на имущество организаций за дата, регистрационный номер               представлена в налоговый орган дата С нарушением срока пр</w:t>
      </w:r>
      <w:r>
        <w:t xml:space="preserve">едставления. В нарушение пункта 2 статьи 386 Налогового кодекса Российской Федерации директором наименование организации </w:t>
      </w:r>
      <w:proofErr w:type="spellStart"/>
      <w:r>
        <w:t>Фадиным</w:t>
      </w:r>
      <w:proofErr w:type="spellEnd"/>
      <w:r>
        <w:t xml:space="preserve"> Ю. В. не обеспечено представление Налогового расчета авансовых платежей по налогу на имущество организаций за дата в установлен</w:t>
      </w:r>
      <w:r>
        <w:t>ный законодательством срок не позднее 30 календарных дней со дня окончания соответствующего отчетного периода.</w:t>
      </w:r>
    </w:p>
    <w:p w:rsidR="00A77B3E" w:rsidRDefault="006D00B6">
      <w:r>
        <w:t xml:space="preserve">  Уважительных причин повлиявших на невозможность предоставить в установленный законом срок налоговою декларацию в налоговый орган МИФНС № 8 по а</w:t>
      </w:r>
      <w:r>
        <w:t xml:space="preserve">дрес Фадину Ю.В. не предоставил. </w:t>
      </w:r>
    </w:p>
    <w:p w:rsidR="00A77B3E" w:rsidRDefault="006D00B6">
      <w:r>
        <w:t xml:space="preserve">   </w:t>
      </w:r>
      <w:r>
        <w:tab/>
        <w:t xml:space="preserve">Указанные обстоятельства подтверждаются исследованными материалами дела:   протоколом об административном правонарушении № </w:t>
      </w:r>
      <w:r>
        <w:t xml:space="preserve"> от дата,  уведомлением МИФНС № 8 по адрес о вызове директора наименование организации, акт</w:t>
      </w:r>
      <w:r>
        <w:t>ом камеральной налоговой проверки №</w:t>
      </w:r>
      <w:r>
        <w:t>от дата, выпиской из Единого государственного реестра юридических лиц от дата.</w:t>
      </w:r>
    </w:p>
    <w:p w:rsidR="00A77B3E" w:rsidRDefault="006D00B6">
      <w:r>
        <w:t xml:space="preserve">          Собранные по делу об административном правонарушении доказательства оценены в соответствии с требованиями статьи 26.11 Кодекса</w:t>
      </w:r>
      <w:r>
        <w:t xml:space="preserve"> Российской Федерации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6D00B6">
      <w:r>
        <w:lastRenderedPageBreak/>
        <w:t xml:space="preserve">  На основании изложенного считаю, что в действиях должностного лица –  Фадин</w:t>
      </w:r>
      <w:r>
        <w:t xml:space="preserve">а Ю. В. имеется  состав административного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6D00B6">
      <w:r>
        <w:t xml:space="preserve">   </w:t>
      </w:r>
      <w:proofErr w:type="spellStart"/>
      <w:r>
        <w:t>Фадин</w:t>
      </w:r>
      <w:proofErr w:type="spellEnd"/>
      <w:r>
        <w:t xml:space="preserve"> Ю. В. явл</w:t>
      </w:r>
      <w:r>
        <w:t xml:space="preserve">яется директором наименование организации, и в соответствии со ст. 2.4. </w:t>
      </w:r>
      <w:proofErr w:type="spellStart"/>
      <w:r>
        <w:t>КоАП</w:t>
      </w:r>
      <w:proofErr w:type="spellEnd"/>
      <w:r>
        <w:t xml:space="preserve"> РФ несет административную ответственность как должностное лицо.</w:t>
      </w:r>
    </w:p>
    <w:p w:rsidR="00A77B3E" w:rsidRDefault="006D00B6">
      <w:r>
        <w:t xml:space="preserve">   При назначении административного наказания, судья учитывает характер совершенного им административного правонару</w:t>
      </w:r>
      <w:r>
        <w:t>шения, его личность, имущественное положение: совершено правонарушение в области законодательства о налогах и сборах, работает директором наименование организации, является должностным лицом, обстоятельств, отягчающих административную ответственность не ус</w:t>
      </w:r>
      <w:r>
        <w:t xml:space="preserve">тановлено, обстоятельством смягчающим административную ответственность  в соответствии со ст. 4.2 </w:t>
      </w:r>
      <w:proofErr w:type="spellStart"/>
      <w:r>
        <w:t>КоАП</w:t>
      </w:r>
      <w:proofErr w:type="spellEnd"/>
      <w:r>
        <w:t xml:space="preserve"> РФ  является раскаяние в содеянном , и считает возможным подвергнуть Фадина Ю.В. административному наказанию в виде предупреждения.</w:t>
      </w:r>
    </w:p>
    <w:p w:rsidR="00A77B3E" w:rsidRDefault="006D00B6">
      <w:r>
        <w:t xml:space="preserve">     Условия назначен</w:t>
      </w:r>
      <w:r>
        <w:t xml:space="preserve">ия наказания в виде предупреждения, предусмотренные ст. 3.4 </w:t>
      </w:r>
      <w:proofErr w:type="spellStart"/>
      <w:r>
        <w:t>КоАП</w:t>
      </w:r>
      <w:proofErr w:type="spellEnd"/>
      <w:r>
        <w:t xml:space="preserve"> РФ соблюдены. </w:t>
      </w:r>
    </w:p>
    <w:p w:rsidR="00A77B3E" w:rsidRDefault="006D00B6">
      <w:r>
        <w:t xml:space="preserve">  В связи с чем, в соответствии с ч. 1 ст. 3.4 </w:t>
      </w:r>
      <w:proofErr w:type="spellStart"/>
      <w:r>
        <w:t>КоАП</w:t>
      </w:r>
      <w:proofErr w:type="spellEnd"/>
      <w:r>
        <w:t xml:space="preserve"> РФ мировой судья назначает должностному лицу Фадину Ю.В.наказание в виде предупреждения, данный вид наказания является мерой</w:t>
      </w:r>
      <w:r>
        <w:t xml:space="preserve"> административного наказания, выраженной в официальном порицании физического или юридического лица. Предупреждение выносится в письменной форме.</w:t>
      </w:r>
    </w:p>
    <w:p w:rsidR="00A77B3E" w:rsidRDefault="006D00B6">
      <w:r>
        <w:t xml:space="preserve">          </w:t>
      </w:r>
      <w:r>
        <w:tab/>
        <w:t xml:space="preserve">Руководствуясь ст. 15.5, ст. 3.4.,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</w:t>
      </w:r>
      <w:r>
        <w:t>дья,</w:t>
      </w:r>
    </w:p>
    <w:p w:rsidR="00A77B3E" w:rsidRDefault="006D00B6">
      <w:r>
        <w:t>ПОСТАНОВИЛ:</w:t>
      </w:r>
    </w:p>
    <w:p w:rsidR="00A77B3E" w:rsidRDefault="006D00B6"/>
    <w:p w:rsidR="00A77B3E" w:rsidRDefault="006D00B6">
      <w:r>
        <w:t xml:space="preserve">  Признать должностное лицо – директора наименование организации Фадина Ю. В. виновным в совершении административного правонарушения, предусмотренного ст. 15.5 Кодекса Российской Федерации об административных правонарушениях и подвергнуть</w:t>
      </w:r>
      <w:r>
        <w:t xml:space="preserve"> его административному наказанию в виде письменного предупреждения. </w:t>
      </w:r>
    </w:p>
    <w:p w:rsidR="00A77B3E" w:rsidRDefault="006D00B6">
      <w:r>
        <w:t>Издержек по делу нет.</w:t>
      </w:r>
    </w:p>
    <w:p w:rsidR="00A77B3E" w:rsidRDefault="006D00B6">
      <w:r>
        <w:t>Постановление может быть обжаловано в Ялтинском городском суде адрес в течение десяти суток со дня вручения или получения копии постановления.</w:t>
      </w:r>
    </w:p>
    <w:p w:rsidR="00A77B3E" w:rsidRDefault="006D00B6"/>
    <w:p w:rsidR="00A77B3E" w:rsidRDefault="006D00B6"/>
    <w:p w:rsidR="00A77B3E" w:rsidRDefault="006D00B6">
      <w:r>
        <w:t xml:space="preserve">Мировой судья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П.Н. Киреев</w:t>
      </w:r>
    </w:p>
    <w:p w:rsidR="00A77B3E" w:rsidRDefault="006D00B6"/>
    <w:p w:rsidR="00A77B3E" w:rsidRDefault="006D00B6"/>
    <w:sectPr w:rsidR="00A77B3E" w:rsidSect="00DB2C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BD"/>
    <w:rsid w:val="006D00B6"/>
    <w:rsid w:val="00DB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2017-04-28T10:43:00Z</dcterms:created>
  <dcterms:modified xsi:type="dcterms:W3CDTF">2017-04-28T10:43:00Z</dcterms:modified>
</cp:coreProperties>
</file>