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14F08">
      <w:pPr>
        <w:ind w:left="5040" w:firstLine="720"/>
      </w:pPr>
      <w:r>
        <w:t xml:space="preserve">Дело № </w:t>
      </w:r>
      <w:r>
        <w:t>5-94-339</w:t>
      </w:r>
      <w:r>
        <w:t>\2017</w:t>
      </w:r>
    </w:p>
    <w:p w:rsidR="00A77B3E" w:rsidP="00014F08">
      <w:pPr>
        <w:ind w:left="2160" w:firstLine="720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014F08">
        <w:tab/>
      </w:r>
      <w:r w:rsidR="00014F08">
        <w:tab/>
      </w:r>
      <w:r w:rsidR="00014F08">
        <w:tab/>
      </w:r>
      <w:r>
        <w:t>адрес</w:t>
      </w:r>
    </w:p>
    <w:p w:rsidR="00A77B3E"/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>
      <w:r>
        <w:t>Крюкова Леонида Витальевича, дата, паспортные данные, работающий директором ООО «Вито-</w:t>
      </w:r>
      <w:r>
        <w:t>Андолини</w:t>
      </w:r>
      <w:r>
        <w:t xml:space="preserve">», проживающего по адресу: РК адрес, сведений о привлечении к административной ответственности не имеется, </w:t>
      </w:r>
    </w:p>
    <w:p w:rsidR="00A77B3E">
      <w:r>
        <w:t xml:space="preserve"> привлек</w:t>
      </w:r>
      <w:r>
        <w:t>аемого за совершение правонарушения, предусмотренного по ч. 2 ст. 15.33 КоАП РФ,</w:t>
      </w:r>
    </w:p>
    <w:p w:rsidR="00A77B3E" w:rsidP="00014F08">
      <w:pPr>
        <w:ind w:left="2880" w:firstLine="720"/>
      </w:pPr>
      <w:r>
        <w:t>У С Т А Н О В И Л:</w:t>
      </w:r>
    </w:p>
    <w:p w:rsidR="00A77B3E">
      <w:r>
        <w:t>Крюков Л.В. являясь директором ООО «Вито-</w:t>
      </w:r>
      <w:r>
        <w:t>Андолини</w:t>
      </w:r>
      <w:r>
        <w:t xml:space="preserve">»  несвоевременно предоставил сведения по форме СЗВ-М (ежемесячная отчетность)  за дата </w:t>
      </w:r>
      <w:r>
        <w:t>дата</w:t>
      </w:r>
      <w:r>
        <w:t xml:space="preserve"> лично на бума</w:t>
      </w:r>
      <w:r>
        <w:t xml:space="preserve">жном носителе в сопровождении электронного файла на одного наемного работника. Установленный  Законодательством срок до дата, в результате чего совершил правонарушение, предусмотренное ч. 2 ст. 15.33 КоАП РФ. </w:t>
      </w:r>
    </w:p>
    <w:p w:rsidR="00A77B3E">
      <w:r>
        <w:t xml:space="preserve">           Лицо, в отношении которого ведется </w:t>
      </w:r>
      <w:r>
        <w:t>дело об административном правонарушении Крюков Л.В. в судебное заседание не явилась, извещена надлежащим образом о месте и времени рассмотрения дела, не сообщила о причинах неявки в судебное заседание и не ходатайствовала об отложении судебного заседания.</w:t>
      </w:r>
    </w:p>
    <w:p w:rsidR="00A77B3E">
      <w:r>
        <w:t xml:space="preserve">  В силу ч. 2 ст. 25.1 КоАП РФ, разъяснений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</w:t>
      </w:r>
      <w:r>
        <w:t xml:space="preserve">итает возможным рассмотреть дело в отсутствие не явившегося Крюкова Л.В.           </w:t>
      </w:r>
    </w:p>
    <w:p w:rsidR="00A77B3E">
      <w:r>
        <w:t xml:space="preserve">Изучив материалы дела, мировой судья 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</w:t>
      </w:r>
      <w:r>
        <w:t xml:space="preserve">ННОМ) УЧЕТЕ В СИСТЕМЕ ОБЯЗАТЕЛЬНОГО ПЕНСИОННОГО СТРАХОВАНИЯ»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</w:t>
      </w:r>
      <w:r>
        <w:t>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</w:t>
      </w:r>
      <w:r>
        <w:t xml:space="preserve">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</w:t>
      </w:r>
      <w:r>
        <w:t xml:space="preserve">страховой номер индивидуального лицевого счета; 2) фамилию, имя и отчество; 3) идентификационный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>
      <w:r>
        <w:t>Крюков Л.В. является директоро</w:t>
      </w:r>
      <w:r>
        <w:t>м ООО «Вито-</w:t>
      </w:r>
      <w:r>
        <w:t>Андолини</w:t>
      </w:r>
      <w:r>
        <w:t>» следовательно, является субъектом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>
      <w:r>
        <w:t xml:space="preserve">           Согласно материалов дела, Крюков Л.В. являясь директором  ООО «Вито</w:t>
      </w:r>
      <w:r>
        <w:t>-</w:t>
      </w:r>
      <w:r>
        <w:t>Андолини</w:t>
      </w:r>
      <w:r>
        <w:t xml:space="preserve">»  несвоевременно предоставил сведения по форме СЗВ-М (ежемесячная отчетность)  за дата </w:t>
      </w:r>
      <w:r>
        <w:t>дата</w:t>
      </w:r>
      <w:r>
        <w:t xml:space="preserve"> лично на бумажном носителе в сопровождении электронного файла на одного наемного работника. Установленный  Законодательством срок до дата</w:t>
      </w:r>
    </w:p>
    <w:p w:rsidR="00A77B3E">
      <w:r>
        <w:t xml:space="preserve">   </w:t>
      </w:r>
      <w:r>
        <w:t>Указанные обс</w:t>
      </w:r>
      <w:r>
        <w:t xml:space="preserve">тоятельства подтверждаются исследованными материалами дела:  протоколом </w:t>
      </w:r>
      <w:r w:rsidR="00014F08">
        <w:t>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</w:t>
      </w:r>
      <w:r w:rsidR="00014F08">
        <w:t xml:space="preserve"> </w:t>
      </w:r>
    </w:p>
    <w:p w:rsidR="00A77B3E">
      <w:r>
        <w:t xml:space="preserve">  Собранные по делу об административном правона</w:t>
      </w:r>
      <w:r>
        <w:t>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</w:t>
      </w:r>
      <w:r>
        <w:t>но.</w:t>
      </w:r>
    </w:p>
    <w:p w:rsidR="00A77B3E">
      <w:r>
        <w:t xml:space="preserve">  На основании изложенного считаю, что в действиях должностного лица –  директора ООО «Вито - </w:t>
      </w:r>
      <w:r>
        <w:t>Андолини</w:t>
      </w:r>
      <w:r>
        <w:t>» Крюкова Л.В.,  имеется  состав административного правонарушения, предусмотренного ч. 2 ст. 15.33 КоАП РФ, то есть нарушение установленных законодате</w:t>
      </w:r>
      <w:r>
        <w:t>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админ</w:t>
      </w:r>
      <w:r>
        <w:t>истративного наказания, судья учитывает характер совершенного ею административного правонарушения, её личность, имущественное положение: совершено правонарушение в области законодательства о налогах и сборах, страхования, административным взысканиям не под</w:t>
      </w:r>
      <w:r>
        <w:t>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</w:t>
      </w:r>
      <w:r>
        <w:t xml:space="preserve">о штрафа, предусмотренного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014F08">
      <w:pPr>
        <w:ind w:left="2880" w:firstLine="720"/>
      </w:pPr>
      <w:r>
        <w:t>ПОСТАНОВИЛ:</w:t>
      </w:r>
    </w:p>
    <w:p w:rsidR="00A77B3E">
      <w:r>
        <w:t xml:space="preserve">   Признать должностное лицо – директор</w:t>
      </w:r>
      <w:r>
        <w:t>а ООО</w:t>
      </w:r>
      <w:r>
        <w:t xml:space="preserve"> «Вито-</w:t>
      </w:r>
      <w:r>
        <w:t>Андолини</w:t>
      </w:r>
      <w:r>
        <w:t>» виновным</w:t>
      </w:r>
      <w:r>
        <w:t xml:space="preserve"> в совершении административного правонарушения, предусмотренного ч. 2 ст. 15.33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 законод</w:t>
      </w:r>
      <w:r>
        <w:t>ательством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бюджетной классификации</w:t>
      </w:r>
      <w:r>
        <w:t xml:space="preserve"> </w:t>
      </w:r>
      <w:r>
        <w:t>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</w:t>
      </w:r>
      <w:r>
        <w:t xml:space="preserve">  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>
        <w:t>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 xml:space="preserve">   Постановление может быть обжаловано в Ялтинский городской суд адрес в течении десяти суто</w:t>
      </w:r>
      <w:r>
        <w:t>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014F08" w:rsidP="00014F08"/>
    <w:p w:rsidR="00014F08" w:rsidP="00014F08">
      <w:r>
        <w:t>«СОГЛАСОВАНО»</w:t>
      </w:r>
    </w:p>
    <w:p w:rsidR="00014F08" w:rsidP="00014F08">
      <w:r>
        <w:t>Мировой судья:</w:t>
      </w:r>
    </w:p>
    <w:p w:rsidR="00A77B3E" w:rsidP="00014F08">
      <w:r>
        <w:t>________________П.Н. Киреев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