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12C8F">
      <w:pPr>
        <w:ind w:left="5040" w:firstLine="720"/>
        <w:jc w:val="center"/>
      </w:pPr>
      <w:r>
        <w:t>дело № 5-94-413/2017</w:t>
      </w:r>
    </w:p>
    <w:p w:rsidR="00A77B3E" w:rsidP="00E12C8F">
      <w:pPr>
        <w:jc w:val="center"/>
      </w:pPr>
      <w:r>
        <w:t>ПОСТАНОВЛЕНИЕ</w:t>
      </w:r>
    </w:p>
    <w:p w:rsidR="00A77B3E"/>
    <w:p w:rsidR="00A77B3E">
      <w:r>
        <w:t xml:space="preserve">дата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>
      <w:r>
        <w:t xml:space="preserve">    </w:t>
      </w:r>
      <w:r>
        <w:tab/>
      </w:r>
      <w:r>
        <w:t xml:space="preserve">Мировой судья судебного участка № 94 адрес ( городской адрес ) адрес (расположенного по адресу: адрес) Киреев Петр Николаевич, </w:t>
      </w:r>
    </w:p>
    <w:p w:rsidR="00E12C8F">
      <w:r>
        <w:t xml:space="preserve"> рассмотрев дело об административном правонарушении, предусмотренном ч. 1 ст. 15.6 Кодекса Российской Федерации об административ</w:t>
      </w:r>
      <w:r>
        <w:t>ном правонарушении (далее – КоАП РФ), в отношении  генерального директор</w:t>
      </w:r>
      <w:r>
        <w:t>а ООО</w:t>
      </w:r>
      <w:r>
        <w:t xml:space="preserve"> «Тектоника-Юг» </w:t>
      </w:r>
      <w:r>
        <w:t>Сеферова</w:t>
      </w:r>
      <w:r>
        <w:t xml:space="preserve"> </w:t>
      </w:r>
      <w:r>
        <w:t>Садыха</w:t>
      </w:r>
      <w:r>
        <w:t xml:space="preserve"> </w:t>
      </w:r>
      <w:r>
        <w:t>Диляверовича</w:t>
      </w:r>
      <w:r>
        <w:t>, паспортные данные,  проживающего по адресу:  адрес,</w:t>
      </w:r>
      <w:r>
        <w:t xml:space="preserve"> </w:t>
      </w:r>
    </w:p>
    <w:p w:rsidR="00A77B3E" w:rsidP="00E12C8F">
      <w:pPr>
        <w:ind w:left="2880" w:firstLine="720"/>
      </w:pPr>
      <w:r>
        <w:t xml:space="preserve">у с т а н о в и </w:t>
      </w:r>
      <w:r>
        <w:t>л</w:t>
      </w:r>
      <w:r>
        <w:t>:</w:t>
      </w:r>
    </w:p>
    <w:p w:rsidR="00A77B3E">
      <w:r>
        <w:t>Согласно протоколу об административном правонару</w:t>
      </w:r>
      <w:r>
        <w:t>шении «НОМЕР»</w:t>
      </w:r>
      <w:r>
        <w:t xml:space="preserve"> от дата генеральный директором ООО «Тектоника-Юг» </w:t>
      </w:r>
      <w:r>
        <w:t>Сеферов</w:t>
      </w:r>
      <w:r>
        <w:t xml:space="preserve"> С.Д. не представил расчет по страховым взносам за первый квартал дата, должен быть предоставлен не позднее дата.</w:t>
      </w:r>
      <w:r>
        <w:t xml:space="preserve"> Однако расчет по страховым взносам за первый квартал дата предоставлен д</w:t>
      </w:r>
      <w:r>
        <w:t>ата.</w:t>
      </w:r>
    </w:p>
    <w:p w:rsidR="00A77B3E">
      <w:r>
        <w:t xml:space="preserve">Лицо, в отношении которого ведется производство по делу об административном правонарушении в судебное заседание не явился, </w:t>
      </w:r>
      <w:r>
        <w:t>извещен</w:t>
      </w:r>
      <w:r>
        <w:t xml:space="preserve"> надлежащим образом посредством направления судебной повестки. Факт отправки судебной повестки зафиксирован и находится</w:t>
      </w:r>
      <w:r>
        <w:t xml:space="preserve"> в материалах дела.  Лицо, в отношении которого ведется производство по делу об административном правонарушении не сообщил о причинах неявки в судебное заседание и не ходатайствовал об отложении судебного заседания.</w:t>
      </w:r>
    </w:p>
    <w:p w:rsidR="00E12C8F">
      <w:r>
        <w:t xml:space="preserve">  </w:t>
      </w:r>
      <w:r>
        <w:tab/>
      </w:r>
      <w:r>
        <w:t>В силу ч. 2 ст. 25.1 КоАП РФ, разъясн</w:t>
      </w:r>
      <w:r>
        <w:t>ений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рассмотреть дело в отсу</w:t>
      </w:r>
      <w:r>
        <w:t xml:space="preserve">тствие не явившегося </w:t>
      </w:r>
      <w:r>
        <w:t>Сеферова</w:t>
      </w:r>
      <w:r>
        <w:t xml:space="preserve"> С.Д.</w:t>
      </w:r>
    </w:p>
    <w:p w:rsidR="00A77B3E" w:rsidP="00E12C8F">
      <w:pPr>
        <w:ind w:firstLine="720"/>
      </w:pPr>
      <w:r>
        <w:t>Исследовав материалы дела, судья приходит к следующему.</w:t>
      </w:r>
    </w:p>
    <w:p w:rsidR="00A77B3E"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</w:t>
      </w:r>
      <w:r>
        <w:t>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>
        <w:t>астью 2 настоящей</w:t>
      </w:r>
      <w:r>
        <w:t xml:space="preserve">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Согласно ст. 2.4 КоАП РФ административной ответственности подлежит должностное лицо в случа</w:t>
      </w:r>
      <w:r>
        <w:t>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Вина  </w:t>
      </w:r>
      <w:r>
        <w:t>Сеферова</w:t>
      </w:r>
      <w:r>
        <w:t xml:space="preserve"> С.Д. в совершении административного правонарушения подтверждается материалами дела: протоколом </w:t>
      </w:r>
      <w:r>
        <w:t>«НОМЕР»</w:t>
      </w:r>
      <w:r>
        <w:t xml:space="preserve"> об адм</w:t>
      </w:r>
      <w:r>
        <w:t xml:space="preserve">инистративном правонарушении от дата, актом </w:t>
      </w:r>
      <w:r>
        <w:t>«НОМЕР»</w:t>
      </w:r>
      <w:r>
        <w:t xml:space="preserve"> </w:t>
      </w:r>
      <w:r>
        <w:t xml:space="preserve">от дата,  копией уведомления о </w:t>
      </w:r>
      <w:r>
        <w:t xml:space="preserve">составлении протокола от дата,  выпиской из единого государственного реестра юридических лиц от дата, решением </w:t>
      </w:r>
      <w:r>
        <w:t>«НОМЕР»</w:t>
      </w:r>
      <w:r>
        <w:t xml:space="preserve"> </w:t>
      </w:r>
      <w:r>
        <w:t>от</w:t>
      </w:r>
      <w:r>
        <w:t xml:space="preserve"> дата,   </w:t>
      </w:r>
    </w:p>
    <w:p w:rsidR="00A77B3E">
      <w:r>
        <w:t>Оценивая указанные доказательства в соответст</w:t>
      </w:r>
      <w:r>
        <w:t xml:space="preserve">вии с требованиями статьи 26.11 КоАП РФ, судья приходит к выводу о совершении </w:t>
      </w:r>
      <w:r>
        <w:t>Сеферова</w:t>
      </w:r>
      <w:r>
        <w:t xml:space="preserve"> С.Д. </w:t>
      </w:r>
      <w:r>
        <w:t>об</w:t>
      </w:r>
      <w:r>
        <w:t xml:space="preserve"> </w:t>
      </w:r>
      <w:r>
        <w:t>административного</w:t>
      </w:r>
      <w:r>
        <w:t xml:space="preserve"> правонарушения, предусмотренного ч.1 ст. 15.6 КоАП РФ.</w:t>
      </w:r>
    </w:p>
    <w:p w:rsidR="00A77B3E">
      <w:r>
        <w:t>При назначении административного наказания судья учитывает характер и степень общественн</w:t>
      </w:r>
      <w:r>
        <w:t>ой опасности совершенного правонарушения, а также личность виновного.</w:t>
      </w:r>
    </w:p>
    <w:p w:rsidR="00A77B3E">
      <w:r>
        <w:t xml:space="preserve">Обстоятельств смягчающих и отягчающих административную ответственность </w:t>
      </w:r>
      <w:r>
        <w:t>Сеферова</w:t>
      </w:r>
      <w:r>
        <w:t xml:space="preserve"> С.Д. не установлено.</w:t>
      </w:r>
    </w:p>
    <w:p w:rsidR="00A77B3E">
      <w:r>
        <w:t xml:space="preserve">С учетом изложенного, судья считает необходимым назначить </w:t>
      </w:r>
      <w:r>
        <w:t>Сеферову</w:t>
      </w:r>
      <w:r>
        <w:t xml:space="preserve"> С.Д. наказание в в</w:t>
      </w:r>
      <w:r>
        <w:t>иде административного штрафа в размере трехсот рублей.</w:t>
      </w:r>
    </w:p>
    <w:p w:rsidR="00A77B3E">
      <w:r>
        <w:t>Руководствуясь статьями 29.9 и 29.10 КоАП РФ, судья</w:t>
      </w:r>
    </w:p>
    <w:p w:rsidR="00A77B3E" w:rsidP="00E12C8F">
      <w:pPr>
        <w:ind w:left="2880" w:firstLine="720"/>
      </w:pPr>
      <w:r>
        <w:t>п</w:t>
      </w:r>
      <w:r>
        <w:t xml:space="preserve"> о с т а н о в и л </w:t>
      </w:r>
    </w:p>
    <w:p w:rsidR="00A77B3E">
      <w:r>
        <w:t>генерального директор</w:t>
      </w:r>
      <w:r>
        <w:t>а ООО</w:t>
      </w:r>
      <w:r>
        <w:t xml:space="preserve"> «Тектоника-Юг» </w:t>
      </w:r>
      <w:r>
        <w:t>Сеферова</w:t>
      </w:r>
      <w:r>
        <w:t xml:space="preserve"> </w:t>
      </w:r>
      <w:r>
        <w:t>Садыха</w:t>
      </w:r>
      <w:r>
        <w:t xml:space="preserve"> </w:t>
      </w:r>
      <w:r>
        <w:t>Диляверовича</w:t>
      </w:r>
      <w:r>
        <w:t xml:space="preserve"> признать виновным в совершении административного правон</w:t>
      </w:r>
      <w:r>
        <w:t>арушения, предусмотренного ч.1 ст. 15.6 КоАП РФ и подвергнуть его административному наказанию в виде административного штрафа в размере 300 (трехсот) рублей.</w:t>
      </w:r>
    </w:p>
    <w:p w:rsidR="00A77B3E">
      <w:r>
        <w:t xml:space="preserve">Реквизиты для перечисления административного штрафа: </w:t>
      </w:r>
    </w:p>
    <w:p w:rsidR="00A77B3E">
      <w:r>
        <w:t>ИФНС России по адрес, денежные взыскания (ш</w:t>
      </w:r>
      <w:r>
        <w:t>трафы) за административные правонарушения в области налогов и сборов, предусмотренные КоАП РФ КБК 18211603030016000140 ОКТМО телефон, получатель УФК по адрес ИФНС России по адрес ИНН телефон КПП телефон р\с 401018103351000110001 Наименование банка отделени</w:t>
      </w:r>
      <w:r>
        <w:t>е по адрес ЦБ РФ открытый УФК по РК БИК телефон.</w:t>
      </w:r>
    </w:p>
    <w:p w:rsidR="00A77B3E">
      <w: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</w:t>
      </w:r>
      <w:r>
        <w:t xml:space="preserve"> к административной ответственности, направляет судье, вынесшему постановление. </w:t>
      </w:r>
    </w:p>
    <w:p w:rsidR="00A77B3E">
      <w:r>
        <w:t>Разъяснить 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</w:t>
      </w:r>
      <w:r>
        <w:t>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Я</w:t>
      </w:r>
      <w:r>
        <w:t>лтинский городской суд в течение десяти суток со дня вручения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E12C8F" w:rsidP="00E12C8F">
      <w:r>
        <w:t>«СОГЛАСОВАНО»</w:t>
      </w:r>
    </w:p>
    <w:p w:rsidR="00E12C8F" w:rsidP="00E12C8F">
      <w:r>
        <w:t>Мировой судья:</w:t>
      </w:r>
    </w:p>
    <w:p w:rsidR="00E12C8F" w:rsidP="00E12C8F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