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D38" w:rsidRPr="00E06746" w:rsidP="00040D38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E06746">
        <w:rPr>
          <w:b w:val="0"/>
          <w:szCs w:val="22"/>
        </w:rPr>
        <w:t>Дело № 5-95-</w:t>
      </w:r>
      <w:r w:rsidR="0088610E">
        <w:rPr>
          <w:b w:val="0"/>
          <w:szCs w:val="22"/>
        </w:rPr>
        <w:t>402/2024</w:t>
      </w:r>
    </w:p>
    <w:p w:rsidR="00040D38" w:rsidRPr="00E06746" w:rsidP="00040D38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E06746">
        <w:rPr>
          <w:b w:val="0"/>
          <w:szCs w:val="22"/>
        </w:rPr>
        <w:t>91</w:t>
      </w:r>
      <w:r w:rsidRPr="00E06746">
        <w:rPr>
          <w:b w:val="0"/>
          <w:szCs w:val="22"/>
          <w:lang w:val="en-US"/>
        </w:rPr>
        <w:t>MS</w:t>
      </w:r>
      <w:r w:rsidRPr="00E06746">
        <w:rPr>
          <w:b w:val="0"/>
          <w:szCs w:val="22"/>
        </w:rPr>
        <w:t>0095-01-</w:t>
      </w:r>
      <w:r w:rsidR="0088610E">
        <w:rPr>
          <w:b w:val="0"/>
          <w:szCs w:val="22"/>
        </w:rPr>
        <w:t>2024-002424-75</w:t>
      </w:r>
    </w:p>
    <w:p w:rsidR="00040D38" w:rsidRPr="00394E83" w:rsidP="00040D38">
      <w:pPr>
        <w:pStyle w:val="Title"/>
        <w:tabs>
          <w:tab w:val="left" w:pos="709"/>
        </w:tabs>
        <w:rPr>
          <w:b w:val="0"/>
          <w:sz w:val="24"/>
          <w:szCs w:val="24"/>
        </w:rPr>
      </w:pPr>
    </w:p>
    <w:p w:rsidR="00040D38" w:rsidP="00040D38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394E83">
        <w:rPr>
          <w:b w:val="0"/>
          <w:sz w:val="24"/>
          <w:szCs w:val="24"/>
        </w:rPr>
        <w:t>ПОСТАНОВЛЕНИЕ</w:t>
      </w:r>
    </w:p>
    <w:p w:rsidR="00040D38" w:rsidRPr="008B00ED" w:rsidP="00040D3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назначении административного наказания</w:t>
      </w:r>
    </w:p>
    <w:p w:rsidR="00040D38" w:rsidRPr="00394E83" w:rsidP="00040D38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40D38" w:rsidRPr="00394E83" w:rsidP="00040D38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94E83">
        <w:rPr>
          <w:rFonts w:ascii="Times New Roman" w:hAnsi="Times New Roman"/>
          <w:sz w:val="24"/>
          <w:szCs w:val="24"/>
        </w:rPr>
        <w:t>г. Ялта</w:t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  <w:t xml:space="preserve">   </w:t>
      </w:r>
      <w:r w:rsidRPr="00394E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394E83">
        <w:rPr>
          <w:rFonts w:ascii="Times New Roman" w:hAnsi="Times New Roman"/>
          <w:sz w:val="24"/>
          <w:szCs w:val="24"/>
        </w:rPr>
        <w:t xml:space="preserve">     </w:t>
      </w:r>
      <w:r w:rsidR="0088610E">
        <w:rPr>
          <w:rFonts w:ascii="Times New Roman" w:hAnsi="Times New Roman"/>
          <w:sz w:val="24"/>
          <w:szCs w:val="24"/>
        </w:rPr>
        <w:t xml:space="preserve"> 13 августа 2024</w:t>
      </w:r>
      <w:r w:rsidRPr="00394E83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2E03" w:rsidP="00FA241A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судебного участка № 94 Ялтинского судебного района (городской округ Ялта) </w:t>
      </w:r>
      <w:r>
        <w:rPr>
          <w:rFonts w:ascii="Times New Roman" w:hAnsi="Times New Roman"/>
          <w:sz w:val="24"/>
          <w:szCs w:val="24"/>
        </w:rPr>
        <w:t xml:space="preserve">Республики Крым, исполняющий обязанности мирового судьи судебного участка № 95   </w:t>
      </w:r>
    </w:p>
    <w:p w:rsidR="00552E03" w:rsidP="00FA241A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Ялтинского судебного района(городской округ Ялта) Республики Крым, Хачатурова </w:t>
      </w:r>
    </w:p>
    <w:p w:rsidR="00552E03" w:rsidP="00FA241A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А.Н., рассмотрев в открытом судебном заседании дело об административном </w:t>
      </w:r>
    </w:p>
    <w:p w:rsidR="00FA241A" w:rsidP="00FA241A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правонарушении в отнош</w:t>
      </w:r>
      <w:r>
        <w:rPr>
          <w:rFonts w:ascii="Times New Roman" w:hAnsi="Times New Roman"/>
          <w:sz w:val="24"/>
          <w:szCs w:val="24"/>
        </w:rPr>
        <w:t>ении</w:t>
      </w:r>
      <w:r w:rsidR="00552E03">
        <w:rPr>
          <w:rFonts w:ascii="Times New Roman" w:hAnsi="Times New Roman"/>
          <w:sz w:val="24"/>
          <w:szCs w:val="24"/>
        </w:rPr>
        <w:t>:</w:t>
      </w:r>
    </w:p>
    <w:p w:rsidR="00040D38" w:rsidRPr="00394E83" w:rsidP="00FA241A">
      <w:pPr>
        <w:tabs>
          <w:tab w:val="left" w:pos="709"/>
        </w:tabs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 </w:t>
      </w:r>
      <w:r w:rsidR="004E316B">
        <w:rPr>
          <w:rFonts w:ascii="Times New Roman" w:hAnsi="Times New Roman"/>
          <w:sz w:val="24"/>
          <w:szCs w:val="24"/>
        </w:rPr>
        <w:t>,</w:t>
      </w:r>
      <w:r w:rsidR="004E3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 w:rsidR="004E316B">
        <w:rPr>
          <w:rFonts w:ascii="Times New Roman" w:hAnsi="Times New Roman"/>
          <w:sz w:val="24"/>
          <w:szCs w:val="24"/>
        </w:rPr>
        <w:t xml:space="preserve">года рождения, </w:t>
      </w:r>
      <w:r w:rsidRPr="00394E83" w:rsidR="004E316B">
        <w:rPr>
          <w:rFonts w:ascii="Times New Roman" w:hAnsi="Times New Roman"/>
          <w:sz w:val="24"/>
          <w:szCs w:val="24"/>
        </w:rPr>
        <w:t>урожен</w:t>
      </w:r>
      <w:r w:rsidR="004E316B">
        <w:rPr>
          <w:rFonts w:ascii="Times New Roman" w:hAnsi="Times New Roman"/>
          <w:sz w:val="24"/>
          <w:szCs w:val="24"/>
        </w:rPr>
        <w:t>ца</w:t>
      </w:r>
      <w:r w:rsidR="005F5E77">
        <w:rPr>
          <w:rFonts w:ascii="Times New Roman" w:hAnsi="Times New Roman"/>
          <w:sz w:val="24"/>
          <w:szCs w:val="24"/>
        </w:rPr>
        <w:t xml:space="preserve"> г.</w:t>
      </w:r>
      <w:r w:rsidRPr="000329E2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 w:rsidR="00D93905">
        <w:rPr>
          <w:rFonts w:ascii="Times New Roman" w:hAnsi="Times New Roman"/>
          <w:sz w:val="24"/>
          <w:szCs w:val="24"/>
        </w:rPr>
        <w:t>,</w:t>
      </w:r>
      <w:r w:rsidRPr="00394E83" w:rsidR="004E316B">
        <w:rPr>
          <w:rFonts w:ascii="Times New Roman" w:hAnsi="Times New Roman"/>
          <w:sz w:val="24"/>
          <w:szCs w:val="24"/>
        </w:rPr>
        <w:t xml:space="preserve"> граждан</w:t>
      </w:r>
      <w:r w:rsidR="004E316B">
        <w:rPr>
          <w:rFonts w:ascii="Times New Roman" w:hAnsi="Times New Roman"/>
          <w:sz w:val="24"/>
          <w:szCs w:val="24"/>
        </w:rPr>
        <w:t>ина</w:t>
      </w:r>
      <w:r w:rsidRPr="00394E83" w:rsidR="004E316B">
        <w:rPr>
          <w:rFonts w:ascii="Times New Roman" w:hAnsi="Times New Roman"/>
          <w:sz w:val="24"/>
          <w:szCs w:val="24"/>
        </w:rPr>
        <w:t xml:space="preserve"> </w:t>
      </w:r>
      <w:r w:rsidR="005F5E77">
        <w:rPr>
          <w:rFonts w:ascii="Times New Roman" w:hAnsi="Times New Roman"/>
          <w:sz w:val="24"/>
          <w:szCs w:val="24"/>
        </w:rPr>
        <w:t xml:space="preserve">РФ, </w:t>
      </w:r>
      <w:r w:rsidR="004E316B">
        <w:rPr>
          <w:rFonts w:ascii="Times New Roman" w:hAnsi="Times New Roman"/>
          <w:sz w:val="24"/>
          <w:szCs w:val="24"/>
        </w:rPr>
        <w:t xml:space="preserve"> </w:t>
      </w:r>
      <w:r w:rsidRPr="00394E83" w:rsidR="004E316B">
        <w:rPr>
          <w:rFonts w:ascii="Times New Roman" w:hAnsi="Times New Roman"/>
          <w:sz w:val="24"/>
          <w:szCs w:val="24"/>
        </w:rPr>
        <w:t>зарегистрированно</w:t>
      </w:r>
      <w:r w:rsidR="004E316B">
        <w:rPr>
          <w:rFonts w:ascii="Times New Roman" w:hAnsi="Times New Roman"/>
          <w:sz w:val="24"/>
          <w:szCs w:val="24"/>
        </w:rPr>
        <w:t>го</w:t>
      </w:r>
      <w:r w:rsidRPr="00394E83" w:rsidR="004E316B">
        <w:rPr>
          <w:rFonts w:ascii="Times New Roman" w:hAnsi="Times New Roman"/>
          <w:sz w:val="24"/>
          <w:szCs w:val="24"/>
        </w:rPr>
        <w:t xml:space="preserve"> </w:t>
      </w:r>
      <w:r w:rsidR="004E316B">
        <w:rPr>
          <w:rFonts w:ascii="Times New Roman" w:hAnsi="Times New Roman"/>
          <w:sz w:val="24"/>
          <w:szCs w:val="24"/>
        </w:rPr>
        <w:t>и проживающего по адресу: Республи</w:t>
      </w:r>
      <w:r w:rsidR="005F5E77">
        <w:rPr>
          <w:rFonts w:ascii="Times New Roman" w:hAnsi="Times New Roman"/>
          <w:sz w:val="24"/>
          <w:szCs w:val="24"/>
        </w:rPr>
        <w:t xml:space="preserve">ка Крым, </w:t>
      </w:r>
      <w:r w:rsidR="005F5E77">
        <w:rPr>
          <w:rFonts w:ascii="Times New Roman" w:hAnsi="Times New Roman"/>
          <w:sz w:val="24"/>
          <w:szCs w:val="24"/>
        </w:rPr>
        <w:t>г</w:t>
      </w:r>
      <w:r w:rsidR="005F5E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>***</w:t>
      </w: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sz w:val="24"/>
          <w:szCs w:val="24"/>
        </w:rPr>
      </w:pPr>
      <w:r w:rsidRPr="00394E83">
        <w:rPr>
          <w:rStyle w:val="a"/>
          <w:rFonts w:ascii="Times New Roman" w:hAnsi="Times New Roman"/>
          <w:b w:val="0"/>
          <w:sz w:val="24"/>
          <w:szCs w:val="24"/>
        </w:rPr>
        <w:t xml:space="preserve">по ч. </w:t>
      </w:r>
      <w:r>
        <w:rPr>
          <w:rStyle w:val="a"/>
          <w:rFonts w:ascii="Times New Roman" w:hAnsi="Times New Roman"/>
          <w:b w:val="0"/>
          <w:sz w:val="24"/>
          <w:szCs w:val="24"/>
        </w:rPr>
        <w:t>2</w:t>
      </w:r>
      <w:r w:rsidRPr="00394E83">
        <w:rPr>
          <w:rStyle w:val="a"/>
          <w:rFonts w:ascii="Times New Roman" w:hAnsi="Times New Roman"/>
          <w:b w:val="0"/>
          <w:sz w:val="24"/>
          <w:szCs w:val="24"/>
        </w:rPr>
        <w:t xml:space="preserve"> ст. 14.1 Кодекса Российской Федерации  об административных правонарушениях (далее по тексту – КоАП РФ),</w:t>
      </w: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94E83">
        <w:rPr>
          <w:rFonts w:ascii="Times New Roman" w:hAnsi="Times New Roman"/>
          <w:sz w:val="24"/>
          <w:szCs w:val="24"/>
        </w:rPr>
        <w:t>установил:</w:t>
      </w: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0D38" w:rsidRPr="00504039" w:rsidP="000863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94E83" w:rsidR="004E31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минут </w:t>
      </w:r>
      <w:r w:rsidR="00A762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районе д.19</w:t>
      </w:r>
      <w:r w:rsidR="004E31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ул. Кирова в г. Ялта, Респ</w:t>
      </w:r>
      <w:r w:rsidR="00A762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ублика Крым, гражданин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ФИО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E31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4E31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как физическое лицо </w:t>
      </w:r>
      <w:r w:rsidR="004E31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осуществлял деятельность в виде перевозки пассажиров на легковом такси за денежное вознаграждение, не имея специального разрешения</w:t>
      </w:r>
      <w:r w:rsidRPr="00170E48" w:rsidR="004E31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чем нарушил п. 3 ч.1 ст. 12 Федерального закона от 29.12.2022 N 580-ФЗ "Об организации перевозок пассажиров и багажа легковы</w:t>
      </w:r>
      <w:r w:rsidRPr="00170E48" w:rsidR="004E31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то есть совершил </w:t>
      </w:r>
      <w:r w:rsidRPr="00504039" w:rsidR="004E31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административное правонарушение, пред</w:t>
      </w:r>
      <w:r w:rsidRPr="00504039" w:rsidR="004E31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усмотренное ч. 2 ст. 14.1</w:t>
      </w:r>
      <w:r w:rsidR="000863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04039" w:rsidR="004E31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КоАП РФ. </w:t>
      </w:r>
    </w:p>
    <w:p w:rsidR="00040D38" w:rsidRPr="00504039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судебное заседание</w:t>
      </w:r>
      <w:r w:rsidR="008E2A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329E2"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F1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 явился, о месте и времени рассмотрения дела </w:t>
      </w: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извещен</w:t>
      </w: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надлежащим образом. Почтовое уведомление с судебной повесткой вернулось с отметкой «за истечением срока хранения», что считается </w:t>
      </w: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надлежащим уведомлением лица органом связи. </w:t>
      </w:r>
    </w:p>
    <w:p w:rsidR="00040D38" w:rsidRPr="00504039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 2 ст. 25.1 КоАП РФ.</w:t>
      </w:r>
    </w:p>
    <w:p w:rsidR="00040D38" w:rsidRPr="00504039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Исследовав материалы дела об административном правонарушении в их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овокупности, прихожу к выводу о следующем. </w:t>
      </w:r>
    </w:p>
    <w:p w:rsidR="00040D38" w:rsidRPr="009E5ECB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ч. 2 ст. 14.1 КоАП РФ административным правонарушением признается осуществление предпринимательской деятельности без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</w:t>
      </w: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пециальног</w:t>
      </w: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 </w:t>
      </w:r>
      <w:hyperlink r:id="rId4" w:history="1">
        <w:r w:rsidRPr="009E5ECB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разрешения</w:t>
        </w:r>
      </w:hyperlink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(лицензии), если такое разрешение (такая лицензия) обязательно (обязательна).  В соответствии с Федеральным законом от 29.12.2022 N 580-ФЗ "Об организации перевозок пассаж</w:t>
      </w: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водителем легкового такси может б</w:t>
      </w: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ыть лицо, которое в том числе </w:t>
      </w:r>
      <w:r w:rsidRPr="00170E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заключило трудовой договор с перевозчиком либо является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которому предоста</w:t>
      </w:r>
      <w:r w:rsidRPr="00170E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влено </w:t>
      </w: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специальное разрешение, в соответствии с правилами, установленными данным законом. </w:t>
      </w:r>
    </w:p>
    <w:p w:rsidR="00040D38" w:rsidRPr="00C25F23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Факт совершения </w:t>
      </w:r>
      <w:r w:rsidR="008E2AEB">
        <w:rPr>
          <w:rFonts w:ascii="Times New Roman" w:eastAsia="SimSun" w:hAnsi="Times New Roman"/>
          <w:sz w:val="24"/>
          <w:szCs w:val="24"/>
          <w:lang w:eastAsia="zh-CN"/>
        </w:rPr>
        <w:t xml:space="preserve">ФИО 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указанного административного правонарушения подтверждается: протоколом об административном правонарушении серии 82 01 № </w:t>
      </w:r>
      <w:r>
        <w:rPr>
          <w:rFonts w:ascii="Times New Roman" w:eastAsia="SimSun" w:hAnsi="Times New Roman"/>
          <w:sz w:val="24"/>
          <w:szCs w:val="24"/>
          <w:lang w:eastAsia="zh-CN"/>
        </w:rPr>
        <w:t>184889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 от </w:t>
      </w:r>
      <w:r>
        <w:rPr>
          <w:rFonts w:ascii="Times New Roman" w:eastAsia="SimSun" w:hAnsi="Times New Roman"/>
          <w:sz w:val="24"/>
          <w:szCs w:val="24"/>
          <w:lang w:eastAsia="zh-CN"/>
        </w:rPr>
        <w:t>05.07.2024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>, составленным уполномоченным лицом в соответствии с требованиями КоАП РФ (л.д.</w:t>
      </w:r>
      <w:r w:rsidR="00EF1964">
        <w:rPr>
          <w:rFonts w:ascii="Times New Roman" w:eastAsia="SimSun" w:hAnsi="Times New Roman"/>
          <w:sz w:val="24"/>
          <w:szCs w:val="24"/>
          <w:lang w:eastAsia="zh-CN"/>
        </w:rPr>
        <w:t>3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);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рапортом уполномоченного лица об </w:t>
      </w:r>
      <w:r w:rsidR="00EF1964">
        <w:rPr>
          <w:rFonts w:ascii="Times New Roman" w:eastAsia="SimSun" w:hAnsi="Times New Roman"/>
          <w:sz w:val="24"/>
          <w:szCs w:val="24"/>
          <w:lang w:eastAsia="zh-CN"/>
        </w:rPr>
        <w:t>обнаружении правонарушения от 05.07.2024</w:t>
      </w:r>
      <w:r w:rsidR="002059A7">
        <w:rPr>
          <w:rFonts w:ascii="Times New Roman" w:eastAsia="SimSun" w:hAnsi="Times New Roman"/>
          <w:sz w:val="24"/>
          <w:szCs w:val="24"/>
          <w:lang w:eastAsia="zh-CN"/>
        </w:rPr>
        <w:t xml:space="preserve"> (л.д.2</w:t>
      </w:r>
      <w:r>
        <w:rPr>
          <w:rFonts w:ascii="Times New Roman" w:eastAsia="SimSun" w:hAnsi="Times New Roman"/>
          <w:sz w:val="24"/>
          <w:szCs w:val="24"/>
          <w:lang w:eastAsia="zh-CN"/>
        </w:rPr>
        <w:t>); пи</w:t>
      </w:r>
      <w:r w:rsidR="002059A7">
        <w:rPr>
          <w:rFonts w:ascii="Times New Roman" w:eastAsia="SimSun" w:hAnsi="Times New Roman"/>
          <w:sz w:val="24"/>
          <w:szCs w:val="24"/>
          <w:lang w:eastAsia="zh-CN"/>
        </w:rPr>
        <w:t>сьменными объяснениями</w:t>
      </w:r>
      <w:r w:rsidR="008E2AEB">
        <w:rPr>
          <w:rFonts w:ascii="Times New Roman" w:eastAsia="SimSun" w:hAnsi="Times New Roman"/>
          <w:sz w:val="24"/>
          <w:szCs w:val="24"/>
          <w:lang w:eastAsia="zh-CN"/>
        </w:rPr>
        <w:t xml:space="preserve"> ФИО</w:t>
      </w:r>
      <w:r w:rsidR="008E2AE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sz w:val="24"/>
          <w:szCs w:val="24"/>
          <w:lang w:eastAsia="zh-CN"/>
        </w:rPr>
        <w:t>, согласно которым последний, обстоятельс</w:t>
      </w:r>
      <w:r>
        <w:rPr>
          <w:rFonts w:ascii="Times New Roman" w:eastAsia="SimSun" w:hAnsi="Times New Roman"/>
          <w:sz w:val="24"/>
          <w:szCs w:val="24"/>
          <w:lang w:eastAsia="zh-CN"/>
        </w:rPr>
        <w:t>тва указанн</w:t>
      </w:r>
      <w:r w:rsidR="00E8732B">
        <w:rPr>
          <w:rFonts w:ascii="Times New Roman" w:eastAsia="SimSun" w:hAnsi="Times New Roman"/>
          <w:sz w:val="24"/>
          <w:szCs w:val="24"/>
          <w:lang w:eastAsia="zh-CN"/>
        </w:rPr>
        <w:t>ые в протоколе подтвердил (л.д.</w:t>
      </w:r>
      <w:r w:rsidR="00B2194F">
        <w:rPr>
          <w:rFonts w:ascii="Times New Roman" w:eastAsia="SimSun" w:hAnsi="Times New Roman"/>
          <w:sz w:val="24"/>
          <w:szCs w:val="24"/>
          <w:lang w:eastAsia="zh-CN"/>
        </w:rPr>
        <w:t>8</w:t>
      </w:r>
      <w:r>
        <w:rPr>
          <w:rFonts w:ascii="Times New Roman" w:eastAsia="SimSun" w:hAnsi="Times New Roman"/>
          <w:sz w:val="24"/>
          <w:szCs w:val="24"/>
          <w:lang w:eastAsia="zh-CN"/>
        </w:rPr>
        <w:t>);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040D38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8E2AEB">
        <w:rPr>
          <w:rFonts w:ascii="Times New Roman" w:eastAsia="SimSun" w:hAnsi="Times New Roman"/>
          <w:sz w:val="24"/>
          <w:szCs w:val="24"/>
          <w:lang w:eastAsia="zh-CN"/>
        </w:rPr>
        <w:t xml:space="preserve">ФИО 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административного </w:t>
      </w:r>
      <w:r w:rsidRPr="00A60987">
        <w:rPr>
          <w:rFonts w:ascii="Times New Roman" w:eastAsia="SimSun" w:hAnsi="Times New Roman"/>
          <w:sz w:val="24"/>
          <w:szCs w:val="24"/>
          <w:lang w:eastAsia="zh-CN"/>
        </w:rPr>
        <w:t>правонарушения, предусмотренного ч. 2 ст. 14.1 К</w:t>
      </w:r>
      <w:r w:rsidRPr="00A60987">
        <w:rPr>
          <w:rFonts w:ascii="Times New Roman" w:eastAsia="SimSun" w:hAnsi="Times New Roman"/>
          <w:sz w:val="24"/>
          <w:szCs w:val="24"/>
          <w:lang w:eastAsia="zh-CN"/>
        </w:rPr>
        <w:t>оАП РФ</w:t>
      </w:r>
      <w:r w:rsidR="0008630A">
        <w:rPr>
          <w:rFonts w:ascii="Times New Roman" w:eastAsia="SimSun" w:hAnsi="Times New Roman"/>
          <w:sz w:val="24"/>
          <w:szCs w:val="24"/>
          <w:lang w:eastAsia="zh-CN"/>
        </w:rPr>
        <w:t xml:space="preserve">, поскольку </w:t>
      </w:r>
      <w:r w:rsidR="0008630A">
        <w:rPr>
          <w:rFonts w:ascii="Times New Roman" w:eastAsia="SimSun" w:hAnsi="Times New Roman"/>
          <w:sz w:val="24"/>
          <w:szCs w:val="24"/>
          <w:lang w:eastAsia="zh-CN"/>
        </w:rPr>
        <w:t>он</w:t>
      </w:r>
      <w:r w:rsidR="0008630A">
        <w:rPr>
          <w:rFonts w:ascii="Times New Roman" w:eastAsia="SimSun" w:hAnsi="Times New Roman"/>
          <w:sz w:val="24"/>
          <w:szCs w:val="24"/>
          <w:lang w:eastAsia="zh-CN"/>
        </w:rPr>
        <w:t xml:space="preserve">  будучи физическим лицом, осуществлял перевозку пассажира на легковом автомобиле (такси) без специального разрешения и не имея трудового договора с перевозчиком </w:t>
      </w:r>
      <w:r w:rsidRPr="00A60987">
        <w:rPr>
          <w:rFonts w:ascii="Times New Roman" w:eastAsia="SimSun" w:hAnsi="Times New Roman"/>
          <w:sz w:val="24"/>
          <w:szCs w:val="24"/>
          <w:lang w:eastAsia="zh-CN"/>
        </w:rPr>
        <w:t xml:space="preserve">и правильной юридической квалификации, как </w:t>
      </w:r>
      <w:r w:rsidRPr="00A609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осуществление предпринимательск</w:t>
      </w:r>
      <w:r w:rsidRPr="00A609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ой деятельности без специального </w:t>
      </w:r>
      <w:r w:rsidR="00552E03">
        <w:rPr>
          <w:rFonts w:ascii="Times New Roman" w:hAnsi="Times New Roman"/>
          <w:sz w:val="24"/>
          <w:szCs w:val="24"/>
        </w:rPr>
        <w:t>разрешения</w:t>
      </w:r>
      <w:r w:rsidRPr="00A609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0987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040D38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62DE3">
        <w:rPr>
          <w:rFonts w:ascii="Times New Roman" w:eastAsia="SimSun" w:hAnsi="Times New Roman"/>
          <w:sz w:val="24"/>
          <w:szCs w:val="24"/>
          <w:lang w:eastAsia="zh-CN"/>
        </w:rPr>
        <w:t xml:space="preserve">При разрешении вопроса о применении административного наказания  </w:t>
      </w:r>
      <w:r w:rsidR="008E2AEB">
        <w:rPr>
          <w:rFonts w:ascii="Times New Roman" w:eastAsia="SimSun" w:hAnsi="Times New Roman"/>
          <w:sz w:val="24"/>
          <w:szCs w:val="24"/>
          <w:lang w:eastAsia="zh-CN"/>
        </w:rPr>
        <w:t>к ФИО</w:t>
      </w:r>
      <w:r w:rsidR="008E2AE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>принимается во внимание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имеющиеся в материалах дела данные о 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 xml:space="preserve"> его личност</w:t>
      </w:r>
      <w:r>
        <w:rPr>
          <w:rFonts w:ascii="Times New Roman" w:eastAsia="SimSun" w:hAnsi="Times New Roman"/>
          <w:sz w:val="24"/>
          <w:szCs w:val="24"/>
          <w:lang w:eastAsia="zh-CN"/>
        </w:rPr>
        <w:t>и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 xml:space="preserve">, характер совершенного правонарушения, конкретные 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>обстоятельства дела, отношение виновного к содеянному, устанавливаются смягчающие и отягчающие административную ответственность обстоятельства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CB6048">
        <w:rPr>
          <w:rFonts w:ascii="Times New Roman" w:eastAsia="SimSun" w:hAnsi="Times New Roman"/>
          <w:sz w:val="24"/>
          <w:szCs w:val="24"/>
          <w:lang w:eastAsia="zh-CN"/>
        </w:rPr>
        <w:t xml:space="preserve"> его материальное положение,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при их наличии  так же учитывается при назначении наказания. 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040D38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Смягчающих и отягчаю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щих административную ответственность обстоятельств, а также имущественное положение лица,  судом не установлено. </w:t>
      </w:r>
    </w:p>
    <w:p w:rsidR="00765F3A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Принимая во внимание имеющиеся данные о личности </w:t>
      </w:r>
      <w:r w:rsidR="008E2AEB">
        <w:rPr>
          <w:rFonts w:ascii="Times New Roman" w:eastAsia="SimSun" w:hAnsi="Times New Roman"/>
          <w:sz w:val="24"/>
          <w:szCs w:val="24"/>
          <w:lang w:eastAsia="zh-CN"/>
        </w:rPr>
        <w:t xml:space="preserve">ФИО </w:t>
      </w:r>
      <w:r>
        <w:rPr>
          <w:rFonts w:ascii="Times New Roman" w:eastAsia="SimSun" w:hAnsi="Times New Roman"/>
          <w:sz w:val="24"/>
          <w:szCs w:val="24"/>
          <w:lang w:eastAsia="zh-CN"/>
        </w:rPr>
        <w:t>характер совершенного им административного право</w:t>
      </w:r>
      <w:r w:rsidR="00275A40">
        <w:rPr>
          <w:rFonts w:ascii="Times New Roman" w:eastAsia="SimSun" w:hAnsi="Times New Roman"/>
          <w:sz w:val="24"/>
          <w:szCs w:val="24"/>
          <w:lang w:eastAsia="zh-CN"/>
        </w:rPr>
        <w:t>нарушения, отсутствие смягчающих и отягчающих административную ответственность обст</w:t>
      </w:r>
      <w:r w:rsidR="00DF062C">
        <w:rPr>
          <w:rFonts w:ascii="Times New Roman" w:eastAsia="SimSun" w:hAnsi="Times New Roman"/>
          <w:sz w:val="24"/>
          <w:szCs w:val="24"/>
          <w:lang w:eastAsia="zh-CN"/>
        </w:rPr>
        <w:t>оятельств, мировой судья считает необходимым назначить</w:t>
      </w:r>
      <w:r w:rsidR="00D4288E">
        <w:rPr>
          <w:rFonts w:ascii="Times New Roman" w:eastAsia="SimSun" w:hAnsi="Times New Roman"/>
          <w:sz w:val="24"/>
          <w:szCs w:val="24"/>
          <w:lang w:eastAsia="zh-CN"/>
        </w:rPr>
        <w:t xml:space="preserve"> административное </w:t>
      </w:r>
      <w:r w:rsidR="00DF062C">
        <w:rPr>
          <w:rFonts w:ascii="Times New Roman" w:eastAsia="SimSun" w:hAnsi="Times New Roman"/>
          <w:sz w:val="24"/>
          <w:szCs w:val="24"/>
          <w:lang w:eastAsia="zh-CN"/>
        </w:rPr>
        <w:t xml:space="preserve"> наказание в предела</w:t>
      </w:r>
      <w:r w:rsidR="006101F3">
        <w:rPr>
          <w:rFonts w:ascii="Times New Roman" w:eastAsia="SimSun" w:hAnsi="Times New Roman"/>
          <w:sz w:val="24"/>
          <w:szCs w:val="24"/>
          <w:lang w:eastAsia="zh-CN"/>
        </w:rPr>
        <w:t>х санкции ч. 2 ст. 14.1 КоАП РФ в виде административного штрафа без конфискации, именно такое наказание достигнет его целей.</w:t>
      </w:r>
    </w:p>
    <w:p w:rsidR="00040D38" w:rsidRPr="00362DE3" w:rsidP="00040D38">
      <w:pPr>
        <w:pStyle w:val="Style4"/>
        <w:widowControl/>
        <w:spacing w:line="240" w:lineRule="auto"/>
        <w:ind w:right="-2" w:firstLine="567"/>
        <w:rPr>
          <w:rFonts w:eastAsia="SimSun"/>
          <w:lang w:eastAsia="zh-CN"/>
        </w:rPr>
      </w:pPr>
      <w:r w:rsidRPr="00362DE3">
        <w:rPr>
          <w:rFonts w:eastAsia="SimSun"/>
          <w:lang w:eastAsia="zh-CN"/>
        </w:rPr>
        <w:t xml:space="preserve">Руководствуясь ст. ст. 29.9 и 29.10 КоАП РФ,  мировой судья, </w:t>
      </w:r>
    </w:p>
    <w:p w:rsidR="00040D38" w:rsidRPr="00394E83" w:rsidP="00040D3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E83">
        <w:rPr>
          <w:rFonts w:ascii="Times New Roman" w:hAnsi="Times New Roman"/>
          <w:sz w:val="24"/>
          <w:szCs w:val="24"/>
        </w:rPr>
        <w:t>постановил:</w:t>
      </w:r>
    </w:p>
    <w:p w:rsidR="00040D38" w:rsidP="00040D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приз</w:t>
      </w:r>
      <w:r w:rsidR="00C9799F">
        <w:rPr>
          <w:rFonts w:ascii="Times New Roman" w:hAnsi="Times New Roman"/>
          <w:sz w:val="24"/>
          <w:szCs w:val="24"/>
        </w:rPr>
        <w:t>нать</w:t>
      </w:r>
      <w:r w:rsidR="008E2AEB">
        <w:rPr>
          <w:rFonts w:ascii="Times New Roman" w:hAnsi="Times New Roman"/>
          <w:sz w:val="24"/>
          <w:szCs w:val="24"/>
        </w:rPr>
        <w:t xml:space="preserve"> ФИО</w:t>
      </w:r>
      <w:r w:rsidR="008E2AEB">
        <w:rPr>
          <w:rFonts w:ascii="Times New Roman" w:hAnsi="Times New Roman"/>
          <w:sz w:val="24"/>
          <w:szCs w:val="24"/>
        </w:rPr>
        <w:t xml:space="preserve"> </w:t>
      </w:r>
      <w:r w:rsidR="00C9799F">
        <w:rPr>
          <w:rFonts w:ascii="Times New Roman" w:hAnsi="Times New Roman"/>
          <w:sz w:val="24"/>
          <w:szCs w:val="24"/>
        </w:rPr>
        <w:t>,</w:t>
      </w:r>
      <w:r w:rsidR="00C9799F">
        <w:rPr>
          <w:rFonts w:ascii="Times New Roman" w:hAnsi="Times New Roman"/>
          <w:sz w:val="24"/>
          <w:szCs w:val="24"/>
        </w:rPr>
        <w:t xml:space="preserve"> </w:t>
      </w:r>
      <w:r w:rsidR="008E2AEB"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sz w:val="24"/>
          <w:szCs w:val="24"/>
        </w:rPr>
        <w:t xml:space="preserve">года рождения </w:t>
      </w:r>
      <w:r w:rsidRPr="00394E83">
        <w:rPr>
          <w:rFonts w:ascii="Times New Roman" w:hAnsi="Times New Roman"/>
          <w:sz w:val="24"/>
          <w:szCs w:val="24"/>
        </w:rPr>
        <w:t>виновн</w:t>
      </w:r>
      <w:r>
        <w:rPr>
          <w:rFonts w:ascii="Times New Roman" w:hAnsi="Times New Roman"/>
          <w:sz w:val="24"/>
          <w:szCs w:val="24"/>
        </w:rPr>
        <w:t>ым</w:t>
      </w:r>
      <w:r w:rsidRPr="00394E83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394E83">
        <w:rPr>
          <w:rFonts w:ascii="Times New Roman" w:hAnsi="Times New Roman"/>
          <w:sz w:val="24"/>
          <w:szCs w:val="24"/>
        </w:rPr>
        <w:t xml:space="preserve">ст. 14.1 </w:t>
      </w:r>
      <w:r w:rsidRPr="00394E83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правонарушениях, и назначить ад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>министративное наказание в виде административного штрафа в размере 2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000 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>(две тысячи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) 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>рублей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без конфискации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322999" w:rsidP="00040D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Штраф оплатить по следующим реквизитам</w:t>
      </w:r>
      <w:r w:rsidR="002C3483">
        <w:rPr>
          <w:rFonts w:ascii="Times New Roman" w:eastAsia="SimSun" w:hAnsi="Times New Roman"/>
          <w:sz w:val="24"/>
          <w:szCs w:val="24"/>
          <w:lang w:eastAsia="zh-CN"/>
        </w:rPr>
        <w:t>: получатель платежа – УФК по Республике Крым (УМВД России по г. Ялте), Банк получателя платежа: Отделение Республика Крым Банка России, ИНН: 9103000760, КПП:</w:t>
      </w:r>
      <w:r w:rsidR="00F3284D">
        <w:rPr>
          <w:rFonts w:ascii="Times New Roman" w:eastAsia="SimSun" w:hAnsi="Times New Roman"/>
          <w:sz w:val="24"/>
          <w:szCs w:val="24"/>
          <w:lang w:eastAsia="zh-CN"/>
        </w:rPr>
        <w:t xml:space="preserve">910301001, Р/сч:03100643000000017500 в отделение Республика Крым Банка России, БИК: 013510002, </w:t>
      </w:r>
      <w:r w:rsidR="00100651">
        <w:rPr>
          <w:rFonts w:ascii="Times New Roman" w:eastAsia="SimSun" w:hAnsi="Times New Roman"/>
          <w:sz w:val="24"/>
          <w:szCs w:val="24"/>
          <w:lang w:eastAsia="zh-CN"/>
        </w:rPr>
        <w:t>ОКТМО/ОКАТО:35729000, КБК:18811601123010001140, УИН: 0410760300955004022414111.</w:t>
      </w:r>
    </w:p>
    <w:p w:rsidR="00040D38" w:rsidRPr="00394E83" w:rsidP="00040D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94E83">
        <w:rPr>
          <w:rFonts w:ascii="Times New Roman" w:eastAsia="SimSun" w:hAnsi="Times New Roman"/>
          <w:sz w:val="24"/>
          <w:szCs w:val="24"/>
          <w:lang w:eastAsia="zh-CN"/>
        </w:rPr>
        <w:t>Разъяснить, что в соответствии со ст.32.2 КоАП РФ,  административный штраф должен быть уплачен, не позднее 60 дней со дня вступления постановления о наложении административного штрафа в законную сил</w:t>
      </w:r>
      <w:r w:rsidRPr="00394E83">
        <w:rPr>
          <w:rFonts w:ascii="Times New Roman" w:eastAsia="SimSun" w:hAnsi="Times New Roman"/>
          <w:sz w:val="24"/>
          <w:szCs w:val="24"/>
          <w:lang w:eastAsia="zh-CN"/>
        </w:rPr>
        <w:t>у.</w:t>
      </w:r>
    </w:p>
    <w:p w:rsidR="00040D38" w:rsidRPr="00C451DD" w:rsidP="00040D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85825">
        <w:rPr>
          <w:rFonts w:ascii="Times New Roman" w:eastAsia="SimSun" w:hAnsi="Times New Roman"/>
          <w:sz w:val="24"/>
          <w:szCs w:val="24"/>
          <w:lang w:eastAsia="zh-CN"/>
        </w:rPr>
        <w:t>Документ, свидетельствующий об уплате административного штрафа, направляется судье, вынесшему постановление</w:t>
      </w:r>
      <w:r w:rsidRPr="00C451DD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. </w:t>
      </w:r>
    </w:p>
    <w:p w:rsidR="00040D38" w:rsidRPr="00C451DD" w:rsidP="00040D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5742C3">
        <w:rPr>
          <w:rFonts w:ascii="Times New Roman" w:hAnsi="Times New Roman"/>
          <w:sz w:val="24"/>
          <w:szCs w:val="24"/>
        </w:rPr>
        <w:t>Неуплата административного штрафа в срок, предусмотренный</w:t>
      </w:r>
      <w:r w:rsidRPr="00394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</w:t>
      </w:r>
      <w:r w:rsidRPr="00394E83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</w:t>
      </w:r>
      <w:r w:rsidRPr="00394E83">
        <w:rPr>
          <w:rFonts w:ascii="Times New Roman" w:hAnsi="Times New Roman"/>
          <w:sz w:val="24"/>
          <w:szCs w:val="24"/>
        </w:rPr>
        <w:t>енного админис</w:t>
      </w:r>
      <w:r w:rsidR="0008630A">
        <w:rPr>
          <w:rFonts w:ascii="Times New Roman" w:hAnsi="Times New Roman"/>
          <w:sz w:val="24"/>
          <w:szCs w:val="24"/>
        </w:rPr>
        <w:t>6</w:t>
      </w:r>
      <w:r w:rsidRPr="00394E83">
        <w:rPr>
          <w:rFonts w:ascii="Times New Roman" w:hAnsi="Times New Roman"/>
          <w:sz w:val="24"/>
          <w:szCs w:val="24"/>
        </w:rPr>
        <w:t xml:space="preserve">тративного штрафа, но не менее одной тысячи рублей, либо административный арест на срок до </w:t>
      </w:r>
      <w:r w:rsidRPr="00C451DD">
        <w:rPr>
          <w:rFonts w:ascii="Times New Roman" w:hAnsi="Times New Roman"/>
          <w:sz w:val="24"/>
          <w:szCs w:val="24"/>
        </w:rPr>
        <w:t>пятнадцати суток, либо обязательные работы на срок до пятидесяти часов (ч.1 ст.20.25 КоАП РФ).</w:t>
      </w:r>
    </w:p>
    <w:p w:rsidR="00040D38" w:rsidRPr="00C451DD" w:rsidP="00040D38">
      <w:pPr>
        <w:pStyle w:val="BodyText"/>
        <w:ind w:firstLine="720"/>
        <w:rPr>
          <w:szCs w:val="24"/>
        </w:rPr>
      </w:pPr>
      <w:r w:rsidRPr="00C451DD">
        <w:rPr>
          <w:rFonts w:eastAsia="SimSun"/>
          <w:szCs w:val="24"/>
          <w:lang w:eastAsia="zh-CN"/>
        </w:rPr>
        <w:t xml:space="preserve">Постановление может быть обжаловано в течение 10 суток </w:t>
      </w:r>
      <w:r w:rsidRPr="00C451DD">
        <w:rPr>
          <w:rFonts w:eastAsia="SimSun"/>
          <w:szCs w:val="24"/>
          <w:lang w:eastAsia="zh-CN"/>
        </w:rPr>
        <w:t>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040D38" w:rsidRPr="00C451DD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0D38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060" w:rsidP="0008630A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Мировой судья: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А.Н. Хачатурова</w:t>
      </w:r>
    </w:p>
    <w:sectPr w:rsidSect="009E5ECB">
      <w:footerReference w:type="default" r:id="rId5"/>
      <w:pgSz w:w="11906" w:h="16838"/>
      <w:pgMar w:top="426" w:right="566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E48">
    <w:pPr>
      <w:pStyle w:val="Footer"/>
      <w:jc w:val="center"/>
    </w:pPr>
  </w:p>
  <w:p w:rsidR="009F7E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38"/>
    <w:rsid w:val="000329E2"/>
    <w:rsid w:val="00040D38"/>
    <w:rsid w:val="0008630A"/>
    <w:rsid w:val="000E04DC"/>
    <w:rsid w:val="000E452F"/>
    <w:rsid w:val="000F16CE"/>
    <w:rsid w:val="00100651"/>
    <w:rsid w:val="00170E48"/>
    <w:rsid w:val="002059A7"/>
    <w:rsid w:val="00236B0C"/>
    <w:rsid w:val="00275A40"/>
    <w:rsid w:val="002C3483"/>
    <w:rsid w:val="00322999"/>
    <w:rsid w:val="00362DE3"/>
    <w:rsid w:val="00394E83"/>
    <w:rsid w:val="00495B0D"/>
    <w:rsid w:val="004E0E23"/>
    <w:rsid w:val="004E316B"/>
    <w:rsid w:val="00504039"/>
    <w:rsid w:val="00552E03"/>
    <w:rsid w:val="005742C3"/>
    <w:rsid w:val="0058174E"/>
    <w:rsid w:val="005F5E77"/>
    <w:rsid w:val="006101F3"/>
    <w:rsid w:val="006835DE"/>
    <w:rsid w:val="00765F3A"/>
    <w:rsid w:val="007D378E"/>
    <w:rsid w:val="00871AB6"/>
    <w:rsid w:val="0088610E"/>
    <w:rsid w:val="008B00ED"/>
    <w:rsid w:val="008E2AEB"/>
    <w:rsid w:val="009B6B8A"/>
    <w:rsid w:val="009E5ECB"/>
    <w:rsid w:val="009F7E48"/>
    <w:rsid w:val="00A60987"/>
    <w:rsid w:val="00A762C6"/>
    <w:rsid w:val="00B2194F"/>
    <w:rsid w:val="00BA2EA4"/>
    <w:rsid w:val="00C25F23"/>
    <w:rsid w:val="00C451DD"/>
    <w:rsid w:val="00C9799F"/>
    <w:rsid w:val="00CB6048"/>
    <w:rsid w:val="00D15060"/>
    <w:rsid w:val="00D26BF7"/>
    <w:rsid w:val="00D4288E"/>
    <w:rsid w:val="00D85825"/>
    <w:rsid w:val="00D85AFC"/>
    <w:rsid w:val="00D93905"/>
    <w:rsid w:val="00DC3983"/>
    <w:rsid w:val="00DF062C"/>
    <w:rsid w:val="00E06746"/>
    <w:rsid w:val="00E501FD"/>
    <w:rsid w:val="00E642BB"/>
    <w:rsid w:val="00E8732B"/>
    <w:rsid w:val="00EB1791"/>
    <w:rsid w:val="00EF1964"/>
    <w:rsid w:val="00EF773D"/>
    <w:rsid w:val="00F3284D"/>
    <w:rsid w:val="00FA24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3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040D38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040D3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040D3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040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40D38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040D3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0D38"/>
    <w:rPr>
      <w:color w:val="0000FF"/>
      <w:u w:val="single"/>
    </w:rPr>
  </w:style>
  <w:style w:type="paragraph" w:styleId="BodyText">
    <w:name w:val="Body Text"/>
    <w:basedOn w:val="Normal"/>
    <w:link w:val="a2"/>
    <w:uiPriority w:val="99"/>
    <w:rsid w:val="00040D3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040D38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0710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