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38C" w:rsidRPr="00BF54A7" w:rsidP="00CA638C">
      <w:pPr>
        <w:pStyle w:val="Heading1"/>
        <w:ind w:left="7080"/>
        <w:jc w:val="right"/>
        <w:rPr>
          <w:sz w:val="22"/>
          <w:szCs w:val="22"/>
        </w:rPr>
      </w:pPr>
      <w:r w:rsidRPr="00BF54A7">
        <w:rPr>
          <w:sz w:val="22"/>
          <w:szCs w:val="22"/>
        </w:rPr>
        <w:t xml:space="preserve">           Дело № 5-</w:t>
      </w:r>
      <w:r>
        <w:rPr>
          <w:sz w:val="22"/>
          <w:szCs w:val="22"/>
        </w:rPr>
        <w:t>95-431/2024</w:t>
      </w:r>
    </w:p>
    <w:p w:rsidR="00CA638C" w:rsidRPr="0052414D" w:rsidP="00CA638C">
      <w:pPr>
        <w:jc w:val="right"/>
        <w:rPr>
          <w:sz w:val="22"/>
          <w:szCs w:val="22"/>
        </w:rPr>
      </w:pPr>
      <w:r w:rsidRPr="00BF54A7">
        <w:rPr>
          <w:sz w:val="22"/>
          <w:szCs w:val="22"/>
        </w:rPr>
        <w:t>91</w:t>
      </w:r>
      <w:r w:rsidRPr="00BF54A7">
        <w:rPr>
          <w:sz w:val="22"/>
          <w:szCs w:val="22"/>
          <w:lang w:val="en-US"/>
        </w:rPr>
        <w:t>ms</w:t>
      </w:r>
      <w:r w:rsidRPr="0057484C">
        <w:rPr>
          <w:sz w:val="22"/>
          <w:szCs w:val="22"/>
        </w:rPr>
        <w:t>0</w:t>
      </w:r>
      <w:r>
        <w:rPr>
          <w:sz w:val="22"/>
          <w:szCs w:val="22"/>
        </w:rPr>
        <w:t>095</w:t>
      </w:r>
      <w:r w:rsidRPr="0057484C">
        <w:rPr>
          <w:sz w:val="22"/>
          <w:szCs w:val="22"/>
        </w:rPr>
        <w:t>-01-</w:t>
      </w:r>
      <w:r>
        <w:rPr>
          <w:sz w:val="22"/>
          <w:szCs w:val="22"/>
        </w:rPr>
        <w:t>2024-002895-20</w:t>
      </w:r>
    </w:p>
    <w:p w:rsidR="00977102" w:rsidP="00CA638C">
      <w:pPr>
        <w:jc w:val="center"/>
        <w:rPr>
          <w:sz w:val="26"/>
          <w:szCs w:val="26"/>
        </w:rPr>
      </w:pPr>
    </w:p>
    <w:p w:rsidR="00CA638C" w:rsidRPr="002F69D6" w:rsidP="00CA638C">
      <w:pPr>
        <w:jc w:val="center"/>
        <w:rPr>
          <w:sz w:val="26"/>
          <w:szCs w:val="26"/>
        </w:rPr>
      </w:pPr>
      <w:r w:rsidRPr="002F69D6">
        <w:rPr>
          <w:sz w:val="26"/>
          <w:szCs w:val="26"/>
        </w:rPr>
        <w:t>Постановление</w:t>
      </w:r>
    </w:p>
    <w:p w:rsidR="00CA638C" w:rsidP="00CA638C">
      <w:pPr>
        <w:jc w:val="center"/>
        <w:rPr>
          <w:sz w:val="26"/>
          <w:szCs w:val="26"/>
        </w:rPr>
      </w:pPr>
      <w:r w:rsidRPr="002F69D6">
        <w:rPr>
          <w:sz w:val="26"/>
          <w:szCs w:val="26"/>
        </w:rPr>
        <w:t>о назначении административного наказания</w:t>
      </w:r>
    </w:p>
    <w:p w:rsidR="00977102" w:rsidRPr="002F69D6" w:rsidP="00CA638C">
      <w:pPr>
        <w:jc w:val="center"/>
        <w:rPr>
          <w:sz w:val="26"/>
          <w:szCs w:val="26"/>
        </w:rPr>
      </w:pPr>
    </w:p>
    <w:p w:rsidR="00CA638C" w:rsidRPr="002F69D6" w:rsidP="00CA638C">
      <w:pPr>
        <w:jc w:val="both"/>
        <w:rPr>
          <w:sz w:val="26"/>
          <w:szCs w:val="26"/>
        </w:rPr>
      </w:pPr>
      <w:r>
        <w:rPr>
          <w:sz w:val="26"/>
          <w:szCs w:val="26"/>
        </w:rPr>
        <w:t>06 сентября 2024</w:t>
      </w:r>
      <w:r w:rsidRPr="002F69D6">
        <w:rPr>
          <w:sz w:val="26"/>
          <w:szCs w:val="26"/>
        </w:rPr>
        <w:t xml:space="preserve"> г. </w:t>
      </w:r>
      <w:r>
        <w:rPr>
          <w:sz w:val="26"/>
          <w:szCs w:val="26"/>
        </w:rPr>
        <w:t xml:space="preserve"> </w:t>
      </w:r>
      <w:r w:rsidRPr="002F69D6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2F69D6"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="00626941">
        <w:rPr>
          <w:sz w:val="26"/>
          <w:szCs w:val="26"/>
        </w:rPr>
        <w:t xml:space="preserve">      </w:t>
      </w:r>
      <w:r w:rsidRPr="002F69D6">
        <w:rPr>
          <w:sz w:val="26"/>
          <w:szCs w:val="26"/>
        </w:rPr>
        <w:t>г. Ялта</w:t>
      </w:r>
    </w:p>
    <w:p w:rsidR="00977102" w:rsidP="00CA638C">
      <w:pPr>
        <w:jc w:val="both"/>
        <w:rPr>
          <w:sz w:val="26"/>
          <w:szCs w:val="26"/>
        </w:rPr>
      </w:pPr>
      <w:r w:rsidRPr="002F69D6">
        <w:rPr>
          <w:sz w:val="26"/>
          <w:szCs w:val="26"/>
        </w:rPr>
        <w:tab/>
      </w:r>
    </w:p>
    <w:p w:rsidR="00CA638C" w:rsidP="00977102">
      <w:pPr>
        <w:ind w:firstLine="708"/>
        <w:jc w:val="both"/>
        <w:rPr>
          <w:sz w:val="26"/>
          <w:szCs w:val="26"/>
        </w:rPr>
      </w:pPr>
      <w:r w:rsidRPr="002F69D6">
        <w:rPr>
          <w:sz w:val="26"/>
          <w:szCs w:val="26"/>
        </w:rPr>
        <w:t xml:space="preserve">Мировой судья судебного участка № </w:t>
      </w:r>
      <w:r>
        <w:rPr>
          <w:sz w:val="26"/>
          <w:szCs w:val="26"/>
        </w:rPr>
        <w:t>95</w:t>
      </w:r>
      <w:r w:rsidRPr="002F69D6">
        <w:rPr>
          <w:sz w:val="26"/>
          <w:szCs w:val="26"/>
        </w:rPr>
        <w:t xml:space="preserve"> Ялтинского судебного района (городской округ Ялта)</w:t>
      </w:r>
      <w:r w:rsidRPr="00CA638C">
        <w:rPr>
          <w:sz w:val="26"/>
          <w:szCs w:val="26"/>
        </w:rPr>
        <w:t xml:space="preserve"> Республики Крым Юдакова Анна Шотовна (г. Ялта, ул. Васильева, 19), </w:t>
      </w:r>
    </w:p>
    <w:p w:rsidR="00CA638C" w:rsidRPr="00CA638C" w:rsidP="00CA638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CA638C">
        <w:rPr>
          <w:sz w:val="26"/>
          <w:szCs w:val="26"/>
        </w:rPr>
        <w:t>с участием лица, в отношении которого ведется дело об административном правонарушении</w:t>
      </w:r>
      <w:r w:rsidR="005F6140">
        <w:rPr>
          <w:bCs/>
          <w:sz w:val="26"/>
          <w:szCs w:val="26"/>
        </w:rPr>
        <w:t>***</w:t>
      </w:r>
      <w:r w:rsidR="005F6140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CA638C">
        <w:rPr>
          <w:sz w:val="26"/>
          <w:szCs w:val="26"/>
        </w:rPr>
        <w:t xml:space="preserve"> потерпевшей </w:t>
      </w:r>
      <w:r w:rsidR="005F6140">
        <w:rPr>
          <w:sz w:val="26"/>
          <w:szCs w:val="26"/>
        </w:rPr>
        <w:t xml:space="preserve"> </w:t>
      </w:r>
      <w:r w:rsidR="005F6140">
        <w:rPr>
          <w:bCs/>
          <w:sz w:val="26"/>
          <w:szCs w:val="26"/>
        </w:rPr>
        <w:t>***</w:t>
      </w:r>
    </w:p>
    <w:p w:rsidR="00CA638C" w:rsidRPr="00CA638C" w:rsidP="00CA638C">
      <w:pPr>
        <w:ind w:firstLine="700"/>
        <w:jc w:val="both"/>
        <w:rPr>
          <w:sz w:val="26"/>
          <w:szCs w:val="26"/>
        </w:rPr>
      </w:pPr>
      <w:r w:rsidRPr="00CA638C">
        <w:rPr>
          <w:sz w:val="26"/>
          <w:szCs w:val="26"/>
        </w:rPr>
        <w:t xml:space="preserve">рассмотрев дело об административном правонарушении, предусмотренном </w:t>
      </w:r>
      <w:r>
        <w:rPr>
          <w:sz w:val="26"/>
          <w:szCs w:val="26"/>
        </w:rPr>
        <w:t xml:space="preserve">                </w:t>
      </w:r>
      <w:r w:rsidRPr="00CA638C">
        <w:rPr>
          <w:sz w:val="26"/>
          <w:szCs w:val="26"/>
        </w:rPr>
        <w:t xml:space="preserve">ст. 19.1 Кодекса Российской Федерации об административных правонарушениях </w:t>
      </w:r>
      <w:r>
        <w:rPr>
          <w:sz w:val="26"/>
          <w:szCs w:val="26"/>
        </w:rPr>
        <w:t xml:space="preserve">                 </w:t>
      </w:r>
      <w:r w:rsidRPr="00CA638C">
        <w:rPr>
          <w:sz w:val="26"/>
          <w:szCs w:val="26"/>
        </w:rPr>
        <w:t>(далее КоАП РФ), в отношении</w:t>
      </w:r>
    </w:p>
    <w:p w:rsidR="00CA638C" w:rsidRPr="00971EEB" w:rsidP="00CA638C">
      <w:pPr>
        <w:jc w:val="both"/>
        <w:rPr>
          <w:sz w:val="26"/>
          <w:szCs w:val="26"/>
        </w:rPr>
      </w:pPr>
      <w:r w:rsidRPr="00CA638C">
        <w:rPr>
          <w:bCs/>
          <w:sz w:val="26"/>
          <w:szCs w:val="26"/>
        </w:rPr>
        <w:t xml:space="preserve">       </w:t>
      </w:r>
      <w:r w:rsidR="005F6140">
        <w:rPr>
          <w:bCs/>
          <w:sz w:val="26"/>
          <w:szCs w:val="26"/>
        </w:rPr>
        <w:t>***</w:t>
      </w:r>
      <w:r w:rsidR="005F614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года рождения, уроженца </w:t>
      </w:r>
      <w:r w:rsidR="005F6140">
        <w:rPr>
          <w:bCs/>
          <w:sz w:val="26"/>
          <w:szCs w:val="26"/>
        </w:rPr>
        <w:t>***</w:t>
      </w:r>
      <w:r w:rsidR="005F614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УССР, гражданина </w:t>
      </w:r>
      <w:r w:rsidR="005F6140">
        <w:rPr>
          <w:bCs/>
          <w:sz w:val="26"/>
          <w:szCs w:val="26"/>
        </w:rPr>
        <w:t>*********</w:t>
      </w:r>
      <w:r w:rsidR="005F614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,</w:t>
      </w:r>
      <w:r w:rsidRPr="005F6140" w:rsidR="005F6140">
        <w:rPr>
          <w:bCs/>
          <w:sz w:val="26"/>
          <w:szCs w:val="26"/>
        </w:rPr>
        <w:t xml:space="preserve"> </w:t>
      </w:r>
      <w:r w:rsidR="005F6140">
        <w:rPr>
          <w:bCs/>
          <w:sz w:val="26"/>
          <w:szCs w:val="26"/>
        </w:rPr>
        <w:t>***</w:t>
      </w:r>
      <w:r w:rsidR="005F6140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»,  </w:t>
      </w:r>
      <w:r w:rsidRPr="00971EEB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 xml:space="preserve">го по адресу: </w:t>
      </w:r>
      <w:r w:rsidR="005F6140">
        <w:rPr>
          <w:bCs/>
          <w:sz w:val="26"/>
          <w:szCs w:val="26"/>
        </w:rPr>
        <w:t>***</w:t>
      </w:r>
      <w:r w:rsidR="005F6140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и проживающего по адресу: </w:t>
      </w:r>
      <w:r w:rsidR="00C226E9">
        <w:rPr>
          <w:bCs/>
          <w:sz w:val="26"/>
          <w:szCs w:val="26"/>
        </w:rPr>
        <w:t>***</w:t>
      </w:r>
      <w:r w:rsidR="00C226E9">
        <w:rPr>
          <w:bCs/>
          <w:sz w:val="26"/>
          <w:szCs w:val="26"/>
        </w:rPr>
        <w:t xml:space="preserve"> </w:t>
      </w:r>
    </w:p>
    <w:p w:rsidR="00977102" w:rsidP="00CA638C">
      <w:pPr>
        <w:jc w:val="center"/>
        <w:rPr>
          <w:sz w:val="26"/>
          <w:szCs w:val="26"/>
        </w:rPr>
      </w:pPr>
    </w:p>
    <w:p w:rsidR="00CA638C" w:rsidP="00CA638C">
      <w:pPr>
        <w:jc w:val="center"/>
        <w:rPr>
          <w:sz w:val="26"/>
          <w:szCs w:val="26"/>
        </w:rPr>
      </w:pPr>
      <w:r w:rsidRPr="002F69D6">
        <w:rPr>
          <w:sz w:val="26"/>
          <w:szCs w:val="26"/>
        </w:rPr>
        <w:t>установил:</w:t>
      </w:r>
    </w:p>
    <w:p w:rsidR="00977102" w:rsidP="00CA638C">
      <w:pPr>
        <w:jc w:val="center"/>
        <w:rPr>
          <w:sz w:val="26"/>
          <w:szCs w:val="26"/>
        </w:rPr>
      </w:pPr>
    </w:p>
    <w:p w:rsidR="00E45207" w:rsidRPr="00932F33" w:rsidP="007707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E45207" w:rsidR="00937501">
        <w:rPr>
          <w:sz w:val="26"/>
          <w:szCs w:val="26"/>
        </w:rPr>
        <w:t xml:space="preserve">., находясь </w:t>
      </w:r>
      <w:r w:rsidR="00801242">
        <w:rPr>
          <w:sz w:val="26"/>
          <w:szCs w:val="26"/>
        </w:rPr>
        <w:t xml:space="preserve">в квартире </w:t>
      </w:r>
      <w:r w:rsidRPr="00E45207" w:rsidR="00937501">
        <w:rPr>
          <w:sz w:val="26"/>
          <w:szCs w:val="26"/>
        </w:rPr>
        <w:t xml:space="preserve">по адресу: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932F33" w:rsidR="00CA638C">
        <w:rPr>
          <w:sz w:val="26"/>
          <w:szCs w:val="26"/>
        </w:rPr>
        <w:t xml:space="preserve">самовольно </w:t>
      </w:r>
      <w:r w:rsidR="00E33BF1">
        <w:rPr>
          <w:sz w:val="26"/>
          <w:szCs w:val="26"/>
        </w:rPr>
        <w:t xml:space="preserve">не имея права владения </w:t>
      </w:r>
      <w:r w:rsidR="00AE6BD3">
        <w:rPr>
          <w:sz w:val="26"/>
          <w:szCs w:val="26"/>
        </w:rPr>
        <w:t xml:space="preserve">и </w:t>
      </w:r>
      <w:r w:rsidR="00E33BF1">
        <w:rPr>
          <w:sz w:val="26"/>
          <w:szCs w:val="26"/>
        </w:rPr>
        <w:t>расп</w:t>
      </w:r>
      <w:r w:rsidR="00AE6BD3">
        <w:rPr>
          <w:sz w:val="26"/>
          <w:szCs w:val="26"/>
        </w:rPr>
        <w:t>о</w:t>
      </w:r>
      <w:r w:rsidR="00E33BF1">
        <w:rPr>
          <w:sz w:val="26"/>
          <w:szCs w:val="26"/>
        </w:rPr>
        <w:t>ря</w:t>
      </w:r>
      <w:r w:rsidR="00AE6BD3">
        <w:rPr>
          <w:sz w:val="26"/>
          <w:szCs w:val="26"/>
        </w:rPr>
        <w:t>ж</w:t>
      </w:r>
      <w:r w:rsidR="00E33BF1">
        <w:rPr>
          <w:sz w:val="26"/>
          <w:szCs w:val="26"/>
        </w:rPr>
        <w:t>ения и</w:t>
      </w:r>
      <w:r w:rsidR="00AE6BD3">
        <w:rPr>
          <w:sz w:val="26"/>
          <w:szCs w:val="26"/>
        </w:rPr>
        <w:t>м</w:t>
      </w:r>
      <w:r w:rsidR="00E33BF1">
        <w:rPr>
          <w:sz w:val="26"/>
          <w:szCs w:val="26"/>
        </w:rPr>
        <w:t xml:space="preserve">уществом в виде двух </w:t>
      </w:r>
      <w:r w:rsidR="00AE6BD3">
        <w:rPr>
          <w:sz w:val="26"/>
          <w:szCs w:val="26"/>
        </w:rPr>
        <w:t>ф</w:t>
      </w:r>
      <w:r w:rsidR="00E33BF1">
        <w:rPr>
          <w:sz w:val="26"/>
          <w:szCs w:val="26"/>
        </w:rPr>
        <w:t xml:space="preserve">лагов </w:t>
      </w:r>
      <w:r w:rsidR="00AE6BD3">
        <w:rPr>
          <w:sz w:val="26"/>
          <w:szCs w:val="26"/>
        </w:rPr>
        <w:t>«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="00AE6BD3">
        <w:rPr>
          <w:sz w:val="26"/>
          <w:szCs w:val="26"/>
        </w:rPr>
        <w:t xml:space="preserve">общей стоимостью </w:t>
      </w:r>
      <w:r w:rsidR="00EF442B">
        <w:rPr>
          <w:sz w:val="26"/>
          <w:szCs w:val="26"/>
        </w:rPr>
        <w:t>2704</w:t>
      </w:r>
      <w:r w:rsidR="00AE6BD3">
        <w:rPr>
          <w:sz w:val="26"/>
          <w:szCs w:val="26"/>
        </w:rPr>
        <w:t xml:space="preserve"> рубл</w:t>
      </w:r>
      <w:r w:rsidR="00EF442B">
        <w:rPr>
          <w:sz w:val="26"/>
          <w:szCs w:val="26"/>
        </w:rPr>
        <w:t>я</w:t>
      </w:r>
      <w:r w:rsidR="00457BA8">
        <w:rPr>
          <w:sz w:val="26"/>
          <w:szCs w:val="26"/>
        </w:rPr>
        <w:t>,</w:t>
      </w:r>
      <w:r w:rsidR="00AE6BD3">
        <w:rPr>
          <w:sz w:val="26"/>
          <w:szCs w:val="26"/>
        </w:rPr>
        <w:t xml:space="preserve"> </w:t>
      </w:r>
      <w:r w:rsidR="00B84B38">
        <w:rPr>
          <w:bCs/>
          <w:sz w:val="26"/>
          <w:szCs w:val="26"/>
        </w:rPr>
        <w:t>***</w:t>
      </w:r>
      <w:r w:rsidR="00B84B38">
        <w:rPr>
          <w:bCs/>
          <w:sz w:val="26"/>
          <w:szCs w:val="26"/>
        </w:rPr>
        <w:t xml:space="preserve"> </w:t>
      </w:r>
      <w:r w:rsidR="0036194C">
        <w:rPr>
          <w:sz w:val="26"/>
          <w:szCs w:val="26"/>
        </w:rPr>
        <w:t>,</w:t>
      </w:r>
      <w:r w:rsidR="00770A80">
        <w:rPr>
          <w:sz w:val="26"/>
          <w:szCs w:val="26"/>
        </w:rPr>
        <w:t xml:space="preserve"> </w:t>
      </w:r>
      <w:r w:rsidR="00A047F8">
        <w:rPr>
          <w:sz w:val="26"/>
          <w:szCs w:val="26"/>
        </w:rPr>
        <w:t>по адр</w:t>
      </w:r>
      <w:r w:rsidR="00770A80">
        <w:rPr>
          <w:sz w:val="26"/>
          <w:szCs w:val="26"/>
        </w:rPr>
        <w:t>е</w:t>
      </w:r>
      <w:r w:rsidR="00A047F8">
        <w:rPr>
          <w:sz w:val="26"/>
          <w:szCs w:val="26"/>
        </w:rPr>
        <w:t>су г.</w:t>
      </w:r>
      <w:r w:rsidR="00770A80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="0036194C">
        <w:rPr>
          <w:sz w:val="26"/>
          <w:szCs w:val="26"/>
        </w:rPr>
        <w:t xml:space="preserve">и установку в </w:t>
      </w:r>
      <w:r w:rsidR="003C31FA">
        <w:rPr>
          <w:sz w:val="26"/>
          <w:szCs w:val="26"/>
        </w:rPr>
        <w:t xml:space="preserve">их </w:t>
      </w:r>
      <w:r w:rsidR="0036194C">
        <w:rPr>
          <w:sz w:val="26"/>
          <w:szCs w:val="26"/>
        </w:rPr>
        <w:t>ином месте</w:t>
      </w:r>
      <w:r w:rsidRPr="00932F33" w:rsidR="00CA638C">
        <w:rPr>
          <w:sz w:val="26"/>
          <w:szCs w:val="26"/>
        </w:rPr>
        <w:t xml:space="preserve">, </w:t>
      </w:r>
      <w:r w:rsidR="003C31FA">
        <w:rPr>
          <w:sz w:val="26"/>
          <w:szCs w:val="26"/>
        </w:rPr>
        <w:t xml:space="preserve">без согласия </w:t>
      </w:r>
      <w:r w:rsidR="00AE0F56">
        <w:rPr>
          <w:sz w:val="26"/>
          <w:szCs w:val="26"/>
        </w:rPr>
        <w:t xml:space="preserve">владелицы указанных флагов </w:t>
      </w:r>
      <w:r w:rsidR="003C31FA">
        <w:rPr>
          <w:sz w:val="26"/>
          <w:szCs w:val="26"/>
        </w:rPr>
        <w:t>супруги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="000D3363">
        <w:rPr>
          <w:sz w:val="26"/>
          <w:szCs w:val="26"/>
        </w:rPr>
        <w:t xml:space="preserve">., которая выявила их отсутствие на могиле, </w:t>
      </w:r>
      <w:r w:rsidRPr="00932F33" w:rsidR="00CA638C">
        <w:rPr>
          <w:sz w:val="26"/>
          <w:szCs w:val="26"/>
        </w:rPr>
        <w:t xml:space="preserve">чем совершил административное правонарушение, предусмотренное ст. 19.1 КоАП РФ.   </w:t>
      </w:r>
    </w:p>
    <w:p w:rsidR="00E45207" w:rsidRPr="00932F33" w:rsidP="00153C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932F33" w:rsidR="00937501">
        <w:rPr>
          <w:sz w:val="26"/>
          <w:szCs w:val="26"/>
        </w:rPr>
        <w:t>. в судебном заседании вину в совершении правонарушения признал, в содеянном раскаялся, подтвердил обстоятельства, установленные в ходе а</w:t>
      </w:r>
      <w:r w:rsidR="00934624">
        <w:rPr>
          <w:sz w:val="26"/>
          <w:szCs w:val="26"/>
        </w:rPr>
        <w:t>дминистративного производства.</w:t>
      </w:r>
      <w:r w:rsidR="00934624">
        <w:rPr>
          <w:sz w:val="26"/>
          <w:szCs w:val="26"/>
        </w:rPr>
        <w:t xml:space="preserve"> </w:t>
      </w:r>
      <w:r w:rsidRPr="00153CBC" w:rsidR="00937501">
        <w:rPr>
          <w:sz w:val="26"/>
          <w:szCs w:val="26"/>
        </w:rPr>
        <w:t xml:space="preserve">Пояснил, что </w:t>
      </w:r>
      <w:r w:rsidRPr="00153CBC" w:rsidR="00946C2B">
        <w:rPr>
          <w:sz w:val="26"/>
          <w:szCs w:val="26"/>
        </w:rPr>
        <w:t xml:space="preserve">владельцем флагов не являлся, при этом </w:t>
      </w:r>
      <w:r w:rsidRPr="00153CBC" w:rsidR="004D36DA">
        <w:rPr>
          <w:sz w:val="26"/>
          <w:szCs w:val="26"/>
        </w:rPr>
        <w:t>дал свое разрешение о демонтаже флагов с могилы погибшего</w:t>
      </w:r>
      <w:r w:rsidR="004D36DA">
        <w:rPr>
          <w:sz w:val="26"/>
          <w:szCs w:val="26"/>
        </w:rPr>
        <w:t xml:space="preserve"> двоюродного брата </w:t>
      </w:r>
      <w:r w:rsidR="00C43A97">
        <w:rPr>
          <w:bCs/>
          <w:sz w:val="26"/>
          <w:szCs w:val="26"/>
        </w:rPr>
        <w:t>***</w:t>
      </w:r>
      <w:r w:rsidR="00C43A97">
        <w:rPr>
          <w:bCs/>
          <w:sz w:val="26"/>
          <w:szCs w:val="26"/>
        </w:rPr>
        <w:t xml:space="preserve"> </w:t>
      </w:r>
      <w:r w:rsidRPr="00153CBC" w:rsidR="004D36DA">
        <w:rPr>
          <w:sz w:val="26"/>
          <w:szCs w:val="26"/>
        </w:rPr>
        <w:t>,</w:t>
      </w:r>
      <w:r w:rsidRPr="00153CBC" w:rsidR="004D36DA">
        <w:rPr>
          <w:sz w:val="26"/>
          <w:szCs w:val="26"/>
        </w:rPr>
        <w:t xml:space="preserve"> малознакомому </w:t>
      </w:r>
      <w:r w:rsidR="004D36DA">
        <w:rPr>
          <w:sz w:val="26"/>
          <w:szCs w:val="26"/>
        </w:rPr>
        <w:t xml:space="preserve">мужчине по имени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153CBC" w:rsidR="004D36DA">
        <w:rPr>
          <w:sz w:val="26"/>
          <w:szCs w:val="26"/>
        </w:rPr>
        <w:t>представи</w:t>
      </w:r>
      <w:r w:rsidR="00AE43CD">
        <w:rPr>
          <w:sz w:val="26"/>
          <w:szCs w:val="26"/>
        </w:rPr>
        <w:t xml:space="preserve">вшегося как приятель погибшего, однако </w:t>
      </w:r>
      <w:r w:rsidRPr="00153CBC" w:rsidR="00937501">
        <w:rPr>
          <w:sz w:val="26"/>
          <w:szCs w:val="26"/>
        </w:rPr>
        <w:t>его действия были не умышленными,</w:t>
      </w:r>
      <w:r w:rsidRPr="00153CBC" w:rsidR="00932F33">
        <w:rPr>
          <w:sz w:val="26"/>
          <w:szCs w:val="26"/>
        </w:rPr>
        <w:t xml:space="preserve"> </w:t>
      </w:r>
      <w:r w:rsidR="00AE43CD">
        <w:rPr>
          <w:sz w:val="26"/>
          <w:szCs w:val="26"/>
        </w:rPr>
        <w:t xml:space="preserve"> просто </w:t>
      </w:r>
      <w:r w:rsidRPr="00153CBC" w:rsidR="00932F33">
        <w:rPr>
          <w:sz w:val="26"/>
          <w:szCs w:val="26"/>
        </w:rPr>
        <w:t>хотел сделать доброе дело,</w:t>
      </w:r>
      <w:r w:rsidRPr="00153CBC" w:rsidR="00937501">
        <w:rPr>
          <w:sz w:val="26"/>
          <w:szCs w:val="26"/>
        </w:rPr>
        <w:t xml:space="preserve"> </w:t>
      </w:r>
      <w:r w:rsidRPr="00153CBC" w:rsidR="00934624">
        <w:rPr>
          <w:sz w:val="26"/>
          <w:szCs w:val="26"/>
        </w:rPr>
        <w:t xml:space="preserve">так как флаги на открытом воздухе в горах </w:t>
      </w:r>
      <w:r w:rsidR="00AE43CD">
        <w:rPr>
          <w:sz w:val="26"/>
          <w:szCs w:val="26"/>
        </w:rPr>
        <w:t xml:space="preserve">на городском кладбище </w:t>
      </w:r>
      <w:r w:rsidRPr="00153CBC" w:rsidR="00934624">
        <w:rPr>
          <w:sz w:val="26"/>
          <w:szCs w:val="26"/>
        </w:rPr>
        <w:t>быстро пришли бы в негодность</w:t>
      </w:r>
      <w:r w:rsidR="001E209E">
        <w:rPr>
          <w:sz w:val="26"/>
          <w:szCs w:val="26"/>
        </w:rPr>
        <w:t>. Н</w:t>
      </w:r>
      <w:r w:rsidRPr="00153CBC" w:rsidR="00937501">
        <w:rPr>
          <w:sz w:val="26"/>
          <w:szCs w:val="26"/>
        </w:rPr>
        <w:t xml:space="preserve">е </w:t>
      </w:r>
      <w:r w:rsidRPr="00153CBC" w:rsidR="00932F33">
        <w:rPr>
          <w:sz w:val="26"/>
          <w:szCs w:val="26"/>
        </w:rPr>
        <w:t xml:space="preserve">думал, что это повлечет </w:t>
      </w:r>
      <w:r w:rsidR="00AE43CD">
        <w:rPr>
          <w:sz w:val="26"/>
          <w:szCs w:val="26"/>
        </w:rPr>
        <w:t xml:space="preserve">юридические </w:t>
      </w:r>
      <w:r w:rsidRPr="00153CBC" w:rsidR="00937501">
        <w:rPr>
          <w:sz w:val="26"/>
          <w:szCs w:val="26"/>
        </w:rPr>
        <w:t>последстви</w:t>
      </w:r>
      <w:r w:rsidRPr="00153CBC" w:rsidR="00932F33">
        <w:rPr>
          <w:sz w:val="26"/>
          <w:szCs w:val="26"/>
        </w:rPr>
        <w:t>я</w:t>
      </w:r>
      <w:r w:rsidR="00AE43CD">
        <w:rPr>
          <w:sz w:val="26"/>
          <w:szCs w:val="26"/>
        </w:rPr>
        <w:t>. С</w:t>
      </w:r>
      <w:r w:rsidRPr="00153CBC" w:rsidR="004837BA">
        <w:rPr>
          <w:sz w:val="26"/>
          <w:szCs w:val="26"/>
        </w:rPr>
        <w:t xml:space="preserve"> </w:t>
      </w:r>
      <w:r w:rsidRPr="00153CBC" w:rsidR="00934624">
        <w:rPr>
          <w:sz w:val="26"/>
          <w:szCs w:val="26"/>
        </w:rPr>
        <w:t>супр</w:t>
      </w:r>
      <w:r w:rsidRPr="00153CBC" w:rsidR="00AC6E1F">
        <w:rPr>
          <w:sz w:val="26"/>
          <w:szCs w:val="26"/>
        </w:rPr>
        <w:t>у</w:t>
      </w:r>
      <w:r w:rsidRPr="00153CBC" w:rsidR="00934624">
        <w:rPr>
          <w:sz w:val="26"/>
          <w:szCs w:val="26"/>
        </w:rPr>
        <w:t xml:space="preserve">гой погибшего </w:t>
      </w:r>
      <w:r w:rsidRPr="00153CBC" w:rsidR="004837BA">
        <w:rPr>
          <w:sz w:val="26"/>
          <w:szCs w:val="26"/>
        </w:rPr>
        <w:t xml:space="preserve">свои действия </w:t>
      </w:r>
      <w:r w:rsidRPr="00153CBC" w:rsidR="00934624">
        <w:rPr>
          <w:sz w:val="26"/>
          <w:szCs w:val="26"/>
        </w:rPr>
        <w:t>н</w:t>
      </w:r>
      <w:r w:rsidRPr="00153CBC" w:rsidR="00AC6E1F">
        <w:rPr>
          <w:sz w:val="26"/>
          <w:szCs w:val="26"/>
        </w:rPr>
        <w:t>е</w:t>
      </w:r>
      <w:r w:rsidRPr="00153CBC" w:rsidR="00934624">
        <w:rPr>
          <w:sz w:val="26"/>
          <w:szCs w:val="26"/>
        </w:rPr>
        <w:t xml:space="preserve"> соглас</w:t>
      </w:r>
      <w:r w:rsidRPr="00153CBC" w:rsidR="00AC6E1F">
        <w:rPr>
          <w:sz w:val="26"/>
          <w:szCs w:val="26"/>
        </w:rPr>
        <w:t>о</w:t>
      </w:r>
      <w:r w:rsidRPr="00153CBC" w:rsidR="00934624">
        <w:rPr>
          <w:sz w:val="26"/>
          <w:szCs w:val="26"/>
        </w:rPr>
        <w:t>вал</w:t>
      </w:r>
      <w:r w:rsidRPr="00153CBC" w:rsidR="00932F33">
        <w:rPr>
          <w:sz w:val="26"/>
          <w:szCs w:val="26"/>
        </w:rPr>
        <w:t>.</w:t>
      </w:r>
      <w:r w:rsidRPr="00153CBC" w:rsidR="00937501">
        <w:rPr>
          <w:sz w:val="26"/>
          <w:szCs w:val="26"/>
        </w:rPr>
        <w:t xml:space="preserve"> Просил назначить наказание в виде предупреждения.</w:t>
      </w:r>
    </w:p>
    <w:p w:rsidR="00E45207" w:rsidRPr="00153CBC" w:rsidP="00153C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32F33">
        <w:rPr>
          <w:sz w:val="26"/>
          <w:szCs w:val="26"/>
        </w:rPr>
        <w:t>Потерпевшая</w:t>
      </w:r>
      <w:r w:rsidR="00C226E9">
        <w:rPr>
          <w:bCs/>
          <w:sz w:val="26"/>
          <w:szCs w:val="26"/>
        </w:rPr>
        <w:t>***</w:t>
      </w:r>
      <w:r w:rsidR="00C226E9">
        <w:rPr>
          <w:bCs/>
          <w:sz w:val="26"/>
          <w:szCs w:val="26"/>
        </w:rPr>
        <w:t xml:space="preserve"> </w:t>
      </w:r>
      <w:r w:rsidRPr="00153CBC">
        <w:rPr>
          <w:sz w:val="26"/>
          <w:szCs w:val="26"/>
        </w:rPr>
        <w:t>.</w:t>
      </w:r>
      <w:r w:rsidRPr="00153CBC">
        <w:rPr>
          <w:sz w:val="26"/>
          <w:szCs w:val="26"/>
        </w:rPr>
        <w:t xml:space="preserve"> поддержала протокол об административном правонарушении по основаниям, в нё</w:t>
      </w:r>
      <w:r w:rsidRPr="00153CBC" w:rsidR="00A26FDE">
        <w:rPr>
          <w:sz w:val="26"/>
          <w:szCs w:val="26"/>
        </w:rPr>
        <w:t>м изложенным. Просила наказать</w:t>
      </w:r>
      <w:r w:rsidR="00C226E9">
        <w:rPr>
          <w:bCs/>
          <w:sz w:val="26"/>
          <w:szCs w:val="26"/>
        </w:rPr>
        <w:t>***</w:t>
      </w:r>
      <w:r w:rsidR="00C226E9">
        <w:rPr>
          <w:bCs/>
          <w:sz w:val="26"/>
          <w:szCs w:val="26"/>
        </w:rPr>
        <w:t xml:space="preserve"> </w:t>
      </w:r>
      <w:r w:rsidRPr="00153CBC">
        <w:rPr>
          <w:sz w:val="26"/>
          <w:szCs w:val="26"/>
        </w:rPr>
        <w:t>.</w:t>
      </w:r>
      <w:r w:rsidRPr="00153CBC">
        <w:rPr>
          <w:sz w:val="26"/>
          <w:szCs w:val="26"/>
        </w:rPr>
        <w:t>, наказание оставила на усмотрение суда</w:t>
      </w:r>
      <w:r w:rsidR="005C4FA7">
        <w:rPr>
          <w:sz w:val="26"/>
          <w:szCs w:val="26"/>
        </w:rPr>
        <w:t>, пояснила, что флаги возвращены и установлены на месте захоро</w:t>
      </w:r>
      <w:r w:rsidR="00831B8B">
        <w:rPr>
          <w:sz w:val="26"/>
          <w:szCs w:val="26"/>
        </w:rPr>
        <w:t>н</w:t>
      </w:r>
      <w:r w:rsidR="005C4FA7">
        <w:rPr>
          <w:sz w:val="26"/>
          <w:szCs w:val="26"/>
        </w:rPr>
        <w:t>ения</w:t>
      </w:r>
      <w:r w:rsidRPr="00153CBC">
        <w:rPr>
          <w:sz w:val="26"/>
          <w:szCs w:val="26"/>
        </w:rPr>
        <w:t>.</w:t>
      </w:r>
      <w:r w:rsidRPr="00932F33">
        <w:rPr>
          <w:sz w:val="26"/>
          <w:szCs w:val="26"/>
        </w:rPr>
        <w:t xml:space="preserve">  </w:t>
      </w:r>
    </w:p>
    <w:p w:rsidR="00E45207" w:rsidRPr="00932F33" w:rsidP="00153C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32F33">
        <w:rPr>
          <w:sz w:val="26"/>
          <w:szCs w:val="26"/>
        </w:rPr>
        <w:t xml:space="preserve">Выслушав лицо, </w:t>
      </w:r>
      <w:r w:rsidRPr="00932F33">
        <w:rPr>
          <w:sz w:val="26"/>
          <w:szCs w:val="26"/>
        </w:rPr>
        <w:t>привлекаемое к административной ответственности, потерпевшую, изучив материалы дела, прихожу к следующему.</w:t>
      </w:r>
    </w:p>
    <w:p w:rsidR="00CA638C" w:rsidRPr="00932F33" w:rsidP="00CA638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32F33">
        <w:rPr>
          <w:sz w:val="26"/>
          <w:szCs w:val="26"/>
        </w:rPr>
        <w:t>В соответствии со ст. 19.1 КоАП РФ самоуправство, то есть самовольное, вопреки установленному федеральным законом или иным нормативным правовым актом</w:t>
      </w:r>
      <w:r w:rsidRPr="00932F33">
        <w:rPr>
          <w:sz w:val="26"/>
          <w:szCs w:val="26"/>
        </w:rPr>
        <w:t xml:space="preserve"> порядку осуществление своего действительного или предполагаемого права, не причинившее существенного вреда гражданам или юридическим лицам, за исключением случаев, предусмотренных статьей 14.9.1 настоящего Кодекса, влечет предупреждение или наложение адми</w:t>
      </w:r>
      <w:r w:rsidRPr="00932F33">
        <w:rPr>
          <w:sz w:val="26"/>
          <w:szCs w:val="26"/>
        </w:rPr>
        <w:t>нистративного штрафа на граждан в размере от ста до трехсот рублей; на должностных лиц - от трехсот до пятисот рублей.</w:t>
      </w:r>
    </w:p>
    <w:p w:rsidR="00CA638C" w:rsidRPr="00932F33" w:rsidP="00CA638C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932F33">
        <w:rPr>
          <w:sz w:val="26"/>
          <w:szCs w:val="26"/>
        </w:rPr>
        <w:t>Факт совершения</w:t>
      </w:r>
      <w:r w:rsidR="00B84B38">
        <w:rPr>
          <w:bCs/>
          <w:sz w:val="26"/>
          <w:szCs w:val="26"/>
        </w:rPr>
        <w:t>***</w:t>
      </w:r>
      <w:r w:rsidR="00B84B38">
        <w:rPr>
          <w:bCs/>
          <w:sz w:val="26"/>
          <w:szCs w:val="26"/>
        </w:rPr>
        <w:t xml:space="preserve"> </w:t>
      </w:r>
      <w:r w:rsidRPr="00932F33">
        <w:rPr>
          <w:sz w:val="26"/>
          <w:szCs w:val="26"/>
        </w:rPr>
        <w:t>.</w:t>
      </w:r>
      <w:r w:rsidRPr="00932F33">
        <w:rPr>
          <w:sz w:val="26"/>
          <w:szCs w:val="26"/>
        </w:rPr>
        <w:t xml:space="preserve"> указанного административного правонарушения и его виновность кроме показаний, данных в суде, подтверждается: </w:t>
      </w:r>
    </w:p>
    <w:p w:rsidR="00CA638C" w:rsidRPr="00932F33" w:rsidP="00CA638C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932F33">
        <w:rPr>
          <w:sz w:val="26"/>
          <w:szCs w:val="26"/>
        </w:rPr>
        <w:t xml:space="preserve">- протоколом об административном правонарушении серии 8201 № </w:t>
      </w:r>
      <w:r w:rsidRPr="00932F33" w:rsidR="00E45207">
        <w:rPr>
          <w:sz w:val="26"/>
          <w:szCs w:val="26"/>
        </w:rPr>
        <w:t>230884</w:t>
      </w:r>
      <w:r w:rsidRPr="00932F33">
        <w:rPr>
          <w:sz w:val="26"/>
          <w:szCs w:val="26"/>
        </w:rPr>
        <w:t xml:space="preserve"> от </w:t>
      </w:r>
      <w:r w:rsidRPr="00932F33" w:rsidR="00E45207">
        <w:rPr>
          <w:sz w:val="26"/>
          <w:szCs w:val="26"/>
        </w:rPr>
        <w:t>09.08.2024</w:t>
      </w:r>
      <w:r w:rsidRPr="00932F33">
        <w:rPr>
          <w:sz w:val="26"/>
          <w:szCs w:val="26"/>
        </w:rPr>
        <w:t xml:space="preserve">, составленным уполномоченным лицом в соответствии с требованиями КоАП РФ (л.д.2); </w:t>
      </w:r>
    </w:p>
    <w:p w:rsidR="00E45207" w:rsidRPr="00932F33" w:rsidP="00CA638C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932F33">
        <w:rPr>
          <w:sz w:val="26"/>
          <w:szCs w:val="26"/>
        </w:rPr>
        <w:t xml:space="preserve">- заявлением </w:t>
      </w:r>
      <w:r w:rsidR="00B84B38">
        <w:rPr>
          <w:bCs/>
          <w:sz w:val="26"/>
          <w:szCs w:val="26"/>
        </w:rPr>
        <w:t>***</w:t>
      </w:r>
      <w:r w:rsidR="00B84B38">
        <w:rPr>
          <w:bCs/>
          <w:sz w:val="26"/>
          <w:szCs w:val="26"/>
        </w:rPr>
        <w:t xml:space="preserve"> </w:t>
      </w:r>
      <w:r w:rsidRPr="00932F33">
        <w:rPr>
          <w:sz w:val="26"/>
          <w:szCs w:val="26"/>
        </w:rPr>
        <w:t xml:space="preserve">о преступлении от 09.08.2024 (л.д.3); </w:t>
      </w:r>
    </w:p>
    <w:p w:rsidR="00E45207" w:rsidRPr="00932F33" w:rsidP="00CA638C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32F33" w:rsidR="00CA638C">
        <w:rPr>
          <w:sz w:val="26"/>
          <w:szCs w:val="26"/>
        </w:rPr>
        <w:t>письменными объяснениями потерпевшей</w:t>
      </w:r>
      <w:r w:rsidR="00B84B38">
        <w:rPr>
          <w:bCs/>
          <w:sz w:val="26"/>
          <w:szCs w:val="26"/>
        </w:rPr>
        <w:t>***</w:t>
      </w:r>
      <w:r w:rsidRPr="00932F33" w:rsidR="00CA638C">
        <w:rPr>
          <w:sz w:val="26"/>
          <w:szCs w:val="26"/>
        </w:rPr>
        <w:t>. (л.д.</w:t>
      </w:r>
      <w:r w:rsidRPr="00932F33">
        <w:rPr>
          <w:sz w:val="26"/>
          <w:szCs w:val="26"/>
        </w:rPr>
        <w:t>4</w:t>
      </w:r>
      <w:r w:rsidRPr="00932F33" w:rsidR="00CA638C">
        <w:rPr>
          <w:sz w:val="26"/>
          <w:szCs w:val="26"/>
        </w:rPr>
        <w:t xml:space="preserve">); </w:t>
      </w:r>
    </w:p>
    <w:p w:rsidR="00E45207" w:rsidRPr="00932F33" w:rsidP="00CA638C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32F33">
        <w:rPr>
          <w:sz w:val="26"/>
          <w:szCs w:val="26"/>
        </w:rPr>
        <w:t xml:space="preserve">копией объяснительной свидетеля </w:t>
      </w:r>
      <w:r w:rsidR="00B84B38">
        <w:rPr>
          <w:bCs/>
          <w:sz w:val="26"/>
          <w:szCs w:val="26"/>
        </w:rPr>
        <w:t>***</w:t>
      </w:r>
      <w:r w:rsidR="0019074B">
        <w:rPr>
          <w:sz w:val="26"/>
          <w:szCs w:val="26"/>
        </w:rPr>
        <w:t xml:space="preserve">. </w:t>
      </w:r>
      <w:r w:rsidRPr="00932F33">
        <w:rPr>
          <w:sz w:val="26"/>
          <w:szCs w:val="26"/>
        </w:rPr>
        <w:t>от 08.08.2024</w:t>
      </w:r>
      <w:r w:rsidR="0019074B">
        <w:rPr>
          <w:sz w:val="26"/>
          <w:szCs w:val="26"/>
        </w:rPr>
        <w:t>, подтвердившей факт владения</w:t>
      </w:r>
      <w:r w:rsidR="00864EC9">
        <w:rPr>
          <w:bCs/>
          <w:sz w:val="26"/>
          <w:szCs w:val="26"/>
        </w:rPr>
        <w:t>***</w:t>
      </w:r>
      <w:r w:rsidR="00864EC9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флагами</w:t>
      </w:r>
      <w:r w:rsidR="0019074B">
        <w:rPr>
          <w:sz w:val="26"/>
          <w:szCs w:val="26"/>
        </w:rPr>
        <w:t xml:space="preserve">, переданными ей общественными </w:t>
      </w:r>
      <w:r>
        <w:rPr>
          <w:sz w:val="26"/>
          <w:szCs w:val="26"/>
        </w:rPr>
        <w:t xml:space="preserve">объединениями, с указанием и стоимости в размере 845 руб. и 1850 руб. </w:t>
      </w:r>
      <w:r w:rsidRPr="00932F33">
        <w:rPr>
          <w:sz w:val="26"/>
          <w:szCs w:val="26"/>
        </w:rPr>
        <w:t>(л.д.5);</w:t>
      </w:r>
    </w:p>
    <w:p w:rsidR="00E45207" w:rsidRPr="00932F33" w:rsidP="00CA638C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932F33">
        <w:rPr>
          <w:sz w:val="26"/>
          <w:szCs w:val="26"/>
        </w:rPr>
        <w:t>- п</w:t>
      </w:r>
      <w:r w:rsidRPr="00932F33">
        <w:rPr>
          <w:sz w:val="26"/>
          <w:szCs w:val="26"/>
        </w:rPr>
        <w:t>остановлением об отказе в возбуждении уголовного дела от 25.07.2024 (л.д.6);</w:t>
      </w:r>
    </w:p>
    <w:p w:rsidR="00E45207" w:rsidRPr="00932F33" w:rsidP="00CA638C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932F33">
        <w:rPr>
          <w:sz w:val="26"/>
          <w:szCs w:val="26"/>
        </w:rPr>
        <w:t>- объяснениями</w:t>
      </w:r>
      <w:r w:rsidR="00864EC9">
        <w:rPr>
          <w:bCs/>
          <w:sz w:val="26"/>
          <w:szCs w:val="26"/>
        </w:rPr>
        <w:t>***</w:t>
      </w:r>
      <w:r w:rsidR="00864EC9">
        <w:rPr>
          <w:bCs/>
          <w:sz w:val="26"/>
          <w:szCs w:val="26"/>
        </w:rPr>
        <w:t xml:space="preserve"> </w:t>
      </w:r>
      <w:r w:rsidRPr="00932F33">
        <w:rPr>
          <w:sz w:val="26"/>
          <w:szCs w:val="26"/>
        </w:rPr>
        <w:t>.</w:t>
      </w:r>
      <w:r w:rsidRPr="00932F33">
        <w:rPr>
          <w:sz w:val="26"/>
          <w:szCs w:val="26"/>
        </w:rPr>
        <w:t xml:space="preserve"> (л.д.7);</w:t>
      </w:r>
    </w:p>
    <w:p w:rsidR="00E45207" w:rsidRPr="00932F33" w:rsidP="00CA638C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932F33">
        <w:rPr>
          <w:sz w:val="26"/>
          <w:szCs w:val="26"/>
        </w:rPr>
        <w:t xml:space="preserve">- </w:t>
      </w:r>
      <w:r w:rsidRPr="00932F33" w:rsidR="00994C5A">
        <w:rPr>
          <w:sz w:val="26"/>
          <w:szCs w:val="26"/>
        </w:rPr>
        <w:t>фототаблиц</w:t>
      </w:r>
      <w:r w:rsidR="00E510C4">
        <w:rPr>
          <w:sz w:val="26"/>
          <w:szCs w:val="26"/>
        </w:rPr>
        <w:t>ей</w:t>
      </w:r>
      <w:r w:rsidRPr="00932F33" w:rsidR="00994C5A">
        <w:rPr>
          <w:sz w:val="26"/>
          <w:szCs w:val="26"/>
        </w:rPr>
        <w:t xml:space="preserve"> (л.д.8);</w:t>
      </w:r>
    </w:p>
    <w:p w:rsidR="00994C5A" w:rsidRPr="00932F33" w:rsidP="00CA638C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932F33">
        <w:rPr>
          <w:sz w:val="26"/>
          <w:szCs w:val="26"/>
        </w:rPr>
        <w:t>- справка о правонарушениях</w:t>
      </w:r>
      <w:r w:rsidR="00864EC9">
        <w:rPr>
          <w:sz w:val="26"/>
          <w:szCs w:val="26"/>
        </w:rPr>
        <w:t xml:space="preserve"> </w:t>
      </w:r>
      <w:r w:rsidR="00864EC9">
        <w:rPr>
          <w:bCs/>
          <w:sz w:val="26"/>
          <w:szCs w:val="26"/>
        </w:rPr>
        <w:t>***</w:t>
      </w:r>
      <w:r w:rsidR="00864EC9">
        <w:rPr>
          <w:bCs/>
          <w:sz w:val="26"/>
          <w:szCs w:val="26"/>
        </w:rPr>
        <w:t xml:space="preserve"> </w:t>
      </w:r>
      <w:r w:rsidRPr="00932F33">
        <w:rPr>
          <w:sz w:val="26"/>
          <w:szCs w:val="26"/>
        </w:rPr>
        <w:t>.</w:t>
      </w:r>
      <w:r w:rsidRPr="00932F33">
        <w:rPr>
          <w:sz w:val="26"/>
          <w:szCs w:val="26"/>
        </w:rPr>
        <w:t xml:space="preserve"> (л.д.12);</w:t>
      </w:r>
    </w:p>
    <w:p w:rsidR="00994C5A" w:rsidRPr="00932F33" w:rsidP="00994C5A">
      <w:pPr>
        <w:ind w:firstLine="708"/>
        <w:jc w:val="both"/>
        <w:rPr>
          <w:sz w:val="26"/>
          <w:szCs w:val="26"/>
        </w:rPr>
      </w:pPr>
      <w:r w:rsidRPr="00932F33">
        <w:rPr>
          <w:sz w:val="26"/>
          <w:szCs w:val="26"/>
        </w:rPr>
        <w:t>Указанные доказательства согласуются между собой, получены в соответств</w:t>
      </w:r>
      <w:r w:rsidRPr="00932F33">
        <w:rPr>
          <w:sz w:val="26"/>
          <w:szCs w:val="26"/>
        </w:rPr>
        <w:t>ии с требованиями действующего законодательства и в совокупности являются достаточными для вывода о виновности</w:t>
      </w:r>
      <w:r w:rsidR="00864EC9">
        <w:rPr>
          <w:bCs/>
          <w:sz w:val="26"/>
          <w:szCs w:val="26"/>
        </w:rPr>
        <w:t>***</w:t>
      </w:r>
      <w:r w:rsidR="00864EC9">
        <w:rPr>
          <w:bCs/>
          <w:sz w:val="26"/>
          <w:szCs w:val="26"/>
        </w:rPr>
        <w:t xml:space="preserve"> </w:t>
      </w:r>
      <w:r w:rsidRPr="00932F33">
        <w:rPr>
          <w:sz w:val="26"/>
          <w:szCs w:val="26"/>
        </w:rPr>
        <w:t>.</w:t>
      </w:r>
      <w:r w:rsidRPr="00932F33">
        <w:rPr>
          <w:sz w:val="26"/>
          <w:szCs w:val="26"/>
        </w:rPr>
        <w:t xml:space="preserve"> в совершении административного правонарушения, предусмотренного ст. 19.1 КоАП РФ.</w:t>
      </w:r>
    </w:p>
    <w:p w:rsidR="00994C5A" w:rsidRPr="00932F33" w:rsidP="00994C5A">
      <w:pPr>
        <w:ind w:firstLine="708"/>
        <w:jc w:val="both"/>
        <w:rPr>
          <w:sz w:val="26"/>
          <w:szCs w:val="26"/>
        </w:rPr>
      </w:pPr>
      <w:r w:rsidRPr="00932F33">
        <w:rPr>
          <w:sz w:val="26"/>
          <w:szCs w:val="26"/>
        </w:rPr>
        <w:t xml:space="preserve">Каких-либо неустранимых сомнений по делу, которые в </w:t>
      </w:r>
      <w:r w:rsidRPr="00932F33">
        <w:rPr>
          <w:sz w:val="26"/>
          <w:szCs w:val="26"/>
        </w:rPr>
        <w:t>соответствии со статьей 1.5 КоАП РФ должны были быть истолкованы в пользу лица, подвергнутого административному наказанию, не усматривается.</w:t>
      </w:r>
    </w:p>
    <w:p w:rsidR="00695BF2" w:rsidRPr="00695BF2" w:rsidP="00090524">
      <w:pPr>
        <w:pStyle w:val="NormalWeb"/>
        <w:spacing w:before="0" w:beforeAutospacing="0" w:after="0" w:afterAutospacing="0" w:line="288" w:lineRule="atLeast"/>
        <w:ind w:firstLine="540"/>
        <w:jc w:val="both"/>
        <w:rPr>
          <w:b/>
        </w:rPr>
      </w:pPr>
      <w:r>
        <w:rPr>
          <w:b/>
          <w:sz w:val="26"/>
          <w:szCs w:val="26"/>
        </w:rPr>
        <w:t xml:space="preserve">Действия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695BF2" w:rsidR="00937501">
        <w:rPr>
          <w:b/>
          <w:sz w:val="26"/>
          <w:szCs w:val="26"/>
        </w:rPr>
        <w:t>.</w:t>
      </w:r>
      <w:r w:rsidRPr="00695BF2" w:rsidR="00937501">
        <w:rPr>
          <w:b/>
          <w:sz w:val="26"/>
          <w:szCs w:val="26"/>
        </w:rPr>
        <w:t xml:space="preserve"> дана правильная юридическая квалификация по ст. 19.1 КоАП РФ, как самоуправ</w:t>
      </w:r>
      <w:r w:rsidRPr="00695BF2" w:rsidR="00AE0F56">
        <w:rPr>
          <w:b/>
          <w:sz w:val="26"/>
          <w:szCs w:val="26"/>
        </w:rPr>
        <w:t xml:space="preserve">ство, в виде </w:t>
      </w:r>
      <w:r w:rsidRPr="00695BF2" w:rsidR="00090524">
        <w:rPr>
          <w:b/>
        </w:rPr>
        <w:t>самовольно</w:t>
      </w:r>
      <w:r w:rsidR="00EF0461">
        <w:rPr>
          <w:b/>
        </w:rPr>
        <w:t>го</w:t>
      </w:r>
      <w:r w:rsidRPr="00695BF2" w:rsidR="00090524">
        <w:rPr>
          <w:b/>
        </w:rPr>
        <w:t xml:space="preserve">, вопреки установленному федеральным законом порядку, а именно </w:t>
      </w:r>
      <w:r w:rsidR="00B868C8">
        <w:rPr>
          <w:b/>
        </w:rPr>
        <w:t>г</w:t>
      </w:r>
      <w:r w:rsidR="009858BB">
        <w:rPr>
          <w:b/>
        </w:rPr>
        <w:t xml:space="preserve">ражданского законодательства </w:t>
      </w:r>
      <w:r w:rsidR="008451E6">
        <w:rPr>
          <w:b/>
        </w:rPr>
        <w:t xml:space="preserve">в части </w:t>
      </w:r>
      <w:r w:rsidRPr="00695BF2" w:rsidR="008451E6">
        <w:rPr>
          <w:b/>
        </w:rPr>
        <w:t xml:space="preserve">вещного права </w:t>
      </w:r>
      <w:r w:rsidR="008451E6">
        <w:rPr>
          <w:b/>
        </w:rPr>
        <w:t xml:space="preserve">относительно движимого имущества </w:t>
      </w:r>
      <w:r w:rsidR="00977102">
        <w:rPr>
          <w:b/>
        </w:rPr>
        <w:t xml:space="preserve">ч. 2 ст. 130, ст. 128, ст. 209 ГК РФ, </w:t>
      </w:r>
      <w:r w:rsidRPr="00695BF2" w:rsidR="00090524">
        <w:rPr>
          <w:b/>
        </w:rPr>
        <w:t>осуществ</w:t>
      </w:r>
      <w:r w:rsidRPr="00695BF2" w:rsidR="00937501">
        <w:rPr>
          <w:b/>
        </w:rPr>
        <w:t>ил распоряжение таковым</w:t>
      </w:r>
      <w:r w:rsidRPr="00695BF2" w:rsidR="00090524">
        <w:rPr>
          <w:b/>
        </w:rPr>
        <w:t>, не причинив существенного вреда граждан</w:t>
      </w:r>
      <w:r w:rsidRPr="00695BF2" w:rsidR="00937501">
        <w:rPr>
          <w:b/>
        </w:rPr>
        <w:t>ину.</w:t>
      </w:r>
    </w:p>
    <w:p w:rsidR="00994C5A" w:rsidRPr="00932F33" w:rsidP="00994C5A">
      <w:pPr>
        <w:ind w:firstLine="709"/>
        <w:jc w:val="both"/>
        <w:rPr>
          <w:sz w:val="26"/>
          <w:szCs w:val="26"/>
        </w:rPr>
      </w:pPr>
      <w:r w:rsidRPr="00932F33">
        <w:rPr>
          <w:sz w:val="26"/>
          <w:szCs w:val="26"/>
        </w:rPr>
        <w:t>При назначении административного наказания, учитываются требования ст. 3.1, 3.5, 3.8, 4.1-4.3 КоАП РФ, характер совершенного административного правонарушения, личность виновного, его имущественное положение, и устанавливаются обстоятельс</w:t>
      </w:r>
      <w:r w:rsidRPr="00932F33">
        <w:rPr>
          <w:sz w:val="26"/>
          <w:szCs w:val="26"/>
        </w:rPr>
        <w:t>тва смягчающие и отягчающие административную ответственность.</w:t>
      </w:r>
    </w:p>
    <w:p w:rsidR="00994C5A" w:rsidRPr="00932F33" w:rsidP="00994C5A">
      <w:pPr>
        <w:ind w:firstLine="709"/>
        <w:jc w:val="both"/>
        <w:rPr>
          <w:sz w:val="26"/>
          <w:szCs w:val="26"/>
        </w:rPr>
      </w:pPr>
      <w:r w:rsidRPr="00932F33">
        <w:rPr>
          <w:sz w:val="26"/>
          <w:szCs w:val="26"/>
        </w:rPr>
        <w:t>Обстоятельством смягчающим административную ответственность суд признает раскаяние л</w:t>
      </w:r>
      <w:r w:rsidR="00E510C4">
        <w:rPr>
          <w:sz w:val="26"/>
          <w:szCs w:val="26"/>
        </w:rPr>
        <w:t>ица в содеянном, признание вины, совершение правонарушения впервые.</w:t>
      </w:r>
    </w:p>
    <w:p w:rsidR="00994C5A" w:rsidRPr="00932F33" w:rsidP="00994C5A">
      <w:pPr>
        <w:ind w:firstLine="709"/>
        <w:jc w:val="both"/>
        <w:rPr>
          <w:sz w:val="26"/>
          <w:szCs w:val="26"/>
        </w:rPr>
      </w:pPr>
      <w:r w:rsidRPr="00932F33">
        <w:rPr>
          <w:sz w:val="26"/>
          <w:szCs w:val="26"/>
        </w:rPr>
        <w:t xml:space="preserve">Обстоятельств отягчающих административную </w:t>
      </w:r>
      <w:r w:rsidRPr="00932F33">
        <w:rPr>
          <w:sz w:val="26"/>
          <w:szCs w:val="26"/>
        </w:rPr>
        <w:t>ответственность в судебном заседании не установлено.</w:t>
      </w:r>
    </w:p>
    <w:p w:rsidR="00994C5A" w:rsidRPr="00932F33" w:rsidP="00994C5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932F33" w:rsidR="00937501">
        <w:rPr>
          <w:sz w:val="26"/>
          <w:szCs w:val="26"/>
        </w:rPr>
        <w:t xml:space="preserve">. официально трудоустроен, имеет легальный источник дохода. </w:t>
      </w:r>
    </w:p>
    <w:p w:rsidR="00CA638C" w:rsidRPr="00932F33" w:rsidP="0001338B">
      <w:pPr>
        <w:ind w:firstLine="709"/>
        <w:jc w:val="both"/>
        <w:rPr>
          <w:sz w:val="26"/>
          <w:szCs w:val="26"/>
        </w:rPr>
      </w:pPr>
      <w:r w:rsidRPr="00932F33">
        <w:rPr>
          <w:sz w:val="26"/>
          <w:szCs w:val="26"/>
        </w:rPr>
        <w:t>Принимая во внимание личность</w:t>
      </w:r>
      <w:r w:rsidR="00864EC9">
        <w:rPr>
          <w:sz w:val="26"/>
          <w:szCs w:val="26"/>
        </w:rPr>
        <w:t xml:space="preserve"> </w:t>
      </w:r>
      <w:r w:rsidR="00864EC9">
        <w:rPr>
          <w:bCs/>
          <w:sz w:val="26"/>
          <w:szCs w:val="26"/>
        </w:rPr>
        <w:t>***</w:t>
      </w:r>
      <w:r w:rsidR="00864EC9">
        <w:rPr>
          <w:bCs/>
          <w:sz w:val="26"/>
          <w:szCs w:val="26"/>
        </w:rPr>
        <w:t xml:space="preserve"> </w:t>
      </w:r>
      <w:r w:rsidRPr="00932F33">
        <w:rPr>
          <w:sz w:val="26"/>
          <w:szCs w:val="26"/>
        </w:rPr>
        <w:t>.</w:t>
      </w:r>
      <w:r w:rsidRPr="00932F33">
        <w:rPr>
          <w:sz w:val="26"/>
          <w:szCs w:val="26"/>
        </w:rPr>
        <w:t xml:space="preserve">, </w:t>
      </w:r>
      <w:r w:rsidRPr="00932F33" w:rsidR="00932F33">
        <w:rPr>
          <w:sz w:val="26"/>
          <w:szCs w:val="26"/>
        </w:rPr>
        <w:t xml:space="preserve">который </w:t>
      </w:r>
      <w:r w:rsidR="00AF4362">
        <w:rPr>
          <w:sz w:val="26"/>
          <w:szCs w:val="26"/>
        </w:rPr>
        <w:t xml:space="preserve">достаточно положительно </w:t>
      </w:r>
      <w:r w:rsidRPr="00932F33" w:rsidR="00932F33">
        <w:rPr>
          <w:sz w:val="26"/>
          <w:szCs w:val="26"/>
        </w:rPr>
        <w:t xml:space="preserve">социально ориентирован, </w:t>
      </w:r>
      <w:r w:rsidRPr="00932F33">
        <w:rPr>
          <w:sz w:val="26"/>
          <w:szCs w:val="26"/>
        </w:rPr>
        <w:t xml:space="preserve">характер совершенного им </w:t>
      </w:r>
      <w:r w:rsidRPr="00932F33">
        <w:rPr>
          <w:sz w:val="26"/>
          <w:szCs w:val="26"/>
        </w:rPr>
        <w:t>административного правонарушения, отсутствие отягчающих и наличие смягчающих административную ответственность обстоятельств, его отношение к содеянному, который вину в совершении правонарушения признал,</w:t>
      </w:r>
      <w:r w:rsidR="00112B92">
        <w:rPr>
          <w:sz w:val="26"/>
          <w:szCs w:val="26"/>
        </w:rPr>
        <w:t xml:space="preserve"> </w:t>
      </w:r>
      <w:r w:rsidR="00AF4362">
        <w:rPr>
          <w:sz w:val="26"/>
          <w:szCs w:val="26"/>
        </w:rPr>
        <w:t>искренне раскаялся</w:t>
      </w:r>
      <w:r w:rsidR="00112B92">
        <w:rPr>
          <w:sz w:val="26"/>
          <w:szCs w:val="26"/>
        </w:rPr>
        <w:t xml:space="preserve">, правонарушение совершил впервые, </w:t>
      </w:r>
      <w:r w:rsidRPr="00932F33">
        <w:rPr>
          <w:sz w:val="26"/>
          <w:szCs w:val="26"/>
        </w:rPr>
        <w:t xml:space="preserve">полагаю необходимым назначить административное наказание в виде предупреждения, предусмотренного санкцией </w:t>
      </w:r>
      <w:r w:rsidRPr="00932F33" w:rsidR="00932F33">
        <w:rPr>
          <w:sz w:val="26"/>
          <w:szCs w:val="26"/>
        </w:rPr>
        <w:t xml:space="preserve"> </w:t>
      </w:r>
      <w:r w:rsidRPr="00932F33">
        <w:rPr>
          <w:sz w:val="26"/>
          <w:szCs w:val="26"/>
        </w:rPr>
        <w:t xml:space="preserve">ст. 19.1 КоАП РФ.  </w:t>
      </w:r>
    </w:p>
    <w:p w:rsidR="00CA638C" w:rsidRPr="00932F33" w:rsidP="00CA638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32F33">
        <w:rPr>
          <w:sz w:val="26"/>
          <w:szCs w:val="26"/>
        </w:rPr>
        <w:t>Руководствуясь ст</w:t>
      </w:r>
      <w:r w:rsidRPr="00932F33" w:rsidR="0001338B">
        <w:rPr>
          <w:sz w:val="26"/>
          <w:szCs w:val="26"/>
        </w:rPr>
        <w:t xml:space="preserve">. ст. 19.1, </w:t>
      </w:r>
      <w:r w:rsidRPr="00932F33">
        <w:rPr>
          <w:sz w:val="26"/>
          <w:szCs w:val="26"/>
        </w:rPr>
        <w:t xml:space="preserve"> 29.9 и 29.10 КоАП РФ,  мировой судья, </w:t>
      </w:r>
    </w:p>
    <w:p w:rsidR="00977102" w:rsidP="00932F33">
      <w:pPr>
        <w:jc w:val="center"/>
        <w:rPr>
          <w:sz w:val="26"/>
          <w:szCs w:val="26"/>
        </w:rPr>
      </w:pPr>
    </w:p>
    <w:p w:rsidR="00CA638C" w:rsidP="00932F33">
      <w:pPr>
        <w:jc w:val="center"/>
        <w:rPr>
          <w:sz w:val="26"/>
          <w:szCs w:val="26"/>
        </w:rPr>
      </w:pPr>
      <w:r w:rsidRPr="002F69D6">
        <w:rPr>
          <w:sz w:val="26"/>
          <w:szCs w:val="26"/>
        </w:rPr>
        <w:t>постановил:</w:t>
      </w:r>
    </w:p>
    <w:p w:rsidR="00977102" w:rsidP="00932F33">
      <w:pPr>
        <w:jc w:val="center"/>
        <w:rPr>
          <w:sz w:val="26"/>
          <w:szCs w:val="26"/>
        </w:rPr>
      </w:pPr>
    </w:p>
    <w:p w:rsidR="00932F33" w:rsidRPr="00932F33" w:rsidP="00932F3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E7F">
        <w:rPr>
          <w:sz w:val="26"/>
          <w:szCs w:val="26"/>
        </w:rPr>
        <w:t xml:space="preserve">признать </w:t>
      </w:r>
      <w:r w:rsidR="00864EC9">
        <w:rPr>
          <w:bCs/>
          <w:sz w:val="26"/>
          <w:szCs w:val="26"/>
        </w:rPr>
        <w:t>***</w:t>
      </w:r>
      <w:r w:rsidR="00864EC9">
        <w:rPr>
          <w:bCs/>
          <w:sz w:val="26"/>
          <w:szCs w:val="26"/>
        </w:rPr>
        <w:t xml:space="preserve"> </w:t>
      </w:r>
      <w:r w:rsidRPr="00542E7F">
        <w:rPr>
          <w:sz w:val="26"/>
          <w:szCs w:val="26"/>
        </w:rPr>
        <w:t>виновн</w:t>
      </w:r>
      <w:r>
        <w:rPr>
          <w:sz w:val="26"/>
          <w:szCs w:val="26"/>
        </w:rPr>
        <w:t>ым</w:t>
      </w:r>
      <w:r w:rsidRPr="00542E7F">
        <w:rPr>
          <w:sz w:val="26"/>
          <w:szCs w:val="26"/>
        </w:rPr>
        <w:t xml:space="preserve"> в совершении административного правонарушения, предусмотренного ст. </w:t>
      </w:r>
      <w:r>
        <w:rPr>
          <w:sz w:val="26"/>
          <w:szCs w:val="26"/>
        </w:rPr>
        <w:t xml:space="preserve">19.1 </w:t>
      </w:r>
      <w:r w:rsidRPr="00542E7F">
        <w:rPr>
          <w:sz w:val="26"/>
          <w:szCs w:val="26"/>
        </w:rPr>
        <w:t xml:space="preserve">Кодекса Российской </w:t>
      </w:r>
      <w:r w:rsidRPr="00932F33">
        <w:rPr>
          <w:sz w:val="26"/>
          <w:szCs w:val="26"/>
        </w:rPr>
        <w:t>Федерации об административных правонарушениях и назначить административное наказание в виде предупреждения.</w:t>
      </w:r>
    </w:p>
    <w:p w:rsidR="00932F33" w:rsidRPr="00932F33" w:rsidP="00932F33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932F33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суток </w:t>
      </w:r>
      <w:r w:rsidRPr="00932F33">
        <w:rPr>
          <w:rFonts w:eastAsia="SimSun"/>
          <w:sz w:val="26"/>
          <w:szCs w:val="26"/>
          <w:lang w:eastAsia="zh-CN"/>
        </w:rPr>
        <w:t>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977102" w:rsidP="00153CBC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977102" w:rsidP="00153CBC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AD4D34" w:rsidP="00153CBC">
      <w:pPr>
        <w:tabs>
          <w:tab w:val="left" w:pos="709"/>
        </w:tabs>
        <w:ind w:firstLine="709"/>
        <w:jc w:val="both"/>
      </w:pPr>
      <w:r w:rsidRPr="00542E7F">
        <w:rPr>
          <w:sz w:val="26"/>
          <w:szCs w:val="26"/>
        </w:rPr>
        <w:t>Мировой судья</w:t>
      </w:r>
      <w:r w:rsidRPr="00542E7F">
        <w:rPr>
          <w:sz w:val="26"/>
          <w:szCs w:val="26"/>
        </w:rPr>
        <w:tab/>
      </w:r>
      <w:r w:rsidRPr="00542E7F">
        <w:rPr>
          <w:sz w:val="26"/>
          <w:szCs w:val="26"/>
        </w:rPr>
        <w:tab/>
      </w:r>
      <w:r w:rsidRPr="00542E7F">
        <w:rPr>
          <w:sz w:val="26"/>
          <w:szCs w:val="26"/>
        </w:rPr>
        <w:tab/>
      </w:r>
      <w:r w:rsidRPr="00542E7F">
        <w:rPr>
          <w:sz w:val="26"/>
          <w:szCs w:val="26"/>
        </w:rPr>
        <w:tab/>
      </w:r>
      <w:r w:rsidRPr="00542E7F">
        <w:rPr>
          <w:sz w:val="26"/>
          <w:szCs w:val="26"/>
        </w:rPr>
        <w:tab/>
      </w:r>
      <w:r w:rsidRPr="00542E7F">
        <w:rPr>
          <w:sz w:val="26"/>
          <w:szCs w:val="26"/>
        </w:rPr>
        <w:tab/>
      </w:r>
      <w:r w:rsidRPr="00542E7F">
        <w:rPr>
          <w:sz w:val="26"/>
          <w:szCs w:val="26"/>
        </w:rPr>
        <w:tab/>
        <w:t>А.Ш. Юдакова</w:t>
      </w:r>
    </w:p>
    <w:sectPr w:rsidSect="00EF0461">
      <w:headerReference w:type="even" r:id="rId4"/>
      <w:headerReference w:type="default" r:id="rId5"/>
      <w:pgSz w:w="11906" w:h="16838"/>
      <w:pgMar w:top="284" w:right="566" w:bottom="709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C43A97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8C"/>
    <w:rsid w:val="0001338B"/>
    <w:rsid w:val="000253CC"/>
    <w:rsid w:val="0005188D"/>
    <w:rsid w:val="00090524"/>
    <w:rsid w:val="000D3363"/>
    <w:rsid w:val="00112B92"/>
    <w:rsid w:val="001159C6"/>
    <w:rsid w:val="00153CBC"/>
    <w:rsid w:val="0016475A"/>
    <w:rsid w:val="0019074B"/>
    <w:rsid w:val="001E209E"/>
    <w:rsid w:val="002F69D6"/>
    <w:rsid w:val="0036194C"/>
    <w:rsid w:val="00391140"/>
    <w:rsid w:val="003C31FA"/>
    <w:rsid w:val="00457BA8"/>
    <w:rsid w:val="004837BA"/>
    <w:rsid w:val="004C70AB"/>
    <w:rsid w:val="004D36DA"/>
    <w:rsid w:val="0052414D"/>
    <w:rsid w:val="00542E7F"/>
    <w:rsid w:val="0057484C"/>
    <w:rsid w:val="005C4FA7"/>
    <w:rsid w:val="005F6140"/>
    <w:rsid w:val="00626941"/>
    <w:rsid w:val="00695BF2"/>
    <w:rsid w:val="00746C9E"/>
    <w:rsid w:val="0077077F"/>
    <w:rsid w:val="00770A80"/>
    <w:rsid w:val="00801242"/>
    <w:rsid w:val="00831B8B"/>
    <w:rsid w:val="008451E6"/>
    <w:rsid w:val="00864EC9"/>
    <w:rsid w:val="008F6EC9"/>
    <w:rsid w:val="00932F33"/>
    <w:rsid w:val="00934624"/>
    <w:rsid w:val="00937501"/>
    <w:rsid w:val="00946C2B"/>
    <w:rsid w:val="00971EEB"/>
    <w:rsid w:val="00977102"/>
    <w:rsid w:val="009858BB"/>
    <w:rsid w:val="00994C5A"/>
    <w:rsid w:val="009E0BDB"/>
    <w:rsid w:val="00A047F8"/>
    <w:rsid w:val="00A2497B"/>
    <w:rsid w:val="00A26FDE"/>
    <w:rsid w:val="00AC6E1F"/>
    <w:rsid w:val="00AD4D34"/>
    <w:rsid w:val="00AE0F56"/>
    <w:rsid w:val="00AE43CD"/>
    <w:rsid w:val="00AE6BD3"/>
    <w:rsid w:val="00AF4362"/>
    <w:rsid w:val="00B27E26"/>
    <w:rsid w:val="00B84B38"/>
    <w:rsid w:val="00B868C8"/>
    <w:rsid w:val="00BF54A7"/>
    <w:rsid w:val="00C226E9"/>
    <w:rsid w:val="00C43A97"/>
    <w:rsid w:val="00C907F2"/>
    <w:rsid w:val="00CA638C"/>
    <w:rsid w:val="00CB72E6"/>
    <w:rsid w:val="00E33BF1"/>
    <w:rsid w:val="00E45207"/>
    <w:rsid w:val="00E510C4"/>
    <w:rsid w:val="00E87849"/>
    <w:rsid w:val="00EF0461"/>
    <w:rsid w:val="00EF442B"/>
    <w:rsid w:val="00F800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A638C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A638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CA638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A63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CA638C"/>
  </w:style>
  <w:style w:type="paragraph" w:styleId="BodyTextIndent">
    <w:name w:val="Body Text Indent"/>
    <w:basedOn w:val="Normal"/>
    <w:link w:val="a0"/>
    <w:rsid w:val="00CA638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CA63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932F3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932F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90524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AF43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F43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