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4A41" w:rsidRPr="004F2772" w:rsidP="00384A41">
      <w:pPr>
        <w:pStyle w:val="Heading1"/>
        <w:ind w:left="6372"/>
        <w:rPr>
          <w:sz w:val="22"/>
          <w:szCs w:val="22"/>
        </w:rPr>
      </w:pPr>
      <w:r>
        <w:rPr>
          <w:sz w:val="24"/>
          <w:szCs w:val="24"/>
        </w:rPr>
        <w:t xml:space="preserve">              </w:t>
      </w:r>
      <w:r w:rsidRPr="004F2772">
        <w:rPr>
          <w:sz w:val="22"/>
          <w:szCs w:val="22"/>
        </w:rPr>
        <w:t>Дело № 5-95-</w:t>
      </w:r>
      <w:r>
        <w:rPr>
          <w:sz w:val="22"/>
          <w:szCs w:val="22"/>
        </w:rPr>
        <w:t>458/2024</w:t>
      </w:r>
    </w:p>
    <w:p w:rsidR="00384A41" w:rsidRPr="004F2772" w:rsidP="00384A41">
      <w:pPr>
        <w:jc w:val="right"/>
        <w:rPr>
          <w:sz w:val="22"/>
          <w:szCs w:val="22"/>
        </w:rPr>
      </w:pPr>
      <w:r w:rsidRPr="004F2772">
        <w:rPr>
          <w:sz w:val="22"/>
          <w:szCs w:val="22"/>
        </w:rPr>
        <w:t>91</w:t>
      </w:r>
      <w:r w:rsidRPr="004F2772">
        <w:rPr>
          <w:sz w:val="22"/>
          <w:szCs w:val="22"/>
          <w:lang w:val="en-US"/>
        </w:rPr>
        <w:t>ms</w:t>
      </w:r>
      <w:r w:rsidRPr="004F2772">
        <w:rPr>
          <w:sz w:val="22"/>
          <w:szCs w:val="22"/>
        </w:rPr>
        <w:t>0095-01-</w:t>
      </w:r>
      <w:r>
        <w:rPr>
          <w:sz w:val="22"/>
          <w:szCs w:val="22"/>
        </w:rPr>
        <w:t>2024-003276-41</w:t>
      </w:r>
    </w:p>
    <w:p w:rsidR="00384A41" w:rsidRPr="00D11D90" w:rsidP="00384A41">
      <w:pPr>
        <w:jc w:val="right"/>
        <w:rPr>
          <w:sz w:val="24"/>
        </w:rPr>
      </w:pPr>
    </w:p>
    <w:p w:rsidR="00384A41" w:rsidRPr="00D11D90" w:rsidP="00384A41">
      <w:pPr>
        <w:jc w:val="center"/>
        <w:rPr>
          <w:sz w:val="24"/>
        </w:rPr>
      </w:pPr>
      <w:r w:rsidRPr="00D11D90">
        <w:rPr>
          <w:sz w:val="24"/>
        </w:rPr>
        <w:t>Постановление</w:t>
      </w:r>
    </w:p>
    <w:p w:rsidR="00384A41" w:rsidRPr="00D11D90" w:rsidP="00384A41">
      <w:pPr>
        <w:jc w:val="center"/>
        <w:rPr>
          <w:sz w:val="24"/>
        </w:rPr>
      </w:pPr>
      <w:r w:rsidRPr="00D11D90">
        <w:rPr>
          <w:sz w:val="24"/>
        </w:rPr>
        <w:t>о назначении административного наказания</w:t>
      </w:r>
    </w:p>
    <w:p w:rsidR="00384A41" w:rsidRPr="00D11D90" w:rsidP="00384A41">
      <w:pPr>
        <w:jc w:val="center"/>
        <w:rPr>
          <w:sz w:val="24"/>
        </w:rPr>
      </w:pPr>
    </w:p>
    <w:p w:rsidR="00384A41" w:rsidRPr="00D11D90" w:rsidP="00384A41">
      <w:pPr>
        <w:jc w:val="both"/>
        <w:rPr>
          <w:sz w:val="24"/>
        </w:rPr>
      </w:pPr>
      <w:r>
        <w:rPr>
          <w:sz w:val="24"/>
        </w:rPr>
        <w:t>01 октября 2024</w:t>
      </w:r>
      <w:r w:rsidRPr="00D11D90">
        <w:rPr>
          <w:sz w:val="24"/>
        </w:rPr>
        <w:t xml:space="preserve"> г.                                                                                           </w:t>
      </w:r>
      <w:r>
        <w:rPr>
          <w:sz w:val="24"/>
        </w:rPr>
        <w:t xml:space="preserve">                    </w:t>
      </w:r>
      <w:r w:rsidRPr="00D11D90">
        <w:rPr>
          <w:sz w:val="24"/>
        </w:rPr>
        <w:t>г. Ялта</w:t>
      </w:r>
    </w:p>
    <w:p w:rsidR="00384A41" w:rsidRPr="00D11D90" w:rsidP="00384A41">
      <w:pPr>
        <w:jc w:val="both"/>
        <w:rPr>
          <w:sz w:val="24"/>
        </w:rPr>
      </w:pPr>
    </w:p>
    <w:p w:rsidR="00384A41" w:rsidRPr="00D11D90" w:rsidP="00384A41">
      <w:pPr>
        <w:ind w:firstLine="700"/>
        <w:jc w:val="both"/>
        <w:rPr>
          <w:sz w:val="24"/>
        </w:rPr>
      </w:pPr>
      <w:r w:rsidRPr="00D11D90">
        <w:rPr>
          <w:sz w:val="24"/>
        </w:rPr>
        <w:tab/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</w:t>
      </w:r>
      <w:r w:rsidRPr="00D11D90">
        <w:rPr>
          <w:sz w:val="24"/>
        </w:rPr>
        <w:br/>
        <w:t>ул. Васильева, 19), рассмотрев дело об административном правонарушении, предусмотренном ч. 5 ст. 14.25 Кодекса Россий</w:t>
      </w:r>
      <w:r w:rsidRPr="00D11D90">
        <w:rPr>
          <w:sz w:val="24"/>
        </w:rPr>
        <w:t xml:space="preserve">ской Федерации об административных правонарушениях (далее КоАП РФ), в отношении должностного лица: </w:t>
      </w:r>
    </w:p>
    <w:p w:rsidR="00384A41" w:rsidRPr="00D11D90" w:rsidP="00384A41">
      <w:pPr>
        <w:ind w:firstLine="700"/>
        <w:jc w:val="both"/>
        <w:rPr>
          <w:sz w:val="24"/>
        </w:rPr>
      </w:pPr>
      <w:r>
        <w:rPr>
          <w:bCs/>
          <w:sz w:val="26"/>
          <w:szCs w:val="26"/>
        </w:rPr>
        <w:t>******</w:t>
      </w:r>
      <w:r>
        <w:rPr>
          <w:bCs/>
          <w:sz w:val="26"/>
          <w:szCs w:val="26"/>
        </w:rPr>
        <w:t xml:space="preserve"> </w:t>
      </w:r>
      <w:r w:rsidRPr="00D11D90" w:rsidR="002530C2">
        <w:rPr>
          <w:sz w:val="24"/>
        </w:rPr>
        <w:t>, урожен</w:t>
      </w:r>
      <w:r w:rsidR="002530C2">
        <w:rPr>
          <w:sz w:val="24"/>
        </w:rPr>
        <w:t xml:space="preserve">ца с. </w:t>
      </w:r>
      <w:r>
        <w:rPr>
          <w:bCs/>
          <w:sz w:val="26"/>
          <w:szCs w:val="26"/>
        </w:rPr>
        <w:t>******</w:t>
      </w:r>
      <w:r>
        <w:rPr>
          <w:bCs/>
          <w:sz w:val="26"/>
          <w:szCs w:val="26"/>
        </w:rPr>
        <w:t xml:space="preserve"> </w:t>
      </w:r>
      <w:r w:rsidR="002530C2">
        <w:rPr>
          <w:sz w:val="24"/>
        </w:rPr>
        <w:t>гражданина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="002530C2">
        <w:rPr>
          <w:sz w:val="24"/>
        </w:rPr>
        <w:t>,</w:t>
      </w:r>
      <w:r w:rsidR="002530C2">
        <w:rPr>
          <w:sz w:val="24"/>
        </w:rPr>
        <w:t xml:space="preserve"> выдан </w:t>
      </w:r>
      <w:r>
        <w:rPr>
          <w:bCs/>
          <w:sz w:val="26"/>
          <w:szCs w:val="26"/>
        </w:rPr>
        <w:t>************</w:t>
      </w:r>
      <w:r w:rsidRPr="00D11D90" w:rsidR="002530C2">
        <w:rPr>
          <w:sz w:val="24"/>
        </w:rPr>
        <w:t>являюще</w:t>
      </w:r>
      <w:r w:rsidR="002530C2">
        <w:rPr>
          <w:sz w:val="24"/>
        </w:rPr>
        <w:t>гося</w:t>
      </w:r>
      <w:r>
        <w:rPr>
          <w:bCs/>
          <w:sz w:val="26"/>
          <w:szCs w:val="26"/>
        </w:rPr>
        <w:t>******</w:t>
      </w:r>
      <w:r>
        <w:rPr>
          <w:bCs/>
          <w:sz w:val="26"/>
          <w:szCs w:val="26"/>
        </w:rPr>
        <w:t xml:space="preserve"> </w:t>
      </w:r>
      <w:r w:rsidRPr="00D11D90" w:rsidR="002530C2">
        <w:rPr>
          <w:sz w:val="24"/>
        </w:rPr>
        <w:t>), проживающе</w:t>
      </w:r>
      <w:r w:rsidR="002530C2">
        <w:rPr>
          <w:sz w:val="24"/>
        </w:rPr>
        <w:t>го</w:t>
      </w:r>
      <w:r w:rsidRPr="00D11D90" w:rsidR="002530C2">
        <w:rPr>
          <w:sz w:val="24"/>
        </w:rPr>
        <w:t xml:space="preserve"> по адресу: </w:t>
      </w:r>
      <w:r>
        <w:rPr>
          <w:bCs/>
          <w:sz w:val="26"/>
          <w:szCs w:val="26"/>
        </w:rPr>
        <w:t>******</w:t>
      </w:r>
      <w:r>
        <w:rPr>
          <w:bCs/>
          <w:sz w:val="26"/>
          <w:szCs w:val="26"/>
        </w:rPr>
        <w:t xml:space="preserve"> </w:t>
      </w:r>
    </w:p>
    <w:p w:rsidR="00384A41" w:rsidRPr="00D11D90" w:rsidP="00384A41">
      <w:pPr>
        <w:ind w:left="1416"/>
        <w:jc w:val="both"/>
        <w:rPr>
          <w:sz w:val="24"/>
        </w:rPr>
      </w:pPr>
    </w:p>
    <w:p w:rsidR="00384A41" w:rsidRPr="00D11D90" w:rsidP="00384A41">
      <w:pPr>
        <w:jc w:val="center"/>
        <w:rPr>
          <w:sz w:val="24"/>
        </w:rPr>
      </w:pPr>
      <w:r w:rsidRPr="00D11D90">
        <w:rPr>
          <w:sz w:val="24"/>
        </w:rPr>
        <w:t>установил:</w:t>
      </w:r>
    </w:p>
    <w:p w:rsidR="00384A41" w:rsidRPr="00D11D90" w:rsidP="00384A41">
      <w:pPr>
        <w:jc w:val="center"/>
        <w:rPr>
          <w:sz w:val="24"/>
        </w:rPr>
      </w:pPr>
    </w:p>
    <w:p w:rsidR="00384A41" w:rsidRPr="009646BE" w:rsidP="00384A41">
      <w:pPr>
        <w:autoSpaceDE w:val="0"/>
        <w:autoSpaceDN w:val="0"/>
        <w:adjustRightInd w:val="0"/>
        <w:ind w:firstLine="700"/>
        <w:jc w:val="both"/>
        <w:rPr>
          <w:sz w:val="24"/>
        </w:rPr>
      </w:pP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Pr="009646BE" w:rsidR="002530C2">
        <w:rPr>
          <w:sz w:val="24"/>
        </w:rPr>
        <w:t>и находясь по адресу:</w:t>
      </w:r>
      <w:r w:rsidRPr="00EA297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Pr="009646BE" w:rsidR="002530C2">
        <w:rPr>
          <w:sz w:val="24"/>
        </w:rPr>
        <w:t>,</w:t>
      </w:r>
      <w:r w:rsidRPr="009646BE" w:rsidR="002530C2">
        <w:rPr>
          <w:sz w:val="24"/>
        </w:rPr>
        <w:t xml:space="preserve"> будучи ранее </w:t>
      </w:r>
      <w:r w:rsidRPr="009646BE" w:rsidR="002530C2">
        <w:rPr>
          <w:sz w:val="24"/>
        </w:rPr>
        <w:t>привлеченн</w:t>
      </w:r>
      <w:r w:rsidR="002530C2">
        <w:rPr>
          <w:sz w:val="24"/>
        </w:rPr>
        <w:t>ым</w:t>
      </w:r>
      <w:r w:rsidRPr="009646BE" w:rsidR="002530C2">
        <w:rPr>
          <w:sz w:val="24"/>
        </w:rPr>
        <w:t>к</w:t>
      </w:r>
      <w:r w:rsidRPr="009646BE" w:rsidR="002530C2">
        <w:rPr>
          <w:sz w:val="24"/>
        </w:rPr>
        <w:t xml:space="preserve"> административной ответственности по ч. 4 ст. 14.</w:t>
      </w:r>
      <w:r w:rsidRPr="009646BE" w:rsidR="002530C2">
        <w:rPr>
          <w:sz w:val="24"/>
        </w:rPr>
        <w:t>25 КоАП РФ, повторно не предоставил в ИФНС России № 9 по Республике Крым, как орган, осуществляющий государственную регистрацию юридических лиц и индивидуальных предпринимателей, достоверные сведения о месте нахождения юридического лица, чем совершил админ</w:t>
      </w:r>
      <w:r w:rsidRPr="009646BE" w:rsidR="002530C2">
        <w:rPr>
          <w:sz w:val="24"/>
        </w:rPr>
        <w:t>истративное правонарушение, предусмотренное ч. 5 ст. 14.25 КоАП РФ.</w:t>
      </w:r>
    </w:p>
    <w:p w:rsidR="00384A41" w:rsidRPr="00787139" w:rsidP="00384A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2530C2">
        <w:rPr>
          <w:rFonts w:ascii="Times New Roman" w:hAnsi="Times New Roman"/>
          <w:bCs/>
          <w:sz w:val="24"/>
          <w:szCs w:val="24"/>
        </w:rPr>
        <w:t>.,</w:t>
      </w:r>
      <w:r w:rsidRPr="00787139" w:rsidR="002530C2">
        <w:rPr>
          <w:rFonts w:ascii="Times New Roman" w:hAnsi="Times New Roman"/>
          <w:sz w:val="24"/>
          <w:szCs w:val="24"/>
        </w:rPr>
        <w:t xml:space="preserve"> в судебное заседание не явился, о месте и врем</w:t>
      </w:r>
      <w:r w:rsidR="002530C2">
        <w:rPr>
          <w:rFonts w:ascii="Times New Roman" w:hAnsi="Times New Roman"/>
          <w:sz w:val="24"/>
          <w:szCs w:val="24"/>
        </w:rPr>
        <w:t>ени рассмотрения дела извещался</w:t>
      </w:r>
      <w:r w:rsidRPr="00787139" w:rsidR="002530C2">
        <w:rPr>
          <w:rFonts w:ascii="Times New Roman" w:hAnsi="Times New Roman"/>
          <w:sz w:val="24"/>
          <w:szCs w:val="24"/>
        </w:rPr>
        <w:t xml:space="preserve"> по </w:t>
      </w:r>
      <w:r w:rsidR="002530C2">
        <w:rPr>
          <w:rFonts w:ascii="Times New Roman" w:hAnsi="Times New Roman"/>
          <w:sz w:val="24"/>
          <w:szCs w:val="24"/>
        </w:rPr>
        <w:t>месту нахождения возглавляемого им юридического лица и по месту жительства (регистрации)</w:t>
      </w:r>
      <w:r w:rsidRPr="00787139" w:rsidR="002530C2">
        <w:rPr>
          <w:rFonts w:ascii="Times New Roman" w:hAnsi="Times New Roman"/>
          <w:sz w:val="24"/>
          <w:szCs w:val="24"/>
        </w:rPr>
        <w:t xml:space="preserve">, </w:t>
      </w:r>
      <w:r w:rsidRPr="00787139" w:rsidR="002530C2">
        <w:rPr>
          <w:rFonts w:ascii="Times New Roman" w:hAnsi="Times New Roman"/>
          <w:sz w:val="24"/>
          <w:szCs w:val="24"/>
        </w:rPr>
        <w:t>указанн</w:t>
      </w:r>
      <w:r w:rsidR="002530C2">
        <w:rPr>
          <w:rFonts w:ascii="Times New Roman" w:hAnsi="Times New Roman"/>
          <w:sz w:val="24"/>
          <w:szCs w:val="24"/>
        </w:rPr>
        <w:t>ые</w:t>
      </w:r>
      <w:r w:rsidRPr="00787139" w:rsidR="002530C2">
        <w:rPr>
          <w:rFonts w:ascii="Times New Roman" w:hAnsi="Times New Roman"/>
          <w:sz w:val="24"/>
          <w:szCs w:val="24"/>
        </w:rPr>
        <w:t xml:space="preserve"> в протоколе об административном правонарушении. Почтов</w:t>
      </w:r>
      <w:r w:rsidR="002530C2">
        <w:rPr>
          <w:rFonts w:ascii="Times New Roman" w:hAnsi="Times New Roman"/>
          <w:sz w:val="24"/>
          <w:szCs w:val="24"/>
        </w:rPr>
        <w:t>ые</w:t>
      </w:r>
      <w:r w:rsidRPr="00787139" w:rsidR="002530C2">
        <w:rPr>
          <w:rFonts w:ascii="Times New Roman" w:hAnsi="Times New Roman"/>
          <w:sz w:val="24"/>
          <w:szCs w:val="24"/>
        </w:rPr>
        <w:t xml:space="preserve"> уведомлени</w:t>
      </w:r>
      <w:r w:rsidR="002530C2">
        <w:rPr>
          <w:rFonts w:ascii="Times New Roman" w:hAnsi="Times New Roman"/>
          <w:sz w:val="24"/>
          <w:szCs w:val="24"/>
        </w:rPr>
        <w:t>я</w:t>
      </w:r>
      <w:r w:rsidRPr="00787139" w:rsidR="002530C2">
        <w:rPr>
          <w:rFonts w:ascii="Times New Roman" w:hAnsi="Times New Roman"/>
          <w:sz w:val="24"/>
          <w:szCs w:val="24"/>
        </w:rPr>
        <w:t xml:space="preserve"> с судебн</w:t>
      </w:r>
      <w:r w:rsidR="002530C2">
        <w:rPr>
          <w:rFonts w:ascii="Times New Roman" w:hAnsi="Times New Roman"/>
          <w:sz w:val="24"/>
          <w:szCs w:val="24"/>
        </w:rPr>
        <w:t>ыми</w:t>
      </w:r>
      <w:r w:rsidRPr="00787139" w:rsidR="002530C2">
        <w:rPr>
          <w:rFonts w:ascii="Times New Roman" w:hAnsi="Times New Roman"/>
          <w:sz w:val="24"/>
          <w:szCs w:val="24"/>
        </w:rPr>
        <w:t xml:space="preserve"> повестк</w:t>
      </w:r>
      <w:r w:rsidR="002530C2">
        <w:rPr>
          <w:rFonts w:ascii="Times New Roman" w:hAnsi="Times New Roman"/>
          <w:sz w:val="24"/>
          <w:szCs w:val="24"/>
        </w:rPr>
        <w:t>ами</w:t>
      </w:r>
      <w:r w:rsidRPr="00787139" w:rsidR="002530C2">
        <w:rPr>
          <w:rFonts w:ascii="Times New Roman" w:hAnsi="Times New Roman"/>
          <w:sz w:val="24"/>
          <w:szCs w:val="24"/>
        </w:rPr>
        <w:t xml:space="preserve"> вернулись с отметкой «за истечением срока хранения», что считается надлежащ</w:t>
      </w:r>
      <w:r w:rsidR="002530C2">
        <w:rPr>
          <w:rFonts w:ascii="Times New Roman" w:hAnsi="Times New Roman"/>
          <w:sz w:val="24"/>
          <w:szCs w:val="24"/>
        </w:rPr>
        <w:t>им</w:t>
      </w:r>
      <w:r w:rsidRPr="00787139" w:rsidR="002530C2">
        <w:rPr>
          <w:rFonts w:ascii="Times New Roman" w:hAnsi="Times New Roman"/>
          <w:sz w:val="24"/>
          <w:szCs w:val="24"/>
        </w:rPr>
        <w:t xml:space="preserve"> уведомление</w:t>
      </w:r>
      <w:r w:rsidR="002530C2">
        <w:rPr>
          <w:rFonts w:ascii="Times New Roman" w:hAnsi="Times New Roman"/>
          <w:sz w:val="24"/>
          <w:szCs w:val="24"/>
        </w:rPr>
        <w:t>м</w:t>
      </w:r>
      <w:r w:rsidRPr="00787139" w:rsidR="002530C2">
        <w:rPr>
          <w:rFonts w:ascii="Times New Roman" w:hAnsi="Times New Roman"/>
          <w:sz w:val="24"/>
          <w:szCs w:val="24"/>
        </w:rPr>
        <w:t xml:space="preserve"> лица органом связи.</w:t>
      </w:r>
    </w:p>
    <w:p w:rsidR="00384A41" w:rsidRPr="009646BE" w:rsidP="00384A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9646BE">
        <w:rPr>
          <w:rFonts w:ascii="Times New Roman" w:hAnsi="Times New Roman"/>
          <w:sz w:val="24"/>
          <w:szCs w:val="24"/>
        </w:rPr>
        <w:t xml:space="preserve">В силу </w:t>
      </w:r>
      <w:hyperlink r:id="rId4" w:history="1">
        <w:r w:rsidRPr="009646BE">
          <w:rPr>
            <w:rFonts w:ascii="Times New Roman" w:hAnsi="Times New Roman"/>
            <w:sz w:val="24"/>
            <w:szCs w:val="24"/>
          </w:rPr>
          <w:t>п. 4 ч. 1 ст. 29.7</w:t>
        </w:r>
      </w:hyperlink>
      <w:r w:rsidRPr="009646BE">
        <w:rPr>
          <w:rFonts w:ascii="Times New Roman" w:hAnsi="Times New Roman"/>
          <w:sz w:val="24"/>
          <w:szCs w:val="24"/>
        </w:rPr>
        <w:t xml:space="preserve"> КоАП РФ прихожу к выводу о возможности принятия решения о рассмотрении дела в отсутствие лица, привлекаемого к административной ответственност</w:t>
      </w:r>
      <w:r w:rsidRPr="009646BE">
        <w:rPr>
          <w:rFonts w:ascii="Times New Roman" w:hAnsi="Times New Roman"/>
          <w:sz w:val="24"/>
          <w:szCs w:val="24"/>
        </w:rPr>
        <w:t>и.</w:t>
      </w:r>
    </w:p>
    <w:p w:rsidR="00384A41" w:rsidRPr="009646BE" w:rsidP="00384A4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646BE">
        <w:rPr>
          <w:sz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384A41" w:rsidRPr="00D11D90" w:rsidP="00384A4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11D90">
        <w:rPr>
          <w:sz w:val="24"/>
        </w:rPr>
        <w:t xml:space="preserve">Согласно ст. </w:t>
      </w:r>
      <w:r w:rsidRPr="00D11D90">
        <w:rPr>
          <w:sz w:val="24"/>
        </w:rPr>
        <w:t>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</w:t>
      </w:r>
      <w:r w:rsidRPr="00D11D90">
        <w:rPr>
          <w:sz w:val="24"/>
        </w:rPr>
        <w:t>стративного правонарушения; иные обстоятельства, имеющие значение для правильного разрешения дела.</w:t>
      </w:r>
    </w:p>
    <w:p w:rsidR="00384A41" w:rsidRPr="00D11D90" w:rsidP="00384A41">
      <w:pPr>
        <w:ind w:firstLine="709"/>
        <w:jc w:val="both"/>
        <w:rPr>
          <w:sz w:val="24"/>
        </w:rPr>
      </w:pPr>
      <w:r>
        <w:rPr>
          <w:sz w:val="24"/>
        </w:rPr>
        <w:t>И</w:t>
      </w:r>
      <w:r w:rsidRPr="00D11D90">
        <w:rPr>
          <w:sz w:val="24"/>
        </w:rPr>
        <w:t xml:space="preserve">зучив материалы дела в полном объеме, полагаю, что виновность </w:t>
      </w:r>
      <w:r>
        <w:rPr>
          <w:sz w:val="24"/>
        </w:rPr>
        <w:t xml:space="preserve">                   </w:t>
      </w:r>
      <w:r w:rsidR="004B6FA3">
        <w:rPr>
          <w:bCs/>
          <w:sz w:val="26"/>
          <w:szCs w:val="26"/>
        </w:rPr>
        <w:t>*********</w:t>
      </w:r>
      <w:r w:rsidR="004B6FA3">
        <w:rPr>
          <w:bCs/>
          <w:sz w:val="26"/>
          <w:szCs w:val="26"/>
        </w:rPr>
        <w:t xml:space="preserve"> </w:t>
      </w:r>
      <w:r>
        <w:rPr>
          <w:sz w:val="24"/>
        </w:rPr>
        <w:t>.</w:t>
      </w:r>
      <w:r w:rsidRPr="00D11D90">
        <w:rPr>
          <w:sz w:val="24"/>
        </w:rPr>
        <w:t xml:space="preserve"> в совершении административного правонарушения, предусмотренно</w:t>
      </w:r>
      <w:r w:rsidRPr="00D11D90">
        <w:rPr>
          <w:sz w:val="24"/>
        </w:rPr>
        <w:t xml:space="preserve">го </w:t>
      </w:r>
      <w:r>
        <w:rPr>
          <w:sz w:val="24"/>
        </w:rPr>
        <w:t xml:space="preserve"> </w:t>
      </w:r>
      <w:r w:rsidRPr="00D11D90">
        <w:rPr>
          <w:sz w:val="24"/>
        </w:rPr>
        <w:t>ч. 5 ст.14.25 КоАП РФ, нашла свое подтверждение в судебном заседании и подтверждается следующими доказательствами: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 xml:space="preserve">- протоколом об административном правонарушении № </w:t>
      </w:r>
      <w:r>
        <w:rPr>
          <w:sz w:val="24"/>
        </w:rPr>
        <w:t>126/5</w:t>
      </w:r>
      <w:r w:rsidRPr="00D11D90">
        <w:rPr>
          <w:sz w:val="24"/>
        </w:rPr>
        <w:t xml:space="preserve"> от </w:t>
      </w:r>
      <w:r>
        <w:rPr>
          <w:sz w:val="24"/>
        </w:rPr>
        <w:t>22.08.2024</w:t>
      </w:r>
      <w:r w:rsidRPr="00D11D90">
        <w:rPr>
          <w:sz w:val="24"/>
        </w:rPr>
        <w:t xml:space="preserve"> </w:t>
      </w:r>
      <w:r>
        <w:rPr>
          <w:sz w:val="24"/>
        </w:rPr>
        <w:t>с</w:t>
      </w:r>
      <w:r w:rsidRPr="00D11D90">
        <w:rPr>
          <w:sz w:val="24"/>
        </w:rPr>
        <w:t xml:space="preserve"> указани</w:t>
      </w:r>
      <w:r>
        <w:rPr>
          <w:sz w:val="24"/>
        </w:rPr>
        <w:t>ем обстоятельств его совершения, копия которого была напра</w:t>
      </w:r>
      <w:r>
        <w:rPr>
          <w:sz w:val="24"/>
        </w:rPr>
        <w:t>влена в адрес</w:t>
      </w:r>
      <w:r w:rsidR="004B6FA3">
        <w:rPr>
          <w:bCs/>
          <w:sz w:val="26"/>
          <w:szCs w:val="26"/>
        </w:rPr>
        <w:t>******</w:t>
      </w:r>
      <w:r w:rsidR="004B6FA3">
        <w:rPr>
          <w:bCs/>
          <w:sz w:val="26"/>
          <w:szCs w:val="26"/>
        </w:rPr>
        <w:t>**</w:t>
      </w:r>
      <w:r w:rsidR="004B6FA3">
        <w:rPr>
          <w:bCs/>
          <w:sz w:val="26"/>
          <w:szCs w:val="26"/>
        </w:rPr>
        <w:t>***</w:t>
      </w:r>
      <w:r w:rsidR="004B6FA3">
        <w:rPr>
          <w:bCs/>
          <w:sz w:val="26"/>
          <w:szCs w:val="26"/>
        </w:rPr>
        <w:t xml:space="preserve"> </w:t>
      </w:r>
      <w:r>
        <w:rPr>
          <w:sz w:val="24"/>
        </w:rPr>
        <w:t xml:space="preserve">. 02.09.2024 </w:t>
      </w:r>
      <w:r w:rsidRPr="00D11D90">
        <w:rPr>
          <w:sz w:val="24"/>
        </w:rPr>
        <w:t>(л.д. 1-3);</w:t>
      </w:r>
    </w:p>
    <w:p w:rsidR="00384A41" w:rsidP="00384A4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11D90">
        <w:rPr>
          <w:sz w:val="24"/>
        </w:rPr>
        <w:t xml:space="preserve">- копией протокола осмотра объекта недвижимости № </w:t>
      </w:r>
      <w:r>
        <w:rPr>
          <w:sz w:val="24"/>
        </w:rPr>
        <w:t>17/205-24</w:t>
      </w:r>
      <w:r w:rsidRPr="00D11D90">
        <w:rPr>
          <w:sz w:val="24"/>
        </w:rPr>
        <w:t xml:space="preserve"> от </w:t>
      </w:r>
      <w:r>
        <w:rPr>
          <w:sz w:val="24"/>
        </w:rPr>
        <w:t>16.04.2024</w:t>
      </w:r>
      <w:r w:rsidRPr="00D11D90">
        <w:rPr>
          <w:sz w:val="24"/>
        </w:rPr>
        <w:t xml:space="preserve">, согласно которому </w:t>
      </w:r>
      <w:r w:rsidRPr="00321F3F">
        <w:rPr>
          <w:sz w:val="24"/>
        </w:rPr>
        <w:t xml:space="preserve">по адресу: Республика Крым, г. Ялта, ул. </w:t>
      </w:r>
      <w:r>
        <w:rPr>
          <w:sz w:val="24"/>
        </w:rPr>
        <w:t>Боткинская, д.10, кв.5, расположено здание имеющее 1 этаж со стороны пр</w:t>
      </w:r>
      <w:r>
        <w:rPr>
          <w:sz w:val="24"/>
        </w:rPr>
        <w:t xml:space="preserve">оезжей части и 2 этажа с внутренней стороны. При осмотре здания, таблички, вывески и информационные указатели свидетельствующие о нахождении по указанному адресу ООО «Интер Время» не установлены. </w:t>
      </w:r>
      <w:r w:rsidR="0041713E">
        <w:rPr>
          <w:sz w:val="24"/>
        </w:rPr>
        <w:t xml:space="preserve">Также отсутствует нумерация квартиры №5 на входных дверях. Должностные лица при проведении осмотра отсутствовали </w:t>
      </w:r>
      <w:r>
        <w:rPr>
          <w:sz w:val="24"/>
        </w:rPr>
        <w:t>(л.д. 9-10);</w:t>
      </w:r>
    </w:p>
    <w:p w:rsidR="00384A41" w:rsidP="00384A4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- копией уведомления о необходимости представления достоверных сведений           № </w:t>
      </w:r>
      <w:r w:rsidR="0041713E">
        <w:rPr>
          <w:sz w:val="24"/>
        </w:rPr>
        <w:t>205</w:t>
      </w:r>
      <w:r w:rsidRPr="00BF611B">
        <w:rPr>
          <w:sz w:val="24"/>
        </w:rPr>
        <w:t xml:space="preserve"> </w:t>
      </w:r>
      <w:r>
        <w:rPr>
          <w:sz w:val="24"/>
        </w:rPr>
        <w:t xml:space="preserve">от </w:t>
      </w:r>
      <w:r w:rsidR="0041713E">
        <w:rPr>
          <w:sz w:val="24"/>
        </w:rPr>
        <w:t>22</w:t>
      </w:r>
      <w:r>
        <w:rPr>
          <w:sz w:val="24"/>
        </w:rPr>
        <w:t>.04.2024 (л.д. 11-12);</w:t>
      </w:r>
    </w:p>
    <w:p w:rsidR="00384A41" w:rsidP="00384A4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321F3F">
        <w:rPr>
          <w:sz w:val="24"/>
        </w:rPr>
        <w:t xml:space="preserve">- </w:t>
      </w:r>
      <w:r>
        <w:rPr>
          <w:sz w:val="24"/>
        </w:rPr>
        <w:t xml:space="preserve">копией </w:t>
      </w:r>
      <w:r w:rsidRPr="00321F3F">
        <w:rPr>
          <w:sz w:val="24"/>
        </w:rPr>
        <w:t>постановлени</w:t>
      </w:r>
      <w:r>
        <w:rPr>
          <w:sz w:val="24"/>
        </w:rPr>
        <w:t>я</w:t>
      </w:r>
      <w:r w:rsidRPr="00321F3F">
        <w:rPr>
          <w:sz w:val="24"/>
        </w:rPr>
        <w:t xml:space="preserve"> по делу об административном правонарушении </w:t>
      </w:r>
      <w:r>
        <w:rPr>
          <w:sz w:val="24"/>
        </w:rPr>
        <w:t xml:space="preserve">№ </w:t>
      </w:r>
      <w:r w:rsidR="0041713E">
        <w:rPr>
          <w:sz w:val="24"/>
        </w:rPr>
        <w:t>1788</w:t>
      </w:r>
      <w:r>
        <w:rPr>
          <w:sz w:val="24"/>
        </w:rPr>
        <w:t xml:space="preserve">            </w:t>
      </w:r>
      <w:r w:rsidRPr="00321F3F">
        <w:rPr>
          <w:sz w:val="24"/>
        </w:rPr>
        <w:t xml:space="preserve">от </w:t>
      </w:r>
      <w:r w:rsidR="0041713E">
        <w:rPr>
          <w:sz w:val="24"/>
        </w:rPr>
        <w:t>20.12.2023</w:t>
      </w:r>
      <w:r>
        <w:rPr>
          <w:sz w:val="24"/>
        </w:rPr>
        <w:t xml:space="preserve"> </w:t>
      </w:r>
      <w:r w:rsidRPr="00321F3F">
        <w:rPr>
          <w:sz w:val="24"/>
        </w:rPr>
        <w:t xml:space="preserve">(вступившего в законную силу </w:t>
      </w:r>
      <w:r w:rsidR="0041713E">
        <w:rPr>
          <w:sz w:val="24"/>
        </w:rPr>
        <w:t>05.02.2024</w:t>
      </w:r>
      <w:r w:rsidRPr="00321F3F">
        <w:rPr>
          <w:sz w:val="24"/>
        </w:rPr>
        <w:t>, на основании которого должностное лицо</w:t>
      </w:r>
      <w:r w:rsidR="004B6FA3">
        <w:rPr>
          <w:bCs/>
          <w:sz w:val="26"/>
          <w:szCs w:val="26"/>
        </w:rPr>
        <w:t>*********</w:t>
      </w:r>
      <w:r w:rsidR="004B6FA3">
        <w:rPr>
          <w:bCs/>
          <w:sz w:val="26"/>
          <w:szCs w:val="26"/>
        </w:rPr>
        <w:t xml:space="preserve"> </w:t>
      </w:r>
      <w:r w:rsidR="0041713E">
        <w:rPr>
          <w:sz w:val="24"/>
        </w:rPr>
        <w:t>.</w:t>
      </w:r>
      <w:r>
        <w:rPr>
          <w:sz w:val="24"/>
        </w:rPr>
        <w:t>.</w:t>
      </w:r>
      <w:r w:rsidRPr="00321F3F">
        <w:rPr>
          <w:sz w:val="24"/>
        </w:rPr>
        <w:t xml:space="preserve"> признан</w:t>
      </w:r>
      <w:r w:rsidR="0041713E">
        <w:rPr>
          <w:sz w:val="24"/>
        </w:rPr>
        <w:t xml:space="preserve"> </w:t>
      </w:r>
      <w:r w:rsidRPr="00321F3F">
        <w:rPr>
          <w:sz w:val="24"/>
        </w:rPr>
        <w:t xml:space="preserve"> виновн</w:t>
      </w:r>
      <w:r w:rsidR="0041713E">
        <w:rPr>
          <w:sz w:val="24"/>
        </w:rPr>
        <w:t>ым</w:t>
      </w:r>
      <w:r w:rsidRPr="00D11D90">
        <w:rPr>
          <w:sz w:val="24"/>
        </w:rPr>
        <w:t xml:space="preserve"> в совершении административного правонарушения предусмотренного ч. 4 ст. 14.25 КоАП РФ (л.д. </w:t>
      </w:r>
      <w:r w:rsidR="0041713E">
        <w:rPr>
          <w:sz w:val="24"/>
        </w:rPr>
        <w:t>18-19</w:t>
      </w:r>
      <w:r w:rsidRPr="00D11D90">
        <w:rPr>
          <w:sz w:val="24"/>
        </w:rPr>
        <w:t xml:space="preserve">), </w:t>
      </w:r>
      <w:r w:rsidR="0041713E">
        <w:rPr>
          <w:sz w:val="24"/>
        </w:rPr>
        <w:t>22.12.2023</w:t>
      </w:r>
      <w:r w:rsidRPr="00D11D90">
        <w:rPr>
          <w:sz w:val="24"/>
        </w:rPr>
        <w:t xml:space="preserve"> данно</w:t>
      </w:r>
      <w:r w:rsidRPr="00D11D90">
        <w:rPr>
          <w:sz w:val="24"/>
        </w:rPr>
        <w:t>е постановление направленно по адресу места жительства</w:t>
      </w:r>
      <w:r w:rsidR="004B6FA3">
        <w:rPr>
          <w:sz w:val="24"/>
        </w:rPr>
        <w:t xml:space="preserve"> </w:t>
      </w:r>
      <w:r w:rsidR="004B6FA3">
        <w:rPr>
          <w:bCs/>
          <w:sz w:val="26"/>
          <w:szCs w:val="26"/>
        </w:rPr>
        <w:t>************</w:t>
      </w:r>
      <w:r w:rsidR="004B6FA3">
        <w:rPr>
          <w:bCs/>
          <w:sz w:val="26"/>
          <w:szCs w:val="26"/>
        </w:rPr>
        <w:t xml:space="preserve"> </w:t>
      </w:r>
      <w:r>
        <w:rPr>
          <w:sz w:val="24"/>
        </w:rPr>
        <w:t xml:space="preserve">. </w:t>
      </w:r>
      <w:r w:rsidRPr="00D11D90">
        <w:rPr>
          <w:sz w:val="24"/>
        </w:rPr>
        <w:t>(л.д.</w:t>
      </w:r>
      <w:r w:rsidR="0041713E">
        <w:rPr>
          <w:sz w:val="24"/>
        </w:rPr>
        <w:t>20</w:t>
      </w:r>
      <w:r w:rsidRPr="00D11D90">
        <w:rPr>
          <w:sz w:val="24"/>
        </w:rPr>
        <w:t>);</w:t>
      </w:r>
    </w:p>
    <w:p w:rsidR="0041713E" w:rsidP="00384A4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копией расписки в получении документов, представленных при государственной регистрации юридического лица от 20.01.2015 (л.д.21);</w:t>
      </w:r>
    </w:p>
    <w:p w:rsidR="0041713E" w:rsidP="0041713E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копией заявления о внесении сведений о юрид</w:t>
      </w:r>
      <w:r>
        <w:rPr>
          <w:sz w:val="24"/>
        </w:rPr>
        <w:t>ическом лице в ЕГРЮЛ (л.д.22-26);</w:t>
      </w:r>
    </w:p>
    <w:p w:rsidR="0041713E" w:rsidP="0041713E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копией решения № 1 учредителя частного предприятия «Инвер Время» от 29.12.2014 (л.д.27);</w:t>
      </w:r>
    </w:p>
    <w:p w:rsidR="0041713E" w:rsidP="0041713E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копией решения о государственной регистрации № 40А от 25.01.2015                        ООО «Интер Время» (л.д.28);</w:t>
      </w:r>
    </w:p>
    <w:p w:rsidR="00384A41" w:rsidRPr="00D11D90" w:rsidP="00384A41">
      <w:pPr>
        <w:pStyle w:val="BodyTextIndent"/>
        <w:spacing w:after="0"/>
        <w:ind w:left="0" w:firstLine="709"/>
        <w:jc w:val="both"/>
        <w:rPr>
          <w:sz w:val="24"/>
        </w:rPr>
      </w:pPr>
      <w:r>
        <w:rPr>
          <w:sz w:val="24"/>
        </w:rPr>
        <w:t xml:space="preserve">- копией </w:t>
      </w:r>
      <w:r w:rsidRPr="00D11D90">
        <w:rPr>
          <w:sz w:val="24"/>
        </w:rPr>
        <w:t>выпи</w:t>
      </w:r>
      <w:r w:rsidRPr="00D11D90">
        <w:rPr>
          <w:sz w:val="24"/>
        </w:rPr>
        <w:t>ск</w:t>
      </w:r>
      <w:r>
        <w:rPr>
          <w:sz w:val="24"/>
        </w:rPr>
        <w:t>и</w:t>
      </w:r>
      <w:r w:rsidRPr="00D11D90">
        <w:rPr>
          <w:sz w:val="24"/>
        </w:rPr>
        <w:t xml:space="preserve"> из Единого государственного реестра юридических лиц, от </w:t>
      </w:r>
      <w:r w:rsidR="0041713E">
        <w:rPr>
          <w:sz w:val="24"/>
        </w:rPr>
        <w:t>23.08.</w:t>
      </w:r>
      <w:r>
        <w:rPr>
          <w:sz w:val="24"/>
        </w:rPr>
        <w:t>2024</w:t>
      </w:r>
      <w:r w:rsidRPr="00D11D90">
        <w:rPr>
          <w:sz w:val="24"/>
        </w:rPr>
        <w:t>, согласно которой ООО «</w:t>
      </w:r>
      <w:r w:rsidR="0041713E">
        <w:rPr>
          <w:sz w:val="24"/>
        </w:rPr>
        <w:t>Интер Время</w:t>
      </w:r>
      <w:r w:rsidRPr="00D11D90">
        <w:rPr>
          <w:sz w:val="24"/>
        </w:rPr>
        <w:t>» зареги</w:t>
      </w:r>
      <w:r>
        <w:rPr>
          <w:sz w:val="24"/>
        </w:rPr>
        <w:t xml:space="preserve">стрировано по адресу: Республика Крым, г. Ялта, </w:t>
      </w:r>
      <w:r w:rsidRPr="00D11D90">
        <w:rPr>
          <w:sz w:val="24"/>
        </w:rPr>
        <w:t xml:space="preserve">ул. </w:t>
      </w:r>
      <w:r w:rsidR="0041713E">
        <w:rPr>
          <w:sz w:val="24"/>
        </w:rPr>
        <w:t>Боткинская, д.10, кв.5</w:t>
      </w:r>
      <w:r w:rsidRPr="00D11D90">
        <w:rPr>
          <w:sz w:val="24"/>
        </w:rPr>
        <w:t xml:space="preserve"> </w:t>
      </w:r>
      <w:r>
        <w:rPr>
          <w:sz w:val="24"/>
        </w:rPr>
        <w:t xml:space="preserve">и генеральным </w:t>
      </w:r>
      <w:r w:rsidRPr="00D11D90">
        <w:rPr>
          <w:sz w:val="24"/>
        </w:rPr>
        <w:t xml:space="preserve"> директором</w:t>
      </w:r>
      <w:r>
        <w:rPr>
          <w:sz w:val="24"/>
        </w:rPr>
        <w:t xml:space="preserve"> которого </w:t>
      </w:r>
      <w:r w:rsidRPr="00D11D90">
        <w:rPr>
          <w:sz w:val="24"/>
        </w:rPr>
        <w:t xml:space="preserve">является  </w:t>
      </w:r>
      <w:r w:rsidR="004B6FA3">
        <w:rPr>
          <w:bCs/>
          <w:sz w:val="26"/>
          <w:szCs w:val="26"/>
        </w:rPr>
        <w:t>*********</w:t>
      </w:r>
      <w:r w:rsidR="004B6FA3">
        <w:rPr>
          <w:bCs/>
          <w:sz w:val="26"/>
          <w:szCs w:val="26"/>
        </w:rPr>
        <w:t xml:space="preserve"> </w:t>
      </w:r>
      <w:r w:rsidR="0041713E">
        <w:rPr>
          <w:sz w:val="24"/>
        </w:rPr>
        <w:t>.</w:t>
      </w:r>
      <w:r>
        <w:rPr>
          <w:sz w:val="24"/>
        </w:rPr>
        <w:t xml:space="preserve"> (л.д.2</w:t>
      </w:r>
      <w:r w:rsidR="0041713E">
        <w:rPr>
          <w:sz w:val="24"/>
        </w:rPr>
        <w:t>9-32</w:t>
      </w:r>
      <w:r w:rsidRPr="00D11D90">
        <w:rPr>
          <w:sz w:val="24"/>
        </w:rPr>
        <w:t>).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4B6FA3">
        <w:rPr>
          <w:bCs/>
          <w:sz w:val="26"/>
          <w:szCs w:val="26"/>
        </w:rPr>
        <w:t>***</w:t>
      </w:r>
      <w:r w:rsidR="004B6FA3">
        <w:rPr>
          <w:bCs/>
          <w:sz w:val="26"/>
          <w:szCs w:val="26"/>
        </w:rPr>
        <w:t xml:space="preserve"> </w:t>
      </w:r>
      <w:r w:rsidR="0041713E">
        <w:rPr>
          <w:sz w:val="24"/>
        </w:rPr>
        <w:t>.</w:t>
      </w:r>
      <w:r w:rsidRPr="00D11D90">
        <w:rPr>
          <w:sz w:val="24"/>
        </w:rPr>
        <w:t xml:space="preserve"> виновн</w:t>
      </w:r>
      <w:r w:rsidR="0041713E">
        <w:rPr>
          <w:sz w:val="24"/>
        </w:rPr>
        <w:t>ым</w:t>
      </w:r>
      <w:r w:rsidRPr="00D11D90">
        <w:rPr>
          <w:sz w:val="24"/>
        </w:rPr>
        <w:t xml:space="preserve"> в совершении админис</w:t>
      </w:r>
      <w:r w:rsidRPr="00D11D90">
        <w:rPr>
          <w:sz w:val="24"/>
        </w:rPr>
        <w:t>тративного правонарушения, предусмотренного ч. 5 ст. 14.25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Протокол об адми</w:t>
      </w:r>
      <w:r w:rsidRPr="00D11D90">
        <w:rPr>
          <w:sz w:val="24"/>
        </w:rPr>
        <w:t xml:space="preserve">нистративном правонарушении составлен в соответствии </w:t>
      </w:r>
      <w:r w:rsidRPr="00D11D90">
        <w:rPr>
          <w:sz w:val="24"/>
        </w:rPr>
        <w:br/>
        <w:t xml:space="preserve">со ст. 28.2 КоАП РФ, в нем отражены все сведения, необходимые для разрешения дела. 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Согласно положениям п. 1 ст. 2.1 КоАП РФ, административным правонарушением признается противоправное, виновное действи</w:t>
      </w:r>
      <w:r w:rsidRPr="00D11D90">
        <w:rPr>
          <w:sz w:val="24"/>
        </w:rPr>
        <w:t>е (бездействие) физического лица, за которое настоящим кодексом установлена административная ответственность.</w:t>
      </w:r>
    </w:p>
    <w:p w:rsidR="00384A41" w:rsidRPr="003827AF" w:rsidP="00384A41">
      <w:pPr>
        <w:ind w:firstLine="709"/>
        <w:jc w:val="both"/>
        <w:rPr>
          <w:color w:val="000000" w:themeColor="text1"/>
          <w:sz w:val="24"/>
        </w:rPr>
      </w:pPr>
      <w:r w:rsidRPr="00D11D90">
        <w:rPr>
          <w:sz w:val="24"/>
        </w:rPr>
        <w:t xml:space="preserve">На основании ч. 5 ст. 14.25 КоАП РФ административным правонарушением признается повторное совершение административного правонарушения, </w:t>
      </w:r>
      <w:r w:rsidRPr="003827AF">
        <w:rPr>
          <w:color w:val="000000" w:themeColor="text1"/>
          <w:sz w:val="24"/>
        </w:rPr>
        <w:t>предусмотре</w:t>
      </w:r>
      <w:r w:rsidRPr="003827AF">
        <w:rPr>
          <w:color w:val="000000" w:themeColor="text1"/>
          <w:sz w:val="24"/>
        </w:rPr>
        <w:t xml:space="preserve">нного </w:t>
      </w:r>
      <w:hyperlink r:id="rId5" w:history="1">
        <w:r w:rsidRPr="003827AF">
          <w:rPr>
            <w:rStyle w:val="Hyperlink"/>
            <w:color w:val="000000" w:themeColor="text1"/>
            <w:sz w:val="24"/>
            <w:u w:val="none"/>
          </w:rPr>
          <w:t>частью 4</w:t>
        </w:r>
      </w:hyperlink>
      <w:r w:rsidRPr="003827AF">
        <w:rPr>
          <w:color w:val="000000" w:themeColor="text1"/>
          <w:sz w:val="24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6" w:history="1">
        <w:r w:rsidRPr="003827AF">
          <w:rPr>
            <w:rStyle w:val="Hyperlink"/>
            <w:color w:val="000000" w:themeColor="text1"/>
            <w:sz w:val="24"/>
            <w:u w:val="none"/>
          </w:rPr>
          <w:t>деяния</w:t>
        </w:r>
      </w:hyperlink>
      <w:r w:rsidRPr="003827AF">
        <w:rPr>
          <w:color w:val="000000" w:themeColor="text1"/>
          <w:sz w:val="24"/>
        </w:rPr>
        <w:t xml:space="preserve">. 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В свою очередь, согласно ч. 4 ст. 14.25 КоАП РФ непредставление или представление недостоверных свед</w:t>
      </w:r>
      <w:r w:rsidRPr="00D11D90">
        <w:rPr>
          <w:sz w:val="24"/>
        </w:rPr>
        <w:t>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является административным правон</w:t>
      </w:r>
      <w:r w:rsidRPr="00D11D90">
        <w:rPr>
          <w:sz w:val="24"/>
        </w:rPr>
        <w:t xml:space="preserve">арушением.  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 xml:space="preserve">В соответствии с ч. 3 ст. 54 ГК РФ в едином государственном реестре юридических лиц должен быть указан адрес юридического лица в пределах места нахождения юридического лица. 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Согласно ч. 2 указанной статьи место нахождения юридического лица оп</w:t>
      </w:r>
      <w:r w:rsidRPr="00D11D90">
        <w:rPr>
          <w:sz w:val="24"/>
        </w:rPr>
        <w:t>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</w:t>
      </w:r>
      <w:r w:rsidRPr="00D11D90">
        <w:rPr>
          <w:sz w:val="24"/>
        </w:rPr>
        <w:t xml:space="preserve">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</w:t>
      </w:r>
      <w:r w:rsidRPr="00D11D90">
        <w:rPr>
          <w:sz w:val="24"/>
        </w:rPr>
        <w:t>ое не установлено законом о государственной регистрации юридических лиц.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 xml:space="preserve">В соответствии с ч. 1 ст. 4 Федерального закона от 08.08.2001 г. № 129-ФЗ </w:t>
      </w:r>
      <w:r w:rsidRPr="00D11D90">
        <w:rPr>
          <w:sz w:val="24"/>
        </w:rPr>
        <w:br/>
        <w:t xml:space="preserve">«О государственной регистрации юридических лиц и индивидуальных </w:t>
      </w:r>
      <w:r w:rsidRPr="00D11D90">
        <w:rPr>
          <w:sz w:val="24"/>
        </w:rPr>
        <w:t>предпринимателей» (далее – Федеральный закон</w:t>
      </w:r>
      <w:r w:rsidRPr="00D11D90">
        <w:rPr>
          <w:sz w:val="24"/>
        </w:rPr>
        <w:t xml:space="preserve"> № 129-ФЗ) 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</w:t>
      </w:r>
      <w:r w:rsidRPr="00D11D90">
        <w:rPr>
          <w:sz w:val="24"/>
        </w:rPr>
        <w:t>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документы. Согласно п. в) ч. 1 ст. 5 указанного закона в Едином государственном реестре юридических лиц с</w:t>
      </w:r>
      <w:r w:rsidRPr="00D11D90">
        <w:rPr>
          <w:sz w:val="24"/>
        </w:rPr>
        <w:t xml:space="preserve">одержатся сведения и документы об адресе юридического лица в пределах места нахождения юридического лица. 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Пунктом 5 ст. 5 Федерального закона № 129-ФЗ установлено, что юридическое лицо в течение трех рабочих дней с момента изменения адреса юридического ли</w:t>
      </w:r>
      <w:r w:rsidRPr="00D11D90">
        <w:rPr>
          <w:sz w:val="24"/>
        </w:rPr>
        <w:t>ца, за исключением случаев изменения паспортных данных и сведений о месте жительства учредителей (участников) юридического лица - физических лиц, лица, имеющего право без доверенности действовать от имени юридического лица, обязаны сообщить об этом в регис</w:t>
      </w:r>
      <w:r w:rsidRPr="00D11D90">
        <w:rPr>
          <w:sz w:val="24"/>
        </w:rPr>
        <w:t xml:space="preserve">трирующий орган по месту своего соответственно нахождения и жительства. 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 xml:space="preserve">В соответствии с постановлением Правительства РФ от 30.09.2004 г. </w:t>
      </w:r>
      <w:r w:rsidRPr="00D11D90">
        <w:rPr>
          <w:sz w:val="24"/>
        </w:rPr>
        <w:br/>
        <w:t>№ 506 «Об утверждении Положения о Федеральной налоговой службе» Федеральная налоговая служба является уполномоченным</w:t>
      </w:r>
      <w:r w:rsidRPr="00D11D90">
        <w:rPr>
          <w:sz w:val="24"/>
        </w:rPr>
        <w:t xml:space="preserve">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Согласно п. «г» ч. 4.2 ст. 9 Федерального закона № 129-Ф</w:t>
      </w:r>
      <w:r w:rsidRPr="00D11D90">
        <w:rPr>
          <w:sz w:val="24"/>
        </w:rPr>
        <w:t>З 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случае поступления возражений заи</w:t>
      </w:r>
      <w:r w:rsidRPr="00D11D90">
        <w:rPr>
          <w:sz w:val="24"/>
        </w:rPr>
        <w:t>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лиц, в том числе, посредством проведения осмотра объектов недвижимости</w:t>
      </w:r>
      <w:r w:rsidRPr="00D11D90">
        <w:rPr>
          <w:sz w:val="24"/>
        </w:rPr>
        <w:t>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 xml:space="preserve">Обстоятельств, исключающих производство по делу об административном правонарушении, </w:t>
      </w:r>
      <w:r w:rsidRPr="00D11D90">
        <w:rPr>
          <w:sz w:val="24"/>
        </w:rPr>
        <w:t>предусмотренных ст. 24.5 КоАП РФ, не установлено.</w:t>
      </w:r>
    </w:p>
    <w:p w:rsidR="00384A41" w:rsidRPr="003827AF" w:rsidP="00384A4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</w:rPr>
      </w:pPr>
      <w:r w:rsidRPr="00D11D90">
        <w:rPr>
          <w:sz w:val="24"/>
        </w:rPr>
        <w:t>Действия (бездействия)</w:t>
      </w:r>
      <w:r w:rsidRPr="002530C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="0041713E">
        <w:rPr>
          <w:sz w:val="24"/>
        </w:rPr>
        <w:t>.</w:t>
      </w:r>
      <w:r w:rsidRPr="00D11D90">
        <w:rPr>
          <w:sz w:val="24"/>
        </w:rPr>
        <w:t xml:space="preserve"> правильно квалифицированы по ч. 5 </w:t>
      </w:r>
      <w:r>
        <w:rPr>
          <w:sz w:val="24"/>
        </w:rPr>
        <w:t xml:space="preserve">                 </w:t>
      </w:r>
      <w:r w:rsidRPr="00D11D90">
        <w:rPr>
          <w:sz w:val="24"/>
        </w:rPr>
        <w:t xml:space="preserve">ст. 14.25 КоАП </w:t>
      </w:r>
      <w:r w:rsidRPr="003827AF">
        <w:rPr>
          <w:color w:val="000000" w:themeColor="text1"/>
          <w:sz w:val="24"/>
        </w:rPr>
        <w:t xml:space="preserve">РФ, как повторное совершение административного правонарушения, предусмотренного </w:t>
      </w:r>
      <w:hyperlink r:id="rId7" w:history="1">
        <w:r w:rsidRPr="003827AF">
          <w:rPr>
            <w:rStyle w:val="Hyperlink"/>
            <w:color w:val="000000" w:themeColor="text1"/>
            <w:sz w:val="24"/>
            <w:u w:val="none"/>
          </w:rPr>
          <w:t>частью 4</w:t>
        </w:r>
      </w:hyperlink>
      <w:r w:rsidRPr="003827AF">
        <w:rPr>
          <w:color w:val="000000" w:themeColor="text1"/>
          <w:sz w:val="24"/>
        </w:rPr>
        <w:t xml:space="preserve"> настоящей статьи.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При назначении административного наказания, учитываю требования ст. 3.1, 3.11, 4.1-4.3 КоАП Р</w:t>
      </w:r>
      <w:r w:rsidRPr="00D11D90">
        <w:rPr>
          <w:sz w:val="24"/>
        </w:rPr>
        <w:t>Ф,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384A41" w:rsidRPr="00D11D90" w:rsidP="00384A4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11D90">
        <w:rPr>
          <w:sz w:val="24"/>
        </w:rPr>
        <w:t>Обстоятельств смягчающих</w:t>
      </w:r>
      <w:r>
        <w:rPr>
          <w:sz w:val="24"/>
        </w:rPr>
        <w:t xml:space="preserve"> и</w:t>
      </w:r>
      <w:r w:rsidRPr="00D11D90">
        <w:rPr>
          <w:sz w:val="24"/>
        </w:rPr>
        <w:t xml:space="preserve"> отягчающих административную ответственность, не </w:t>
      </w:r>
      <w:r w:rsidRPr="00D11D90">
        <w:rPr>
          <w:sz w:val="24"/>
        </w:rPr>
        <w:t>установлено.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 xml:space="preserve">С учетом всех вышеизложенных обстоятельств, данных о личности </w:t>
      </w:r>
      <w:r>
        <w:rPr>
          <w:sz w:val="24"/>
        </w:rPr>
        <w:t xml:space="preserve">                    </w:t>
      </w:r>
      <w:r>
        <w:rPr>
          <w:bCs/>
          <w:sz w:val="26"/>
          <w:szCs w:val="26"/>
        </w:rPr>
        <w:t>************</w:t>
      </w:r>
      <w:r>
        <w:rPr>
          <w:bCs/>
          <w:sz w:val="26"/>
          <w:szCs w:val="26"/>
        </w:rPr>
        <w:t xml:space="preserve"> </w:t>
      </w:r>
      <w:r w:rsidRPr="00D11D90">
        <w:rPr>
          <w:sz w:val="24"/>
        </w:rPr>
        <w:t>.</w:t>
      </w:r>
      <w:r w:rsidRPr="00D11D90">
        <w:rPr>
          <w:sz w:val="24"/>
        </w:rPr>
        <w:t>, а также конкретных обстоятельств дела, мировой судья считает необходимым назначить наказание в пределах санкции ч. 5 ст. 14.25 КоАП РФ в виде диск</w:t>
      </w:r>
      <w:r w:rsidRPr="00D11D90">
        <w:rPr>
          <w:sz w:val="24"/>
        </w:rPr>
        <w:t>валификации, но принимая во внимание обстоятельства дела и данные о личности вино</w:t>
      </w:r>
      <w:r>
        <w:rPr>
          <w:sz w:val="24"/>
        </w:rPr>
        <w:t>вно</w:t>
      </w:r>
      <w:r w:rsidRPr="00D11D90">
        <w:rPr>
          <w:sz w:val="24"/>
        </w:rPr>
        <w:t xml:space="preserve">го лица, в его </w:t>
      </w:r>
      <w:r>
        <w:rPr>
          <w:sz w:val="24"/>
        </w:rPr>
        <w:t>среднем</w:t>
      </w:r>
      <w:r w:rsidRPr="00D11D90">
        <w:rPr>
          <w:sz w:val="24"/>
        </w:rPr>
        <w:t xml:space="preserve"> пределе. </w:t>
      </w:r>
    </w:p>
    <w:p w:rsidR="00384A41" w:rsidRPr="00D11D90" w:rsidP="00384A41">
      <w:pPr>
        <w:pStyle w:val="BodyText"/>
        <w:spacing w:after="0"/>
        <w:ind w:firstLine="709"/>
        <w:jc w:val="both"/>
        <w:mirrorIndents/>
        <w:rPr>
          <w:sz w:val="24"/>
          <w:szCs w:val="24"/>
        </w:rPr>
      </w:pPr>
      <w:r w:rsidRPr="00D11D90">
        <w:rPr>
          <w:sz w:val="24"/>
          <w:szCs w:val="24"/>
        </w:rPr>
        <w:t xml:space="preserve">Указанное наказание, по мнению суда, будет достаточным для достижения целей наказания, предусмотренных ст. 3.1 КоАП РФ.  </w:t>
      </w:r>
    </w:p>
    <w:p w:rsidR="00384A41" w:rsidRPr="00D11D90" w:rsidP="00384A41">
      <w:pPr>
        <w:ind w:firstLine="709"/>
        <w:jc w:val="both"/>
        <w:rPr>
          <w:sz w:val="24"/>
        </w:rPr>
      </w:pPr>
      <w:r w:rsidRPr="00D11D90">
        <w:rPr>
          <w:sz w:val="24"/>
        </w:rPr>
        <w:t>На основании изло</w:t>
      </w:r>
      <w:r w:rsidRPr="00D11D90">
        <w:rPr>
          <w:sz w:val="24"/>
        </w:rPr>
        <w:t>женного, руководствуясь ст. 29.9 и 29.10 КоАП РФ, мировой судья,</w:t>
      </w:r>
    </w:p>
    <w:p w:rsidR="00384A41" w:rsidRPr="00D11D90" w:rsidP="00384A41">
      <w:pPr>
        <w:jc w:val="center"/>
        <w:rPr>
          <w:sz w:val="24"/>
        </w:rPr>
      </w:pPr>
      <w:r w:rsidRPr="00D11D90">
        <w:rPr>
          <w:sz w:val="24"/>
        </w:rPr>
        <w:t>постановил:</w:t>
      </w:r>
    </w:p>
    <w:p w:rsidR="00384A41" w:rsidRPr="00D11D90" w:rsidP="00384A41">
      <w:pPr>
        <w:jc w:val="center"/>
        <w:rPr>
          <w:sz w:val="24"/>
        </w:rPr>
      </w:pPr>
    </w:p>
    <w:p w:rsidR="00384A41" w:rsidRPr="00D11D90" w:rsidP="00384A41">
      <w:pPr>
        <w:autoSpaceDE w:val="0"/>
        <w:autoSpaceDN w:val="0"/>
        <w:adjustRightInd w:val="0"/>
        <w:ind w:firstLine="737"/>
        <w:jc w:val="both"/>
        <w:rPr>
          <w:sz w:val="24"/>
        </w:rPr>
      </w:pPr>
      <w:r w:rsidRPr="00D11D90">
        <w:rPr>
          <w:sz w:val="24"/>
        </w:rPr>
        <w:t>должн</w:t>
      </w:r>
      <w:r>
        <w:rPr>
          <w:sz w:val="24"/>
        </w:rPr>
        <w:t xml:space="preserve">остное лицо, генерального </w:t>
      </w:r>
      <w:r w:rsidRPr="00D11D90">
        <w:rPr>
          <w:sz w:val="24"/>
        </w:rPr>
        <w:t>директора</w:t>
      </w:r>
      <w:r w:rsidR="004B6FA3">
        <w:rPr>
          <w:bCs/>
          <w:sz w:val="26"/>
          <w:szCs w:val="26"/>
        </w:rPr>
        <w:t>************</w:t>
      </w:r>
      <w:r w:rsidR="004B6FA3">
        <w:rPr>
          <w:bCs/>
          <w:sz w:val="26"/>
          <w:szCs w:val="26"/>
        </w:rPr>
        <w:t xml:space="preserve"> </w:t>
      </w:r>
      <w:r>
        <w:rPr>
          <w:sz w:val="24"/>
        </w:rPr>
        <w:t>,</w:t>
      </w:r>
      <w:r w:rsidRPr="00D11D90">
        <w:rPr>
          <w:sz w:val="24"/>
        </w:rPr>
        <w:t xml:space="preserve"> признать виновн</w:t>
      </w:r>
      <w:r w:rsidR="0041713E">
        <w:rPr>
          <w:sz w:val="24"/>
        </w:rPr>
        <w:t>ым</w:t>
      </w:r>
      <w:r w:rsidRPr="00D11D90">
        <w:rPr>
          <w:sz w:val="24"/>
        </w:rPr>
        <w:t xml:space="preserve"> в совершении административного правонарушения, предусмотренного ч. 5 ст. 14.25 КоАП РФ, на основании которой назначить е</w:t>
      </w:r>
      <w:r w:rsidR="0041713E">
        <w:rPr>
          <w:sz w:val="24"/>
        </w:rPr>
        <w:t>му</w:t>
      </w:r>
      <w:r w:rsidRPr="00D11D90">
        <w:rPr>
          <w:sz w:val="24"/>
        </w:rPr>
        <w:t xml:space="preserve"> административное наказание в виде дисквалификации сроком на 1 (один) год</w:t>
      </w:r>
      <w:r>
        <w:rPr>
          <w:sz w:val="24"/>
        </w:rPr>
        <w:t xml:space="preserve"> и 6 (шесть) месяцев</w:t>
      </w:r>
      <w:r w:rsidRPr="00D11D90">
        <w:rPr>
          <w:sz w:val="24"/>
        </w:rPr>
        <w:t>.</w:t>
      </w:r>
    </w:p>
    <w:p w:rsidR="00384A41" w:rsidRPr="00D11D90" w:rsidP="00384A41">
      <w:pPr>
        <w:ind w:firstLine="700"/>
        <w:jc w:val="both"/>
        <w:rPr>
          <w:sz w:val="24"/>
        </w:rPr>
      </w:pPr>
      <w:r w:rsidRPr="00D11D90">
        <w:rPr>
          <w:sz w:val="24"/>
        </w:rPr>
        <w:t>Разъяснить</w:t>
      </w:r>
      <w:r w:rsidR="004B6FA3">
        <w:rPr>
          <w:bCs/>
          <w:sz w:val="26"/>
          <w:szCs w:val="26"/>
        </w:rPr>
        <w:t>*********</w:t>
      </w:r>
      <w:r w:rsidR="004B6FA3">
        <w:rPr>
          <w:bCs/>
          <w:sz w:val="26"/>
          <w:szCs w:val="26"/>
        </w:rPr>
        <w:t xml:space="preserve"> </w:t>
      </w:r>
      <w:r w:rsidRPr="00D11D90">
        <w:rPr>
          <w:sz w:val="24"/>
        </w:rPr>
        <w:t>,</w:t>
      </w:r>
      <w:r w:rsidRPr="00D11D90">
        <w:rPr>
          <w:sz w:val="24"/>
        </w:rPr>
        <w:t xml:space="preserve"> что решение о назначении административного наказания в виде дисквалификации считается приведённым в исполнение с момента его вступления в законную силу.</w:t>
      </w:r>
    </w:p>
    <w:p w:rsidR="00384A41" w:rsidRPr="00D11D90" w:rsidP="00384A41">
      <w:pPr>
        <w:ind w:firstLine="700"/>
        <w:jc w:val="both"/>
        <w:rPr>
          <w:sz w:val="24"/>
        </w:rPr>
      </w:pPr>
      <w:r w:rsidRPr="00D11D90">
        <w:rPr>
          <w:sz w:val="24"/>
        </w:rPr>
        <w:t>Согласно ч. 2 ст. 32.11 КоАП РФ, исполнение постановления о дисквалификации производ</w:t>
      </w:r>
      <w:r w:rsidRPr="00D11D90">
        <w:rPr>
          <w:sz w:val="24"/>
        </w:rPr>
        <w:t>ится путем прекращения договора (контракта) с дисквалифицированным лицом.</w:t>
      </w:r>
    </w:p>
    <w:p w:rsidR="00384A41" w:rsidRPr="00D11D90" w:rsidP="00384A41">
      <w:pPr>
        <w:ind w:firstLine="700"/>
        <w:jc w:val="both"/>
        <w:rPr>
          <w:sz w:val="24"/>
        </w:rPr>
      </w:pPr>
      <w:r w:rsidRPr="00D11D90">
        <w:rPr>
          <w:sz w:val="24"/>
        </w:rPr>
        <w:t>В силу п. 1 ст. 3.11 КоАП РФ дисквалифицированное лицо не вправе осуществлять деятельность по управлению любым юридическим лицом в течение всего срока дисквалификации.</w:t>
      </w:r>
    </w:p>
    <w:p w:rsidR="00384A41" w:rsidRPr="00D11D90" w:rsidP="00384A41">
      <w:pPr>
        <w:ind w:firstLine="700"/>
        <w:jc w:val="both"/>
        <w:rPr>
          <w:sz w:val="24"/>
        </w:rPr>
      </w:pPr>
      <w:r w:rsidRPr="00D11D90">
        <w:rPr>
          <w:sz w:val="24"/>
        </w:rPr>
        <w:t>Назначение адм</w:t>
      </w:r>
      <w:r w:rsidRPr="00D11D90">
        <w:rPr>
          <w:sz w:val="24"/>
        </w:rPr>
        <w:t>инистративного наказания в виде дисквалификации не влечет автоматической утраты дисквалифицированным лицом полномочий, возложенных на не</w:t>
      </w:r>
      <w:r w:rsidR="0041713E">
        <w:rPr>
          <w:sz w:val="24"/>
        </w:rPr>
        <w:t>го</w:t>
      </w:r>
      <w:r w:rsidRPr="00D11D90">
        <w:rPr>
          <w:sz w:val="24"/>
        </w:rPr>
        <w:t xml:space="preserve"> трудовым договором (контрактом).</w:t>
      </w:r>
    </w:p>
    <w:p w:rsidR="00384A41" w:rsidRPr="00BF70A8" w:rsidP="00384A41">
      <w:pPr>
        <w:ind w:firstLine="700"/>
        <w:jc w:val="both"/>
        <w:rPr>
          <w:sz w:val="24"/>
        </w:rPr>
      </w:pPr>
      <w:r w:rsidRPr="00D11D90">
        <w:rPr>
          <w:sz w:val="24"/>
        </w:rPr>
        <w:t xml:space="preserve">Данные </w:t>
      </w:r>
      <w:r w:rsidRPr="00BF70A8">
        <w:rPr>
          <w:sz w:val="24"/>
        </w:rPr>
        <w:t xml:space="preserve">полномочия прекращаются с момента прекращения трудового договора (контракта) </w:t>
      </w:r>
      <w:r w:rsidRPr="00BF70A8">
        <w:rPr>
          <w:sz w:val="24"/>
        </w:rPr>
        <w:t>в порядке, предусмотренном трудовым законодательством.</w:t>
      </w:r>
    </w:p>
    <w:p w:rsidR="00384A41" w:rsidRPr="00BF70A8" w:rsidP="00384A41">
      <w:pPr>
        <w:pStyle w:val="BodyText"/>
        <w:spacing w:after="0"/>
        <w:ind w:firstLine="708"/>
        <w:jc w:val="both"/>
        <w:rPr>
          <w:sz w:val="24"/>
          <w:szCs w:val="24"/>
        </w:rPr>
      </w:pPr>
      <w:r w:rsidRPr="00BF70A8">
        <w:rPr>
          <w:sz w:val="24"/>
          <w:szCs w:val="24"/>
        </w:rPr>
        <w:t xml:space="preserve">Копию постановления, вступившего в законную силу, направить в уполномоченный орган для внесения в реестр дисквалифицированных лиц. </w:t>
      </w:r>
    </w:p>
    <w:p w:rsidR="00384A41" w:rsidRPr="00BF70A8" w:rsidP="00384A41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BF70A8">
        <w:rPr>
          <w:rFonts w:eastAsia="SimSun"/>
          <w:sz w:val="24"/>
          <w:szCs w:val="24"/>
          <w:lang w:eastAsia="zh-CN"/>
        </w:rPr>
        <w:t xml:space="preserve">Постановление может быть обжаловано в течение 10 суток со дня </w:t>
      </w:r>
      <w:r w:rsidRPr="00BF70A8">
        <w:rPr>
          <w:rFonts w:eastAsia="SimSun"/>
          <w:sz w:val="24"/>
          <w:szCs w:val="24"/>
          <w:lang w:eastAsia="zh-CN"/>
        </w:rPr>
        <w:t>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384A41" w:rsidP="00384A41">
      <w:pPr>
        <w:jc w:val="both"/>
        <w:rPr>
          <w:sz w:val="24"/>
        </w:rPr>
      </w:pPr>
    </w:p>
    <w:p w:rsidR="00384A41" w:rsidP="00384A41">
      <w:pPr>
        <w:jc w:val="both"/>
        <w:rPr>
          <w:sz w:val="24"/>
        </w:rPr>
      </w:pPr>
    </w:p>
    <w:p w:rsidR="00384A41" w:rsidRPr="00D11D90" w:rsidP="00384A41">
      <w:pPr>
        <w:jc w:val="both"/>
        <w:rPr>
          <w:sz w:val="24"/>
        </w:rPr>
      </w:pPr>
    </w:p>
    <w:p w:rsidR="00384A41" w:rsidRPr="00D11D90" w:rsidP="00384A41">
      <w:pPr>
        <w:shd w:val="clear" w:color="auto" w:fill="FFFFFF"/>
        <w:jc w:val="both"/>
        <w:rPr>
          <w:bCs/>
          <w:color w:val="000000"/>
          <w:sz w:val="24"/>
        </w:rPr>
      </w:pPr>
      <w:r w:rsidRPr="00D11D90">
        <w:rPr>
          <w:bCs/>
          <w:color w:val="000000"/>
          <w:sz w:val="24"/>
        </w:rPr>
        <w:t xml:space="preserve">Мировой судья </w:t>
      </w:r>
      <w:r w:rsidRPr="00D11D90">
        <w:rPr>
          <w:bCs/>
          <w:color w:val="000000"/>
          <w:sz w:val="24"/>
        </w:rPr>
        <w:tab/>
      </w:r>
      <w:r w:rsidRPr="00D11D90">
        <w:rPr>
          <w:bCs/>
          <w:color w:val="000000"/>
          <w:sz w:val="24"/>
        </w:rPr>
        <w:tab/>
      </w:r>
      <w:r w:rsidRPr="00D11D90">
        <w:rPr>
          <w:bCs/>
          <w:color w:val="000000"/>
          <w:sz w:val="24"/>
        </w:rPr>
        <w:tab/>
      </w:r>
      <w:r w:rsidRPr="00D11D90">
        <w:rPr>
          <w:bCs/>
          <w:color w:val="000000"/>
          <w:sz w:val="24"/>
        </w:rPr>
        <w:tab/>
      </w:r>
      <w:r w:rsidRPr="00D11D90">
        <w:rPr>
          <w:bCs/>
          <w:color w:val="000000"/>
          <w:sz w:val="24"/>
        </w:rPr>
        <w:tab/>
      </w:r>
      <w:r w:rsidRPr="00D11D90">
        <w:rPr>
          <w:bCs/>
          <w:color w:val="000000"/>
          <w:sz w:val="24"/>
        </w:rPr>
        <w:tab/>
      </w:r>
      <w:r w:rsidRPr="00D11D90">
        <w:rPr>
          <w:bCs/>
          <w:color w:val="000000"/>
          <w:sz w:val="24"/>
        </w:rPr>
        <w:tab/>
        <w:t xml:space="preserve">                   А.Ш. Юдакова</w:t>
      </w:r>
    </w:p>
    <w:p w:rsidR="00384A41" w:rsidRPr="00D11D90" w:rsidP="00384A41">
      <w:pPr>
        <w:rPr>
          <w:sz w:val="24"/>
        </w:rPr>
      </w:pPr>
    </w:p>
    <w:p w:rsidR="00384A41" w:rsidP="00384A41"/>
    <w:p w:rsidR="00384A41" w:rsidP="00384A41"/>
    <w:p w:rsidR="00384A41" w:rsidP="00384A41"/>
    <w:p w:rsidR="00384A41" w:rsidP="00384A41"/>
    <w:p w:rsidR="00384A41" w:rsidP="00384A41"/>
    <w:p w:rsidR="00934F72"/>
    <w:sectPr w:rsidSect="004F27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41"/>
    <w:rsid w:val="002530C2"/>
    <w:rsid w:val="00321F3F"/>
    <w:rsid w:val="003827AF"/>
    <w:rsid w:val="00384A41"/>
    <w:rsid w:val="0041713E"/>
    <w:rsid w:val="004B6FA3"/>
    <w:rsid w:val="004F2772"/>
    <w:rsid w:val="00787139"/>
    <w:rsid w:val="00934F72"/>
    <w:rsid w:val="009646BE"/>
    <w:rsid w:val="00BF611B"/>
    <w:rsid w:val="00BF70A8"/>
    <w:rsid w:val="00D11D90"/>
    <w:rsid w:val="00EA2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84A41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84A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384A41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38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84A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84A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84A41"/>
    <w:rPr>
      <w:color w:val="0000FF"/>
      <w:u w:val="single"/>
    </w:rPr>
  </w:style>
  <w:style w:type="paragraph" w:styleId="NoSpacing">
    <w:name w:val="No Spacing"/>
    <w:uiPriority w:val="1"/>
    <w:qFormat/>
    <w:rsid w:val="00384A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A0C9DF5A223323D48D5BCE193181116D46BFD57EBF19E9155A22889027ED5BB3D144010E2D2DAA3W8t8S" TargetMode="External" /><Relationship Id="rId5" Type="http://schemas.openxmlformats.org/officeDocument/2006/relationships/hyperlink" Target="consultantplus://offline/ref=DD89A5D848FCDD63D0520E0677650D7195CCEA5D2CE662968952349628E89487A50B7609AF74B99837AB7CAA3604ABF54879CFD9A9B21BpFN" TargetMode="External" /><Relationship Id="rId6" Type="http://schemas.openxmlformats.org/officeDocument/2006/relationships/hyperlink" Target="consultantplus://offline/ref=DD89A5D848FCDD63D0520E0677650D7195CDE85D24E462968952349628E89487A50B760EAD70B3C732BE6DF23A05B5EA4967D3DBA81BpAN" TargetMode="External" /><Relationship Id="rId7" Type="http://schemas.openxmlformats.org/officeDocument/2006/relationships/hyperlink" Target="consultantplus://offline/ref=2232FAE4A87B200E62583EB90342B46ED74D09DC7EE079A99844D8C3FB86563658058B431B04E5D0CE708EBAA678BA2FDFBD152AF77Al9G0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