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11CAF" w:rsidRPr="00911611" w:rsidP="00002369">
      <w:pPr>
        <w:jc w:val="right"/>
        <w:rPr>
          <w:sz w:val="22"/>
          <w:szCs w:val="22"/>
        </w:rPr>
      </w:pPr>
    </w:p>
    <w:p w:rsidR="006B441F" w:rsidRPr="00911611" w:rsidP="00002369">
      <w:pPr>
        <w:jc w:val="center"/>
        <w:rPr>
          <w:b/>
          <w:sz w:val="22"/>
          <w:szCs w:val="22"/>
        </w:rPr>
      </w:pPr>
      <w:r w:rsidRPr="00911611">
        <w:rPr>
          <w:b/>
          <w:sz w:val="22"/>
          <w:szCs w:val="22"/>
        </w:rPr>
        <w:t>ПОСТАНОВЛЕНИЕ</w:t>
      </w:r>
    </w:p>
    <w:p w:rsidR="00405302" w:rsidRPr="00911611" w:rsidP="00002369">
      <w:pPr>
        <w:jc w:val="center"/>
        <w:rPr>
          <w:b/>
          <w:sz w:val="22"/>
          <w:szCs w:val="22"/>
        </w:rPr>
      </w:pPr>
      <w:r w:rsidRPr="00911611">
        <w:rPr>
          <w:b/>
          <w:sz w:val="22"/>
          <w:szCs w:val="22"/>
        </w:rPr>
        <w:t>о назначении административного наказания</w:t>
      </w:r>
    </w:p>
    <w:p w:rsidR="00923439" w:rsidRPr="00911611" w:rsidP="00002369">
      <w:pPr>
        <w:rPr>
          <w:sz w:val="22"/>
          <w:szCs w:val="22"/>
        </w:rPr>
      </w:pPr>
    </w:p>
    <w:p w:rsidR="006B441F" w:rsidRPr="00911611" w:rsidP="00151BBE">
      <w:pPr>
        <w:ind w:firstLine="708"/>
        <w:rPr>
          <w:sz w:val="22"/>
          <w:szCs w:val="22"/>
        </w:rPr>
      </w:pPr>
      <w:r w:rsidRPr="00911611">
        <w:rPr>
          <w:sz w:val="22"/>
          <w:szCs w:val="22"/>
        </w:rPr>
        <w:t xml:space="preserve"> года</w:t>
      </w:r>
      <w:r w:rsidRPr="00911611">
        <w:rPr>
          <w:sz w:val="22"/>
          <w:szCs w:val="22"/>
        </w:rPr>
        <w:tab/>
      </w:r>
      <w:r w:rsidRPr="00911611" w:rsidR="00DC6305">
        <w:rPr>
          <w:sz w:val="22"/>
          <w:szCs w:val="22"/>
        </w:rPr>
        <w:tab/>
      </w:r>
      <w:r w:rsidRPr="00911611" w:rsidR="00435801">
        <w:rPr>
          <w:sz w:val="22"/>
          <w:szCs w:val="22"/>
        </w:rPr>
        <w:t xml:space="preserve">                      </w:t>
      </w:r>
      <w:r w:rsidRPr="00911611">
        <w:rPr>
          <w:sz w:val="22"/>
          <w:szCs w:val="22"/>
        </w:rPr>
        <w:t>город Ялта</w:t>
      </w:r>
      <w:r w:rsidRPr="00911611" w:rsidR="00392F52">
        <w:rPr>
          <w:sz w:val="22"/>
          <w:szCs w:val="22"/>
        </w:rPr>
        <w:t>, ул. Васильева, 19</w:t>
      </w:r>
    </w:p>
    <w:p w:rsidR="00EF7DD0" w:rsidRPr="00911611" w:rsidP="00002369">
      <w:pPr>
        <w:rPr>
          <w:sz w:val="22"/>
          <w:szCs w:val="22"/>
        </w:rPr>
      </w:pPr>
    </w:p>
    <w:p w:rsidR="006B441F" w:rsidRPr="00911611" w:rsidP="00002369">
      <w:pPr>
        <w:ind w:firstLine="708"/>
        <w:jc w:val="both"/>
        <w:rPr>
          <w:sz w:val="22"/>
          <w:szCs w:val="22"/>
        </w:rPr>
      </w:pPr>
      <w:r w:rsidRPr="00911611">
        <w:rPr>
          <w:sz w:val="22"/>
          <w:szCs w:val="22"/>
        </w:rPr>
        <w:t xml:space="preserve">Мировой судья </w:t>
      </w:r>
      <w:r w:rsidRPr="00911611" w:rsidR="0084188A">
        <w:rPr>
          <w:sz w:val="22"/>
          <w:szCs w:val="22"/>
        </w:rPr>
        <w:t xml:space="preserve">судебного участка № 96 </w:t>
      </w:r>
      <w:r w:rsidRPr="00911611">
        <w:rPr>
          <w:sz w:val="22"/>
          <w:szCs w:val="22"/>
        </w:rPr>
        <w:t xml:space="preserve">Ялтинского судебного района </w:t>
      </w:r>
      <w:r w:rsidRPr="00911611">
        <w:rPr>
          <w:sz w:val="22"/>
          <w:szCs w:val="22"/>
        </w:rPr>
        <w:t>(городской округ Ялта)</w:t>
      </w:r>
      <w:r w:rsidRPr="00911611" w:rsidR="006304E1">
        <w:rPr>
          <w:sz w:val="22"/>
          <w:szCs w:val="22"/>
        </w:rPr>
        <w:t xml:space="preserve"> Республики Крым</w:t>
      </w:r>
      <w:r w:rsidRPr="00911611">
        <w:rPr>
          <w:sz w:val="22"/>
          <w:szCs w:val="22"/>
        </w:rPr>
        <w:t xml:space="preserve"> </w:t>
      </w:r>
      <w:r w:rsidRPr="00911611" w:rsidR="00392F52">
        <w:rPr>
          <w:sz w:val="22"/>
          <w:szCs w:val="22"/>
        </w:rPr>
        <w:t>Ершова Яна Юрьевна</w:t>
      </w:r>
      <w:r w:rsidRPr="00911611">
        <w:rPr>
          <w:sz w:val="22"/>
          <w:szCs w:val="22"/>
        </w:rPr>
        <w:t xml:space="preserve">, рассмотрев в открытом судебном заседании дело об административном правонарушении в отношении </w:t>
      </w:r>
    </w:p>
    <w:p w:rsidR="006B441F" w:rsidRPr="00911611" w:rsidP="00002369">
      <w:pPr>
        <w:ind w:firstLine="708"/>
        <w:jc w:val="both"/>
        <w:rPr>
          <w:sz w:val="22"/>
          <w:szCs w:val="22"/>
        </w:rPr>
      </w:pPr>
      <w:r>
        <w:rPr>
          <w:sz w:val="23"/>
          <w:szCs w:val="23"/>
        </w:rPr>
        <w:t>«Данные изъяты»</w:t>
      </w:r>
      <w:r w:rsidRPr="00911611" w:rsidR="00392F52">
        <w:rPr>
          <w:sz w:val="22"/>
          <w:szCs w:val="22"/>
        </w:rPr>
        <w:t>,</w:t>
      </w:r>
      <w:r w:rsidRPr="00911611" w:rsidR="001249B6">
        <w:rPr>
          <w:sz w:val="22"/>
          <w:szCs w:val="22"/>
        </w:rPr>
        <w:t xml:space="preserve"> </w:t>
      </w:r>
    </w:p>
    <w:p w:rsidR="006B441F" w:rsidRPr="00911611" w:rsidP="00002369">
      <w:pPr>
        <w:ind w:firstLine="708"/>
        <w:jc w:val="both"/>
        <w:rPr>
          <w:sz w:val="22"/>
          <w:szCs w:val="22"/>
        </w:rPr>
      </w:pPr>
      <w:r w:rsidRPr="00911611">
        <w:rPr>
          <w:sz w:val="22"/>
          <w:szCs w:val="22"/>
        </w:rPr>
        <w:t>п</w:t>
      </w:r>
      <w:r w:rsidRPr="00911611" w:rsidR="0084188A">
        <w:rPr>
          <w:sz w:val="22"/>
          <w:szCs w:val="22"/>
        </w:rPr>
        <w:t>о</w:t>
      </w:r>
      <w:r w:rsidRPr="00911611" w:rsidR="001A3212">
        <w:rPr>
          <w:sz w:val="22"/>
          <w:szCs w:val="22"/>
        </w:rPr>
        <w:t xml:space="preserve"> ч.</w:t>
      </w:r>
      <w:r w:rsidRPr="00911611">
        <w:rPr>
          <w:sz w:val="22"/>
          <w:szCs w:val="22"/>
        </w:rPr>
        <w:t xml:space="preserve"> 3</w:t>
      </w:r>
      <w:r w:rsidRPr="00911611" w:rsidR="0084188A">
        <w:rPr>
          <w:sz w:val="22"/>
          <w:szCs w:val="22"/>
        </w:rPr>
        <w:t xml:space="preserve"> </w:t>
      </w:r>
      <w:r w:rsidRPr="00911611">
        <w:rPr>
          <w:sz w:val="22"/>
          <w:szCs w:val="22"/>
        </w:rPr>
        <w:t>ст. 19.24 Кодекса Российской Федерации об административных правонарушениях (далее по тексту – КоАП РФ),</w:t>
      </w:r>
    </w:p>
    <w:p w:rsidR="00CA6F55" w:rsidRPr="00911611" w:rsidP="00002369">
      <w:pPr>
        <w:ind w:firstLine="708"/>
        <w:jc w:val="both"/>
        <w:rPr>
          <w:sz w:val="22"/>
          <w:szCs w:val="22"/>
        </w:rPr>
      </w:pPr>
    </w:p>
    <w:p w:rsidR="006B441F" w:rsidRPr="00911611" w:rsidP="00002369">
      <w:pPr>
        <w:jc w:val="center"/>
        <w:rPr>
          <w:b/>
          <w:sz w:val="22"/>
          <w:szCs w:val="22"/>
        </w:rPr>
      </w:pPr>
      <w:r w:rsidRPr="00911611">
        <w:rPr>
          <w:b/>
          <w:sz w:val="22"/>
          <w:szCs w:val="22"/>
        </w:rPr>
        <w:t>УСТАНОВИЛ:</w:t>
      </w:r>
    </w:p>
    <w:p w:rsidR="009F2F17" w:rsidRPr="00911611" w:rsidP="006B2DF7">
      <w:pPr>
        <w:ind w:firstLine="708"/>
        <w:jc w:val="both"/>
        <w:rPr>
          <w:sz w:val="22"/>
          <w:szCs w:val="22"/>
        </w:rPr>
      </w:pPr>
    </w:p>
    <w:p w:rsidR="0079496F" w:rsidRPr="00911611" w:rsidP="006B2DF7">
      <w:pPr>
        <w:ind w:firstLine="708"/>
        <w:jc w:val="both"/>
        <w:rPr>
          <w:sz w:val="22"/>
          <w:szCs w:val="22"/>
        </w:rPr>
      </w:pPr>
      <w:r>
        <w:rPr>
          <w:sz w:val="23"/>
          <w:szCs w:val="23"/>
        </w:rPr>
        <w:t xml:space="preserve">«Данные изъяты» </w:t>
      </w:r>
      <w:r w:rsidRPr="00911611" w:rsidR="00911CAF">
        <w:rPr>
          <w:sz w:val="22"/>
          <w:szCs w:val="22"/>
        </w:rPr>
        <w:t>года</w:t>
      </w:r>
      <w:r w:rsidRPr="00911611" w:rsidR="00435801">
        <w:rPr>
          <w:sz w:val="22"/>
          <w:szCs w:val="22"/>
        </w:rPr>
        <w:t xml:space="preserve"> </w:t>
      </w:r>
      <w:r w:rsidRPr="00911611" w:rsidR="00891C30">
        <w:rPr>
          <w:sz w:val="22"/>
          <w:szCs w:val="22"/>
        </w:rPr>
        <w:t>в</w:t>
      </w:r>
      <w:r w:rsidRPr="00911611" w:rsidR="00CA6F55">
        <w:rPr>
          <w:sz w:val="22"/>
          <w:szCs w:val="22"/>
        </w:rPr>
        <w:t xml:space="preserve"> </w:t>
      </w:r>
      <w:r>
        <w:rPr>
          <w:sz w:val="23"/>
          <w:szCs w:val="23"/>
        </w:rPr>
        <w:t xml:space="preserve">«Данные изъяты» </w:t>
      </w:r>
      <w:r w:rsidRPr="00911611" w:rsidR="00C0575E">
        <w:rPr>
          <w:sz w:val="22"/>
          <w:szCs w:val="22"/>
        </w:rPr>
        <w:t>мин</w:t>
      </w:r>
      <w:r w:rsidRPr="00911611" w:rsidR="00CA6F55">
        <w:rPr>
          <w:sz w:val="22"/>
          <w:szCs w:val="22"/>
        </w:rPr>
        <w:t>.</w:t>
      </w:r>
      <w:r w:rsidRPr="00911611" w:rsidR="00C0575E">
        <w:rPr>
          <w:sz w:val="22"/>
          <w:szCs w:val="22"/>
        </w:rPr>
        <w:t xml:space="preserve"> </w:t>
      </w:r>
      <w:r w:rsidRPr="00911611" w:rsidR="00392F52">
        <w:rPr>
          <w:sz w:val="22"/>
          <w:szCs w:val="22"/>
        </w:rPr>
        <w:t xml:space="preserve">по адресу: </w:t>
      </w:r>
      <w:r>
        <w:rPr>
          <w:sz w:val="23"/>
          <w:szCs w:val="23"/>
        </w:rPr>
        <w:t>«Данные изъяты»</w:t>
      </w:r>
      <w:r w:rsidRPr="00911611" w:rsidR="00CA6F55">
        <w:rPr>
          <w:sz w:val="22"/>
          <w:szCs w:val="22"/>
        </w:rPr>
        <w:t xml:space="preserve">, </w:t>
      </w:r>
      <w:r w:rsidRPr="00911611" w:rsidR="009F2F17">
        <w:rPr>
          <w:sz w:val="22"/>
          <w:szCs w:val="22"/>
        </w:rPr>
        <w:t xml:space="preserve">был проверен </w:t>
      </w:r>
      <w:r>
        <w:rPr>
          <w:sz w:val="23"/>
          <w:szCs w:val="23"/>
        </w:rPr>
        <w:t>«Данные изъяты»</w:t>
      </w:r>
      <w:r w:rsidRPr="00911611">
        <w:rPr>
          <w:sz w:val="22"/>
          <w:szCs w:val="22"/>
        </w:rPr>
        <w:t>.</w:t>
      </w:r>
      <w:r w:rsidRPr="00911611" w:rsidR="009F2F17">
        <w:rPr>
          <w:sz w:val="22"/>
          <w:szCs w:val="22"/>
        </w:rPr>
        <w:t>, находящейся под административным надзором</w:t>
      </w:r>
      <w:r w:rsidRPr="00911611" w:rsidR="00891C30">
        <w:rPr>
          <w:sz w:val="22"/>
          <w:szCs w:val="22"/>
        </w:rPr>
        <w:t>,</w:t>
      </w:r>
      <w:r w:rsidRPr="00911611" w:rsidR="009F2F17">
        <w:rPr>
          <w:sz w:val="22"/>
          <w:szCs w:val="22"/>
        </w:rPr>
        <w:t xml:space="preserve"> где по прибытию </w:t>
      </w:r>
      <w:r w:rsidRPr="00911611" w:rsidR="00891C30">
        <w:rPr>
          <w:sz w:val="22"/>
          <w:szCs w:val="22"/>
        </w:rPr>
        <w:t>сотрудник</w:t>
      </w:r>
      <w:r w:rsidRPr="00911611" w:rsidR="00911611">
        <w:rPr>
          <w:sz w:val="22"/>
          <w:szCs w:val="22"/>
        </w:rPr>
        <w:t>ов</w:t>
      </w:r>
      <w:r w:rsidRPr="00911611" w:rsidR="00891C30">
        <w:rPr>
          <w:sz w:val="22"/>
          <w:szCs w:val="22"/>
        </w:rPr>
        <w:t xml:space="preserve"> полиции, </w:t>
      </w:r>
      <w:r w:rsidRPr="00911611" w:rsidR="009F2F17">
        <w:rPr>
          <w:sz w:val="22"/>
          <w:szCs w:val="22"/>
        </w:rPr>
        <w:t xml:space="preserve">было установлено, что </w:t>
      </w:r>
      <w:r>
        <w:rPr>
          <w:sz w:val="23"/>
          <w:szCs w:val="23"/>
        </w:rPr>
        <w:t>«Данные изъяты»</w:t>
      </w:r>
      <w:r w:rsidRPr="00911611" w:rsidR="0091689E">
        <w:rPr>
          <w:sz w:val="22"/>
          <w:szCs w:val="22"/>
        </w:rPr>
        <w:t>.</w:t>
      </w:r>
      <w:r w:rsidRPr="00911611" w:rsidR="009F2F17">
        <w:rPr>
          <w:sz w:val="22"/>
          <w:szCs w:val="22"/>
        </w:rPr>
        <w:t xml:space="preserve"> </w:t>
      </w:r>
      <w:r w:rsidRPr="00911611" w:rsidR="0091689E">
        <w:rPr>
          <w:sz w:val="22"/>
          <w:szCs w:val="22"/>
        </w:rPr>
        <w:t>о</w:t>
      </w:r>
      <w:r w:rsidRPr="00911611" w:rsidR="0091689E">
        <w:rPr>
          <w:sz w:val="22"/>
          <w:szCs w:val="22"/>
        </w:rPr>
        <w:t xml:space="preserve">тсутствовал </w:t>
      </w:r>
      <w:r w:rsidRPr="00911611" w:rsidR="009F2F17">
        <w:rPr>
          <w:sz w:val="22"/>
          <w:szCs w:val="22"/>
        </w:rPr>
        <w:t>по месту жительства,</w:t>
      </w:r>
      <w:r w:rsidRPr="00911611" w:rsidR="0091689E">
        <w:rPr>
          <w:sz w:val="22"/>
          <w:szCs w:val="22"/>
        </w:rPr>
        <w:t xml:space="preserve"> повторно в течение года,</w:t>
      </w:r>
      <w:r w:rsidRPr="00911611" w:rsidR="009F2F17">
        <w:rPr>
          <w:sz w:val="22"/>
          <w:szCs w:val="22"/>
        </w:rPr>
        <w:t xml:space="preserve"> тем самым в течение года допустил несоблюдение административных </w:t>
      </w:r>
      <w:r w:rsidRPr="00911611" w:rsidR="00891C30">
        <w:rPr>
          <w:sz w:val="22"/>
          <w:szCs w:val="22"/>
        </w:rPr>
        <w:t>ограничений</w:t>
      </w:r>
      <w:r w:rsidRPr="00911611" w:rsidR="009F2F17">
        <w:rPr>
          <w:sz w:val="22"/>
          <w:szCs w:val="22"/>
        </w:rPr>
        <w:t xml:space="preserve"> и невыполнении обязанностей, установленных решением </w:t>
      </w:r>
      <w:r>
        <w:rPr>
          <w:sz w:val="23"/>
          <w:szCs w:val="23"/>
        </w:rPr>
        <w:t>«Данные изъяты»</w:t>
      </w:r>
      <w:r w:rsidRPr="00911611" w:rsidR="009F2F17">
        <w:rPr>
          <w:sz w:val="22"/>
          <w:szCs w:val="22"/>
        </w:rPr>
        <w:t xml:space="preserve">, чем </w:t>
      </w:r>
      <w:r w:rsidRPr="00911611" w:rsidR="00060C5B">
        <w:rPr>
          <w:sz w:val="22"/>
          <w:szCs w:val="22"/>
        </w:rPr>
        <w:t>совершил</w:t>
      </w:r>
      <w:r w:rsidRPr="00911611" w:rsidR="00891C30">
        <w:rPr>
          <w:sz w:val="22"/>
          <w:szCs w:val="22"/>
        </w:rPr>
        <w:t xml:space="preserve"> административное</w:t>
      </w:r>
      <w:r w:rsidRPr="00911611" w:rsidR="00060C5B">
        <w:rPr>
          <w:sz w:val="22"/>
          <w:szCs w:val="22"/>
        </w:rPr>
        <w:t xml:space="preserve"> правонарушение, предусмотренное </w:t>
      </w:r>
      <w:r w:rsidRPr="00911611" w:rsidR="009F2F17">
        <w:rPr>
          <w:sz w:val="22"/>
          <w:szCs w:val="22"/>
        </w:rPr>
        <w:t xml:space="preserve">ч. 3 </w:t>
      </w:r>
      <w:r w:rsidRPr="00911611" w:rsidR="00060C5B">
        <w:rPr>
          <w:sz w:val="22"/>
          <w:szCs w:val="22"/>
        </w:rPr>
        <w:t xml:space="preserve">ст. </w:t>
      </w:r>
      <w:r w:rsidRPr="00911611" w:rsidR="009F2F17">
        <w:rPr>
          <w:sz w:val="22"/>
          <w:szCs w:val="22"/>
        </w:rPr>
        <w:t>19.24</w:t>
      </w:r>
      <w:r w:rsidRPr="00911611" w:rsidR="00060C5B">
        <w:rPr>
          <w:sz w:val="22"/>
          <w:szCs w:val="22"/>
        </w:rPr>
        <w:t xml:space="preserve"> КоАП РФ.</w:t>
      </w:r>
      <w:r w:rsidRPr="00911611" w:rsidR="00CA6F55">
        <w:rPr>
          <w:sz w:val="22"/>
          <w:szCs w:val="22"/>
        </w:rPr>
        <w:t xml:space="preserve"> </w:t>
      </w:r>
    </w:p>
    <w:p w:rsidR="004E23CD" w:rsidRPr="00911611" w:rsidP="00002369">
      <w:pPr>
        <w:ind w:firstLine="708"/>
        <w:jc w:val="both"/>
        <w:rPr>
          <w:sz w:val="22"/>
          <w:szCs w:val="22"/>
        </w:rPr>
      </w:pPr>
      <w:r>
        <w:rPr>
          <w:sz w:val="23"/>
          <w:szCs w:val="23"/>
        </w:rPr>
        <w:t xml:space="preserve">«Данные изъяты» </w:t>
      </w:r>
      <w:r w:rsidRPr="00911611" w:rsidR="00600828">
        <w:rPr>
          <w:sz w:val="22"/>
          <w:szCs w:val="22"/>
        </w:rPr>
        <w:t>в судебно</w:t>
      </w:r>
      <w:r w:rsidRPr="00911611" w:rsidR="00392F52">
        <w:rPr>
          <w:sz w:val="22"/>
          <w:szCs w:val="22"/>
        </w:rPr>
        <w:t>м заседании</w:t>
      </w:r>
      <w:r w:rsidRPr="00911611" w:rsidR="000E3AFB">
        <w:rPr>
          <w:sz w:val="22"/>
          <w:szCs w:val="22"/>
        </w:rPr>
        <w:t xml:space="preserve"> вину в совершении правонарушения признал, </w:t>
      </w:r>
      <w:r w:rsidRPr="00911611" w:rsidR="009F2F17">
        <w:rPr>
          <w:sz w:val="22"/>
          <w:szCs w:val="22"/>
        </w:rPr>
        <w:t>в содеянном раскаялся.</w:t>
      </w:r>
    </w:p>
    <w:p w:rsidR="00C0575E" w:rsidRPr="00911611" w:rsidP="00002369">
      <w:pPr>
        <w:ind w:firstLine="708"/>
        <w:jc w:val="both"/>
        <w:rPr>
          <w:sz w:val="22"/>
          <w:szCs w:val="22"/>
        </w:rPr>
      </w:pPr>
      <w:r w:rsidRPr="00911611">
        <w:rPr>
          <w:sz w:val="22"/>
          <w:szCs w:val="22"/>
        </w:rPr>
        <w:t>Выслушав лицо, привлекаемое к административной ответственности,</w:t>
      </w:r>
      <w:r w:rsidRPr="00911611" w:rsidR="00392F52">
        <w:rPr>
          <w:sz w:val="22"/>
          <w:szCs w:val="22"/>
        </w:rPr>
        <w:t xml:space="preserve"> </w:t>
      </w:r>
      <w:r w:rsidRPr="00911611">
        <w:rPr>
          <w:sz w:val="22"/>
          <w:szCs w:val="22"/>
        </w:rPr>
        <w:t xml:space="preserve">изучив материалы дела, прихожу к </w:t>
      </w:r>
      <w:r w:rsidRPr="00911611" w:rsidR="00392F52">
        <w:rPr>
          <w:sz w:val="22"/>
          <w:szCs w:val="22"/>
        </w:rPr>
        <w:t>следующему</w:t>
      </w:r>
      <w:r w:rsidRPr="00911611">
        <w:rPr>
          <w:sz w:val="22"/>
          <w:szCs w:val="22"/>
        </w:rPr>
        <w:t>.</w:t>
      </w:r>
    </w:p>
    <w:p w:rsidR="004329C6" w:rsidRPr="00911611" w:rsidP="004329C6">
      <w:pPr>
        <w:ind w:firstLine="708"/>
        <w:jc w:val="both"/>
        <w:rPr>
          <w:sz w:val="22"/>
          <w:szCs w:val="22"/>
        </w:rPr>
      </w:pPr>
      <w:r w:rsidRPr="00911611">
        <w:rPr>
          <w:sz w:val="22"/>
          <w:szCs w:val="22"/>
        </w:rPr>
        <w:t>На основании п. 3 ст. 4 Федеральн</w:t>
      </w:r>
      <w:r w:rsidRPr="00911611" w:rsidR="00891C30">
        <w:rPr>
          <w:sz w:val="22"/>
          <w:szCs w:val="22"/>
        </w:rPr>
        <w:t>ого</w:t>
      </w:r>
      <w:r w:rsidRPr="00911611">
        <w:rPr>
          <w:sz w:val="22"/>
          <w:szCs w:val="22"/>
        </w:rPr>
        <w:t xml:space="preserve"> закон</w:t>
      </w:r>
      <w:r w:rsidRPr="00911611" w:rsidR="00891C30">
        <w:rPr>
          <w:sz w:val="22"/>
          <w:szCs w:val="22"/>
        </w:rPr>
        <w:t>а</w:t>
      </w:r>
      <w:r w:rsidRPr="00911611">
        <w:rPr>
          <w:sz w:val="22"/>
          <w:szCs w:val="22"/>
        </w:rPr>
        <w:t xml:space="preserve"> от 06.04.2011 N 64-ФЗ "Об административном надзоре за лицами, освобожденными из мест лишения свободы" (далее - Закон) в отношении поднадзорного лица могут устанавливаться административные ограничения, в том числе запрещение пребывания вне жилого или иного</w:t>
      </w:r>
      <w:r w:rsidRPr="00911611">
        <w:rPr>
          <w:sz w:val="22"/>
          <w:szCs w:val="22"/>
        </w:rPr>
        <w:t xml:space="preserve"> помещения, являющегося местом жительства либо пребывания поднадзорного лица, в определенное время суток.</w:t>
      </w:r>
    </w:p>
    <w:p w:rsidR="004329C6" w:rsidRPr="00911611" w:rsidP="004329C6">
      <w:pPr>
        <w:ind w:firstLine="708"/>
        <w:jc w:val="both"/>
        <w:rPr>
          <w:sz w:val="22"/>
          <w:szCs w:val="22"/>
        </w:rPr>
      </w:pPr>
      <w:r w:rsidRPr="00911611">
        <w:rPr>
          <w:sz w:val="22"/>
          <w:szCs w:val="22"/>
        </w:rPr>
        <w:t>Частью 3 статьи 11 Закона установлено, что в случае несоблюдения установленных судом административных ограничений или невыполнения обязанностей, преду</w:t>
      </w:r>
      <w:r w:rsidRPr="00911611">
        <w:rPr>
          <w:sz w:val="22"/>
          <w:szCs w:val="22"/>
        </w:rPr>
        <w:t>смотренных настоящим Федеральным законом, поднадзорное лицо несет ответственность в соответствии с законодательством Российской Федерации.</w:t>
      </w:r>
    </w:p>
    <w:p w:rsidR="00677A79" w:rsidRPr="00911611" w:rsidP="00002369">
      <w:pPr>
        <w:ind w:firstLine="708"/>
        <w:jc w:val="both"/>
        <w:rPr>
          <w:sz w:val="22"/>
          <w:szCs w:val="22"/>
        </w:rPr>
      </w:pPr>
      <w:r w:rsidRPr="00911611">
        <w:rPr>
          <w:sz w:val="22"/>
          <w:szCs w:val="22"/>
        </w:rPr>
        <w:t xml:space="preserve">В соответствии с </w:t>
      </w:r>
      <w:r w:rsidRPr="00911611" w:rsidR="009F2F17">
        <w:rPr>
          <w:sz w:val="22"/>
          <w:szCs w:val="22"/>
        </w:rPr>
        <w:t xml:space="preserve">ч. </w:t>
      </w:r>
      <w:r w:rsidRPr="00911611">
        <w:rPr>
          <w:sz w:val="22"/>
          <w:szCs w:val="22"/>
        </w:rPr>
        <w:t>1</w:t>
      </w:r>
      <w:r w:rsidRPr="00911611" w:rsidR="009F2F17">
        <w:rPr>
          <w:sz w:val="22"/>
          <w:szCs w:val="22"/>
        </w:rPr>
        <w:t xml:space="preserve"> ст. 19.24 КоАП РФ </w:t>
      </w:r>
      <w:r w:rsidRPr="00911611" w:rsidR="00E94123">
        <w:rPr>
          <w:sz w:val="22"/>
          <w:szCs w:val="22"/>
        </w:rPr>
        <w:t xml:space="preserve">административным правонарушением признается </w:t>
      </w:r>
      <w:r w:rsidRPr="00911611">
        <w:rPr>
          <w:sz w:val="22"/>
          <w:szCs w:val="22"/>
        </w:rPr>
        <w:t>несоблюдение лицом, в отношении к</w:t>
      </w:r>
      <w:r w:rsidRPr="00911611">
        <w:rPr>
          <w:sz w:val="22"/>
          <w:szCs w:val="22"/>
        </w:rPr>
        <w:t>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деяния.</w:t>
      </w:r>
    </w:p>
    <w:p w:rsidR="009F2F17" w:rsidRPr="00911611" w:rsidP="00002369">
      <w:pPr>
        <w:ind w:firstLine="708"/>
        <w:jc w:val="both"/>
        <w:rPr>
          <w:sz w:val="22"/>
          <w:szCs w:val="22"/>
        </w:rPr>
      </w:pPr>
      <w:r w:rsidRPr="00911611">
        <w:rPr>
          <w:sz w:val="22"/>
          <w:szCs w:val="22"/>
        </w:rPr>
        <w:t xml:space="preserve">Согласно ч. 3 ст. 19.24 КоАП РФ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 влечет </w:t>
      </w:r>
      <w:r w:rsidRPr="00911611" w:rsidR="00891C30">
        <w:rPr>
          <w:sz w:val="22"/>
          <w:szCs w:val="22"/>
        </w:rPr>
        <w:t>о</w:t>
      </w:r>
      <w:r w:rsidRPr="00911611">
        <w:rPr>
          <w:sz w:val="22"/>
          <w:szCs w:val="22"/>
        </w:rPr>
        <w:t>бязательные работы на с</w:t>
      </w:r>
      <w:r w:rsidRPr="00911611">
        <w:rPr>
          <w:sz w:val="22"/>
          <w:szCs w:val="22"/>
        </w:rPr>
        <w:t>рок до сорока часов либо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 не могут применяться обязательные работы либо административный арес</w:t>
      </w:r>
      <w:r w:rsidRPr="00911611">
        <w:rPr>
          <w:sz w:val="22"/>
          <w:szCs w:val="22"/>
        </w:rPr>
        <w:t>т, в размере от двух тысяч до двух тысяч пятисот рублей.</w:t>
      </w:r>
    </w:p>
    <w:p w:rsidR="0091689E" w:rsidRPr="00911611" w:rsidP="008D3B40">
      <w:pPr>
        <w:ind w:firstLine="708"/>
        <w:jc w:val="both"/>
        <w:rPr>
          <w:sz w:val="22"/>
          <w:szCs w:val="22"/>
        </w:rPr>
      </w:pPr>
      <w:r w:rsidRPr="00911611">
        <w:rPr>
          <w:sz w:val="22"/>
          <w:szCs w:val="22"/>
        </w:rPr>
        <w:t xml:space="preserve">Факт совершения </w:t>
      </w:r>
      <w:r>
        <w:rPr>
          <w:sz w:val="23"/>
          <w:szCs w:val="23"/>
        </w:rPr>
        <w:t xml:space="preserve">«Данные изъяты» </w:t>
      </w:r>
      <w:r w:rsidRPr="00911611">
        <w:rPr>
          <w:sz w:val="22"/>
          <w:szCs w:val="22"/>
        </w:rPr>
        <w:t xml:space="preserve">указанного административного правонарушения и его виновность подтверждается: </w:t>
      </w:r>
      <w:r>
        <w:rPr>
          <w:sz w:val="23"/>
          <w:szCs w:val="23"/>
        </w:rPr>
        <w:t xml:space="preserve">«Данные изъяты» </w:t>
      </w:r>
      <w:r w:rsidRPr="00911611" w:rsidR="008D3B40">
        <w:rPr>
          <w:sz w:val="22"/>
          <w:szCs w:val="22"/>
        </w:rPr>
        <w:t xml:space="preserve">    </w:t>
      </w:r>
    </w:p>
    <w:p w:rsidR="002258DA" w:rsidRPr="00911611" w:rsidP="00A23AC4">
      <w:pPr>
        <w:ind w:firstLine="708"/>
        <w:jc w:val="both"/>
        <w:rPr>
          <w:sz w:val="22"/>
          <w:szCs w:val="22"/>
        </w:rPr>
      </w:pPr>
      <w:r w:rsidRPr="00911611">
        <w:rPr>
          <w:sz w:val="22"/>
          <w:szCs w:val="22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>
        <w:rPr>
          <w:sz w:val="23"/>
          <w:szCs w:val="23"/>
        </w:rPr>
        <w:t>«Данные изъяты»</w:t>
      </w:r>
      <w:r w:rsidRPr="00911611" w:rsidR="002960BE">
        <w:rPr>
          <w:sz w:val="22"/>
          <w:szCs w:val="22"/>
        </w:rPr>
        <w:t>.</w:t>
      </w:r>
      <w:r w:rsidRPr="00911611">
        <w:rPr>
          <w:sz w:val="22"/>
          <w:szCs w:val="22"/>
        </w:rPr>
        <w:t xml:space="preserve"> </w:t>
      </w:r>
      <w:r w:rsidRPr="00911611">
        <w:rPr>
          <w:sz w:val="22"/>
          <w:szCs w:val="22"/>
        </w:rPr>
        <w:t>в</w:t>
      </w:r>
      <w:r w:rsidRPr="00911611">
        <w:rPr>
          <w:sz w:val="22"/>
          <w:szCs w:val="22"/>
        </w:rPr>
        <w:t xml:space="preserve"> совершении административного правонарушения, предусмотренного ч. 3 ст. 19.24 КоАП РФ</w:t>
      </w:r>
      <w:r w:rsidRPr="00911611" w:rsidR="00891C30">
        <w:rPr>
          <w:sz w:val="22"/>
          <w:szCs w:val="22"/>
        </w:rPr>
        <w:t>.</w:t>
      </w:r>
      <w:r w:rsidRPr="00911611">
        <w:rPr>
          <w:sz w:val="22"/>
          <w:szCs w:val="22"/>
        </w:rPr>
        <w:t xml:space="preserve"> </w:t>
      </w:r>
    </w:p>
    <w:p w:rsidR="00612B0C" w:rsidRPr="00911611" w:rsidP="00612B0C">
      <w:pPr>
        <w:ind w:firstLine="708"/>
        <w:jc w:val="both"/>
        <w:rPr>
          <w:sz w:val="22"/>
          <w:szCs w:val="22"/>
        </w:rPr>
      </w:pPr>
      <w:r w:rsidRPr="00911611">
        <w:rPr>
          <w:sz w:val="22"/>
          <w:szCs w:val="22"/>
        </w:rPr>
        <w:t>Срок давности привлечения лица к административной ответственности, установленный статьей 4.5 КоАП РФ, не истек, обстоятельств, исключающих производство по делу об адм</w:t>
      </w:r>
      <w:r w:rsidRPr="00911611">
        <w:rPr>
          <w:sz w:val="22"/>
          <w:szCs w:val="22"/>
        </w:rPr>
        <w:t xml:space="preserve">инистративном правонарушении, не установлено. </w:t>
      </w:r>
    </w:p>
    <w:p w:rsidR="002960BE" w:rsidRPr="00911611" w:rsidP="00002369">
      <w:pPr>
        <w:ind w:firstLine="708"/>
        <w:jc w:val="both"/>
        <w:rPr>
          <w:sz w:val="22"/>
          <w:szCs w:val="22"/>
        </w:rPr>
      </w:pPr>
      <w:r w:rsidRPr="00911611">
        <w:rPr>
          <w:sz w:val="22"/>
          <w:szCs w:val="22"/>
        </w:rPr>
        <w:t>При разрешении вопроса о назначении</w:t>
      </w:r>
      <w:r w:rsidRPr="00911611" w:rsidR="00677A79">
        <w:rPr>
          <w:sz w:val="22"/>
          <w:szCs w:val="22"/>
        </w:rPr>
        <w:t xml:space="preserve"> </w:t>
      </w:r>
      <w:r>
        <w:rPr>
          <w:sz w:val="23"/>
          <w:szCs w:val="23"/>
        </w:rPr>
        <w:t xml:space="preserve">«Данные изъяты» </w:t>
      </w:r>
      <w:r w:rsidRPr="00911611">
        <w:rPr>
          <w:sz w:val="22"/>
          <w:szCs w:val="22"/>
        </w:rPr>
        <w:t xml:space="preserve"> вида и размера административного наказания</w:t>
      </w:r>
      <w:r w:rsidRPr="00911611" w:rsidR="00891C30">
        <w:rPr>
          <w:sz w:val="22"/>
          <w:szCs w:val="22"/>
        </w:rPr>
        <w:t>,</w:t>
      </w:r>
      <w:r w:rsidRPr="00911611">
        <w:rPr>
          <w:sz w:val="22"/>
          <w:szCs w:val="22"/>
        </w:rPr>
        <w:t xml:space="preserve"> суд учитывает </w:t>
      </w:r>
      <w:r w:rsidRPr="00911611" w:rsidR="006660A0">
        <w:rPr>
          <w:sz w:val="22"/>
          <w:szCs w:val="22"/>
        </w:rPr>
        <w:t>характер и степень совершенного правонарушения</w:t>
      </w:r>
      <w:r w:rsidRPr="00911611">
        <w:rPr>
          <w:sz w:val="22"/>
          <w:szCs w:val="22"/>
        </w:rPr>
        <w:t>, отношение виновного к содеянному</w:t>
      </w:r>
      <w:r w:rsidRPr="00911611" w:rsidR="000A43AA">
        <w:rPr>
          <w:sz w:val="22"/>
          <w:szCs w:val="22"/>
        </w:rPr>
        <w:t>,</w:t>
      </w:r>
      <w:r w:rsidRPr="00911611" w:rsidR="00A300EA">
        <w:rPr>
          <w:sz w:val="22"/>
          <w:szCs w:val="22"/>
        </w:rPr>
        <w:t xml:space="preserve"> </w:t>
      </w:r>
      <w:r w:rsidRPr="00911611" w:rsidR="006660A0">
        <w:rPr>
          <w:sz w:val="22"/>
          <w:szCs w:val="22"/>
        </w:rPr>
        <w:t xml:space="preserve">данных о </w:t>
      </w:r>
      <w:r w:rsidRPr="00911611" w:rsidR="000A43AA">
        <w:rPr>
          <w:sz w:val="22"/>
          <w:szCs w:val="22"/>
        </w:rPr>
        <w:t xml:space="preserve">личности </w:t>
      </w:r>
      <w:r w:rsidRPr="00911611" w:rsidR="006660A0">
        <w:rPr>
          <w:sz w:val="22"/>
          <w:szCs w:val="22"/>
        </w:rPr>
        <w:t xml:space="preserve">лица привлекаемого к административной </w:t>
      </w:r>
      <w:r w:rsidRPr="00911611" w:rsidR="006660A0">
        <w:rPr>
          <w:sz w:val="22"/>
          <w:szCs w:val="22"/>
        </w:rPr>
        <w:t>ответственности</w:t>
      </w:r>
      <w:r w:rsidRPr="00911611" w:rsidR="000A43AA">
        <w:rPr>
          <w:sz w:val="22"/>
          <w:szCs w:val="22"/>
        </w:rPr>
        <w:t>,</w:t>
      </w:r>
      <w:r w:rsidRPr="00911611" w:rsidR="00891C30">
        <w:rPr>
          <w:sz w:val="22"/>
          <w:szCs w:val="22"/>
        </w:rPr>
        <w:t xml:space="preserve"> его</w:t>
      </w:r>
      <w:r w:rsidRPr="00911611" w:rsidR="006660A0">
        <w:rPr>
          <w:sz w:val="22"/>
          <w:szCs w:val="22"/>
        </w:rPr>
        <w:t xml:space="preserve"> </w:t>
      </w:r>
      <w:r w:rsidRPr="00911611" w:rsidR="000A43AA">
        <w:rPr>
          <w:sz w:val="22"/>
          <w:szCs w:val="22"/>
        </w:rPr>
        <w:t xml:space="preserve"> имущественно</w:t>
      </w:r>
      <w:r w:rsidRPr="00911611" w:rsidR="00A23AC4">
        <w:rPr>
          <w:sz w:val="22"/>
          <w:szCs w:val="22"/>
        </w:rPr>
        <w:t>е</w:t>
      </w:r>
      <w:r w:rsidRPr="00911611" w:rsidR="000A43AA">
        <w:rPr>
          <w:sz w:val="22"/>
          <w:szCs w:val="22"/>
        </w:rPr>
        <w:t xml:space="preserve"> положени</w:t>
      </w:r>
      <w:r w:rsidRPr="00911611" w:rsidR="00A23AC4">
        <w:rPr>
          <w:sz w:val="22"/>
          <w:szCs w:val="22"/>
        </w:rPr>
        <w:t>е</w:t>
      </w:r>
      <w:r w:rsidRPr="00911611" w:rsidR="000A43AA">
        <w:rPr>
          <w:sz w:val="22"/>
          <w:szCs w:val="22"/>
        </w:rPr>
        <w:t xml:space="preserve">, </w:t>
      </w:r>
      <w:r w:rsidRPr="00911611" w:rsidR="00677A79">
        <w:rPr>
          <w:sz w:val="22"/>
          <w:szCs w:val="22"/>
        </w:rPr>
        <w:t>обстоятельства</w:t>
      </w:r>
      <w:r w:rsidRPr="00911611" w:rsidR="00891C30">
        <w:rPr>
          <w:sz w:val="22"/>
          <w:szCs w:val="22"/>
        </w:rPr>
        <w:t>,</w:t>
      </w:r>
      <w:r w:rsidRPr="00911611" w:rsidR="00677A79">
        <w:rPr>
          <w:sz w:val="22"/>
          <w:szCs w:val="22"/>
        </w:rPr>
        <w:t xml:space="preserve"> смягчающие административную ответственность в виде раскаяния, </w:t>
      </w:r>
      <w:r w:rsidRPr="00911611" w:rsidR="006660A0">
        <w:rPr>
          <w:sz w:val="22"/>
          <w:szCs w:val="22"/>
        </w:rPr>
        <w:t>отсутстви</w:t>
      </w:r>
      <w:r w:rsidRPr="00911611" w:rsidR="00677A79">
        <w:rPr>
          <w:sz w:val="22"/>
          <w:szCs w:val="22"/>
        </w:rPr>
        <w:t>е обстоятельств,</w:t>
      </w:r>
      <w:r w:rsidRPr="00911611" w:rsidR="006660A0">
        <w:rPr>
          <w:sz w:val="22"/>
          <w:szCs w:val="22"/>
        </w:rPr>
        <w:t xml:space="preserve"> отягчающих </w:t>
      </w:r>
      <w:r w:rsidRPr="00911611" w:rsidR="00677A79">
        <w:rPr>
          <w:sz w:val="22"/>
          <w:szCs w:val="22"/>
        </w:rPr>
        <w:t xml:space="preserve">административную </w:t>
      </w:r>
      <w:r w:rsidRPr="00911611" w:rsidR="006660A0">
        <w:rPr>
          <w:sz w:val="22"/>
          <w:szCs w:val="22"/>
        </w:rPr>
        <w:t xml:space="preserve">ответственность, </w:t>
      </w:r>
      <w:r w:rsidRPr="00911611">
        <w:rPr>
          <w:sz w:val="22"/>
          <w:szCs w:val="22"/>
        </w:rPr>
        <w:t>в связи с чем, полагаю</w:t>
      </w:r>
      <w:r w:rsidRPr="00911611">
        <w:rPr>
          <w:sz w:val="22"/>
          <w:szCs w:val="22"/>
        </w:rPr>
        <w:t xml:space="preserve"> возможным назначить </w:t>
      </w:r>
      <w:r w:rsidRPr="00911611" w:rsidR="00677A79">
        <w:rPr>
          <w:sz w:val="22"/>
          <w:szCs w:val="22"/>
        </w:rPr>
        <w:t>ему</w:t>
      </w:r>
      <w:r w:rsidRPr="00911611">
        <w:rPr>
          <w:sz w:val="22"/>
          <w:szCs w:val="22"/>
        </w:rPr>
        <w:t xml:space="preserve"> административное наказание в виде </w:t>
      </w:r>
      <w:r w:rsidRPr="00911611" w:rsidR="00677A79">
        <w:rPr>
          <w:sz w:val="22"/>
          <w:szCs w:val="22"/>
        </w:rPr>
        <w:t>обязательных работ</w:t>
      </w:r>
      <w:r w:rsidRPr="00911611">
        <w:rPr>
          <w:sz w:val="22"/>
          <w:szCs w:val="22"/>
        </w:rPr>
        <w:t>.</w:t>
      </w:r>
    </w:p>
    <w:p w:rsidR="00E079D0" w:rsidRPr="00911611" w:rsidP="00E079D0">
      <w:pPr>
        <w:ind w:firstLine="708"/>
        <w:jc w:val="both"/>
        <w:rPr>
          <w:sz w:val="22"/>
          <w:szCs w:val="22"/>
        </w:rPr>
      </w:pPr>
      <w:r w:rsidRPr="00911611">
        <w:rPr>
          <w:sz w:val="22"/>
          <w:szCs w:val="22"/>
        </w:rPr>
        <w:t>Препятствий к назначению такого вида наказания, предусмотренных ч.3 ст.3.13 КоАП РФ, суд не усматривает.</w:t>
      </w:r>
    </w:p>
    <w:p w:rsidR="006B441F" w:rsidRPr="00911611" w:rsidP="00E079D0">
      <w:pPr>
        <w:ind w:firstLine="708"/>
        <w:jc w:val="both"/>
        <w:rPr>
          <w:sz w:val="22"/>
          <w:szCs w:val="22"/>
        </w:rPr>
      </w:pPr>
      <w:r w:rsidRPr="00911611">
        <w:rPr>
          <w:sz w:val="22"/>
          <w:szCs w:val="22"/>
        </w:rPr>
        <w:t xml:space="preserve">На основании вышеизложенного, руководствуясь ст.ст. 27.10, 29.9, 29.10, </w:t>
      </w:r>
      <w:r w:rsidRPr="00911611">
        <w:rPr>
          <w:sz w:val="22"/>
          <w:szCs w:val="22"/>
        </w:rPr>
        <w:t>29.11 КоАП РФ,</w:t>
      </w:r>
      <w:r w:rsidRPr="00911611" w:rsidR="00A77211">
        <w:rPr>
          <w:sz w:val="22"/>
          <w:szCs w:val="22"/>
        </w:rPr>
        <w:t xml:space="preserve"> </w:t>
      </w:r>
      <w:r w:rsidRPr="00911611" w:rsidR="001A3212">
        <w:rPr>
          <w:sz w:val="22"/>
          <w:szCs w:val="22"/>
        </w:rPr>
        <w:t xml:space="preserve">мировой </w:t>
      </w:r>
      <w:r w:rsidRPr="00911611" w:rsidR="00A77211">
        <w:rPr>
          <w:sz w:val="22"/>
          <w:szCs w:val="22"/>
        </w:rPr>
        <w:t>суд</w:t>
      </w:r>
      <w:r w:rsidRPr="00911611" w:rsidR="001A3212">
        <w:rPr>
          <w:sz w:val="22"/>
          <w:szCs w:val="22"/>
        </w:rPr>
        <w:t>ья</w:t>
      </w:r>
    </w:p>
    <w:p w:rsidR="006660A0" w:rsidRPr="00911611" w:rsidP="00C94FF5">
      <w:pPr>
        <w:ind w:firstLine="708"/>
        <w:jc w:val="both"/>
        <w:rPr>
          <w:sz w:val="22"/>
          <w:szCs w:val="22"/>
        </w:rPr>
      </w:pPr>
    </w:p>
    <w:p w:rsidR="006B441F" w:rsidRPr="00911611" w:rsidP="00C94FF5">
      <w:pPr>
        <w:jc w:val="center"/>
        <w:rPr>
          <w:b/>
          <w:sz w:val="22"/>
          <w:szCs w:val="22"/>
        </w:rPr>
      </w:pPr>
      <w:r w:rsidRPr="00911611">
        <w:rPr>
          <w:b/>
          <w:sz w:val="22"/>
          <w:szCs w:val="22"/>
        </w:rPr>
        <w:t>ПОСТАНОВИЛ:</w:t>
      </w:r>
    </w:p>
    <w:p w:rsidR="006660A0" w:rsidRPr="00911611" w:rsidP="00C94FF5">
      <w:pPr>
        <w:jc w:val="center"/>
        <w:rPr>
          <w:b/>
          <w:sz w:val="22"/>
          <w:szCs w:val="22"/>
        </w:rPr>
      </w:pPr>
    </w:p>
    <w:p w:rsidR="00BD109F" w:rsidRPr="00911611" w:rsidP="001A3212">
      <w:pPr>
        <w:jc w:val="both"/>
        <w:rPr>
          <w:sz w:val="22"/>
          <w:szCs w:val="22"/>
        </w:rPr>
      </w:pPr>
      <w:r w:rsidRPr="00911611">
        <w:rPr>
          <w:sz w:val="22"/>
          <w:szCs w:val="22"/>
        </w:rPr>
        <w:t xml:space="preserve"> </w:t>
      </w:r>
      <w:r w:rsidRPr="00911611" w:rsidR="00C94FF5">
        <w:rPr>
          <w:sz w:val="22"/>
          <w:szCs w:val="22"/>
        </w:rPr>
        <w:tab/>
      </w:r>
      <w:r>
        <w:rPr>
          <w:sz w:val="23"/>
          <w:szCs w:val="23"/>
        </w:rPr>
        <w:t xml:space="preserve">«Данные изъяты» </w:t>
      </w:r>
      <w:r w:rsidRPr="00911611" w:rsidR="006660A0">
        <w:rPr>
          <w:sz w:val="22"/>
          <w:szCs w:val="22"/>
        </w:rPr>
        <w:t>признать</w:t>
      </w:r>
      <w:r w:rsidRPr="00911611" w:rsidR="00785735">
        <w:rPr>
          <w:sz w:val="22"/>
          <w:szCs w:val="22"/>
        </w:rPr>
        <w:t xml:space="preserve"> виновным в совершении административного правонарушения, предусмотренного</w:t>
      </w:r>
      <w:r w:rsidRPr="00911611" w:rsidR="001A3212">
        <w:rPr>
          <w:sz w:val="22"/>
          <w:szCs w:val="22"/>
        </w:rPr>
        <w:t xml:space="preserve"> ч. 3</w:t>
      </w:r>
      <w:r w:rsidRPr="00911611" w:rsidR="00785735">
        <w:rPr>
          <w:sz w:val="22"/>
          <w:szCs w:val="22"/>
        </w:rPr>
        <w:t xml:space="preserve"> ст. </w:t>
      </w:r>
      <w:r w:rsidRPr="00911611" w:rsidR="001A3212">
        <w:rPr>
          <w:sz w:val="22"/>
          <w:szCs w:val="22"/>
        </w:rPr>
        <w:t>19.24</w:t>
      </w:r>
      <w:r w:rsidRPr="00911611" w:rsidR="00785735">
        <w:rPr>
          <w:sz w:val="22"/>
          <w:szCs w:val="22"/>
        </w:rPr>
        <w:t xml:space="preserve"> Кодекса Российской Федерации об административных правонарушениях, и назначить ему административное наказание </w:t>
      </w:r>
      <w:r w:rsidRPr="00911611" w:rsidR="001A3212">
        <w:rPr>
          <w:sz w:val="22"/>
          <w:szCs w:val="22"/>
        </w:rPr>
        <w:t xml:space="preserve">в виде </w:t>
      </w:r>
      <w:r>
        <w:rPr>
          <w:sz w:val="23"/>
          <w:szCs w:val="23"/>
        </w:rPr>
        <w:t>«Данные изъяты»</w:t>
      </w:r>
      <w:r w:rsidRPr="00911611" w:rsidR="001A3212">
        <w:rPr>
          <w:sz w:val="22"/>
          <w:szCs w:val="22"/>
        </w:rPr>
        <w:t xml:space="preserve">. </w:t>
      </w:r>
    </w:p>
    <w:p w:rsidR="00BD109F" w:rsidRPr="00911611" w:rsidP="00BD109F">
      <w:pPr>
        <w:ind w:firstLine="708"/>
        <w:jc w:val="both"/>
        <w:rPr>
          <w:sz w:val="22"/>
          <w:szCs w:val="22"/>
        </w:rPr>
      </w:pPr>
      <w:r w:rsidRPr="00911611">
        <w:rPr>
          <w:sz w:val="22"/>
          <w:szCs w:val="22"/>
        </w:rPr>
        <w:t xml:space="preserve">Исполнение данного постановления поручить </w:t>
      </w:r>
      <w:r>
        <w:rPr>
          <w:sz w:val="23"/>
          <w:szCs w:val="23"/>
        </w:rPr>
        <w:t>«Данные изъяты»</w:t>
      </w:r>
      <w:r w:rsidRPr="00911611">
        <w:rPr>
          <w:sz w:val="22"/>
          <w:szCs w:val="22"/>
        </w:rPr>
        <w:t>.</w:t>
      </w:r>
    </w:p>
    <w:p w:rsidR="001A3212" w:rsidRPr="00911611" w:rsidP="00BD109F">
      <w:pPr>
        <w:ind w:firstLine="708"/>
        <w:jc w:val="both"/>
        <w:rPr>
          <w:sz w:val="22"/>
          <w:szCs w:val="22"/>
        </w:rPr>
      </w:pPr>
      <w:r>
        <w:rPr>
          <w:sz w:val="23"/>
          <w:szCs w:val="23"/>
        </w:rPr>
        <w:t>«Данные изъяты»</w:t>
      </w:r>
      <w:r w:rsidRPr="00911611">
        <w:rPr>
          <w:sz w:val="22"/>
          <w:szCs w:val="22"/>
        </w:rPr>
        <w:t>.</w:t>
      </w:r>
      <w:r w:rsidRPr="00911611">
        <w:rPr>
          <w:sz w:val="22"/>
          <w:szCs w:val="22"/>
        </w:rPr>
        <w:tab/>
        <w:t xml:space="preserve"> </w:t>
      </w:r>
    </w:p>
    <w:p w:rsidR="00785735" w:rsidRPr="00911611" w:rsidP="00C94FF5">
      <w:pPr>
        <w:tabs>
          <w:tab w:val="left" w:pos="3374"/>
        </w:tabs>
        <w:ind w:right="-2" w:firstLine="567"/>
        <w:jc w:val="both"/>
        <w:rPr>
          <w:rFonts w:eastAsia="Calibri"/>
          <w:sz w:val="22"/>
          <w:szCs w:val="22"/>
        </w:rPr>
      </w:pPr>
      <w:r w:rsidRPr="00911611">
        <w:rPr>
          <w:sz w:val="22"/>
          <w:szCs w:val="22"/>
        </w:rPr>
        <w:t>Постановление может быть обжаловано в Ялтинский городской суд Республики Крым через судебный участок №96 Ялтинского судебного района (городской округ Ялта) Республики Крым в течени</w:t>
      </w:r>
      <w:r w:rsidRPr="00911611" w:rsidR="002960BE">
        <w:rPr>
          <w:sz w:val="22"/>
          <w:szCs w:val="22"/>
        </w:rPr>
        <w:t>е</w:t>
      </w:r>
      <w:r w:rsidRPr="00911611">
        <w:rPr>
          <w:sz w:val="22"/>
          <w:szCs w:val="22"/>
        </w:rPr>
        <w:t xml:space="preserve"> 10 суток со дня вручения или получения копии постановления.</w:t>
      </w:r>
    </w:p>
    <w:p w:rsidR="00785735" w:rsidRPr="00911611" w:rsidP="00002369">
      <w:pPr>
        <w:rPr>
          <w:sz w:val="22"/>
          <w:szCs w:val="22"/>
        </w:rPr>
      </w:pPr>
    </w:p>
    <w:p w:rsidR="00923439" w:rsidRPr="00911611" w:rsidP="002960BE">
      <w:pPr>
        <w:ind w:firstLine="567"/>
        <w:rPr>
          <w:sz w:val="22"/>
          <w:szCs w:val="22"/>
        </w:rPr>
      </w:pPr>
      <w:r w:rsidRPr="00911611">
        <w:rPr>
          <w:sz w:val="22"/>
          <w:szCs w:val="22"/>
        </w:rPr>
        <w:t>Мировой судья</w:t>
      </w:r>
      <w:r w:rsidRPr="00911611">
        <w:rPr>
          <w:sz w:val="22"/>
          <w:szCs w:val="22"/>
        </w:rPr>
        <w:tab/>
      </w:r>
      <w:r w:rsidRPr="00911611">
        <w:rPr>
          <w:sz w:val="22"/>
          <w:szCs w:val="22"/>
        </w:rPr>
        <w:tab/>
      </w:r>
      <w:r w:rsidRPr="00911611" w:rsidR="00911611">
        <w:rPr>
          <w:sz w:val="22"/>
          <w:szCs w:val="22"/>
        </w:rPr>
        <w:t>(подпись)</w:t>
      </w:r>
      <w:r w:rsidRPr="00911611" w:rsidR="00B102A0">
        <w:rPr>
          <w:sz w:val="22"/>
          <w:szCs w:val="22"/>
        </w:rPr>
        <w:t xml:space="preserve">   </w:t>
      </w:r>
      <w:r w:rsidRPr="00911611">
        <w:rPr>
          <w:sz w:val="22"/>
          <w:szCs w:val="22"/>
        </w:rPr>
        <w:tab/>
      </w:r>
      <w:r w:rsidRPr="00911611" w:rsidR="000D2FA7">
        <w:rPr>
          <w:sz w:val="22"/>
          <w:szCs w:val="22"/>
        </w:rPr>
        <w:t xml:space="preserve"> </w:t>
      </w:r>
      <w:r w:rsidRPr="00911611" w:rsidR="00C94FF5">
        <w:rPr>
          <w:sz w:val="22"/>
          <w:szCs w:val="22"/>
        </w:rPr>
        <w:tab/>
      </w:r>
      <w:r w:rsidRPr="00911611" w:rsidR="00C94FF5">
        <w:rPr>
          <w:sz w:val="22"/>
          <w:szCs w:val="22"/>
        </w:rPr>
        <w:tab/>
      </w:r>
      <w:r w:rsidRPr="00911611" w:rsidR="000D2FA7">
        <w:rPr>
          <w:sz w:val="22"/>
          <w:szCs w:val="22"/>
        </w:rPr>
        <w:t xml:space="preserve">          </w:t>
      </w:r>
      <w:r w:rsidRPr="00911611" w:rsidR="00C94FF5">
        <w:rPr>
          <w:sz w:val="22"/>
          <w:szCs w:val="22"/>
        </w:rPr>
        <w:t xml:space="preserve">     </w:t>
      </w:r>
      <w:r w:rsidRPr="00911611" w:rsidR="000D2FA7">
        <w:rPr>
          <w:sz w:val="22"/>
          <w:szCs w:val="22"/>
        </w:rPr>
        <w:t xml:space="preserve">    </w:t>
      </w:r>
      <w:r w:rsidRPr="00911611" w:rsidR="00C94FF5">
        <w:rPr>
          <w:sz w:val="22"/>
          <w:szCs w:val="22"/>
        </w:rPr>
        <w:t>Я</w:t>
      </w:r>
      <w:r w:rsidRPr="00911611">
        <w:rPr>
          <w:sz w:val="22"/>
          <w:szCs w:val="22"/>
        </w:rPr>
        <w:t>.</w:t>
      </w:r>
      <w:r w:rsidRPr="00911611" w:rsidR="00C94FF5">
        <w:rPr>
          <w:sz w:val="22"/>
          <w:szCs w:val="22"/>
        </w:rPr>
        <w:t>Ю</w:t>
      </w:r>
      <w:r w:rsidRPr="00911611">
        <w:rPr>
          <w:sz w:val="22"/>
          <w:szCs w:val="22"/>
        </w:rPr>
        <w:t xml:space="preserve">. </w:t>
      </w:r>
      <w:r w:rsidRPr="00911611" w:rsidR="00C94FF5">
        <w:rPr>
          <w:sz w:val="22"/>
          <w:szCs w:val="22"/>
        </w:rPr>
        <w:t>Ершова</w:t>
      </w:r>
    </w:p>
    <w:p w:rsidR="009819B3" w:rsidRPr="00911611" w:rsidP="00002369">
      <w:pPr>
        <w:rPr>
          <w:bCs/>
          <w:sz w:val="22"/>
          <w:szCs w:val="22"/>
        </w:rPr>
      </w:pPr>
    </w:p>
    <w:sectPr w:rsidSect="009819B3">
      <w:type w:val="continuous"/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A76D76"/>
    <w:multiLevelType w:val="hybridMultilevel"/>
    <w:tmpl w:val="37F05AA0"/>
    <w:lvl w:ilvl="0">
      <w:start w:val="19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>
    <w:nsid w:val="462779BF"/>
    <w:multiLevelType w:val="multilevel"/>
    <w:tmpl w:val="D18ECB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41F"/>
    <w:rsid w:val="00002369"/>
    <w:rsid w:val="0000405E"/>
    <w:rsid w:val="000112BC"/>
    <w:rsid w:val="000408FF"/>
    <w:rsid w:val="00044894"/>
    <w:rsid w:val="000577B4"/>
    <w:rsid w:val="00060C5B"/>
    <w:rsid w:val="00062DA8"/>
    <w:rsid w:val="00063FE5"/>
    <w:rsid w:val="00070492"/>
    <w:rsid w:val="00097827"/>
    <w:rsid w:val="000A43AA"/>
    <w:rsid w:val="000C2052"/>
    <w:rsid w:val="000C30F8"/>
    <w:rsid w:val="000D2FA7"/>
    <w:rsid w:val="000D6B6A"/>
    <w:rsid w:val="000E3AFB"/>
    <w:rsid w:val="000E7124"/>
    <w:rsid w:val="000F3328"/>
    <w:rsid w:val="001032AC"/>
    <w:rsid w:val="001249B6"/>
    <w:rsid w:val="00126283"/>
    <w:rsid w:val="0013118E"/>
    <w:rsid w:val="001315B4"/>
    <w:rsid w:val="00151BBE"/>
    <w:rsid w:val="0016084D"/>
    <w:rsid w:val="0016354C"/>
    <w:rsid w:val="00181C9E"/>
    <w:rsid w:val="001832A0"/>
    <w:rsid w:val="00187BE2"/>
    <w:rsid w:val="0019387C"/>
    <w:rsid w:val="00194AA0"/>
    <w:rsid w:val="001A3212"/>
    <w:rsid w:val="001A748D"/>
    <w:rsid w:val="001B0FFF"/>
    <w:rsid w:val="001B40C1"/>
    <w:rsid w:val="001C15C8"/>
    <w:rsid w:val="001C1C0B"/>
    <w:rsid w:val="001C474C"/>
    <w:rsid w:val="001D72B3"/>
    <w:rsid w:val="0021407C"/>
    <w:rsid w:val="0022051F"/>
    <w:rsid w:val="002207C9"/>
    <w:rsid w:val="002258DA"/>
    <w:rsid w:val="00231B68"/>
    <w:rsid w:val="00250063"/>
    <w:rsid w:val="00257E36"/>
    <w:rsid w:val="00265B40"/>
    <w:rsid w:val="002701F5"/>
    <w:rsid w:val="00275596"/>
    <w:rsid w:val="00281E2A"/>
    <w:rsid w:val="00293193"/>
    <w:rsid w:val="002960BE"/>
    <w:rsid w:val="002C196A"/>
    <w:rsid w:val="002C1BAE"/>
    <w:rsid w:val="002D4ACB"/>
    <w:rsid w:val="002E17D1"/>
    <w:rsid w:val="002E3B5E"/>
    <w:rsid w:val="002E48C2"/>
    <w:rsid w:val="002F1B8C"/>
    <w:rsid w:val="002F62CE"/>
    <w:rsid w:val="0030494A"/>
    <w:rsid w:val="00315372"/>
    <w:rsid w:val="0033660F"/>
    <w:rsid w:val="003367DB"/>
    <w:rsid w:val="003532A0"/>
    <w:rsid w:val="003546E3"/>
    <w:rsid w:val="00357142"/>
    <w:rsid w:val="00360A73"/>
    <w:rsid w:val="003664BB"/>
    <w:rsid w:val="00383ECF"/>
    <w:rsid w:val="00392F52"/>
    <w:rsid w:val="00393954"/>
    <w:rsid w:val="0039513B"/>
    <w:rsid w:val="00396F13"/>
    <w:rsid w:val="00397279"/>
    <w:rsid w:val="003A4F17"/>
    <w:rsid w:val="003A56B8"/>
    <w:rsid w:val="003A6677"/>
    <w:rsid w:val="003A7DBA"/>
    <w:rsid w:val="003D5695"/>
    <w:rsid w:val="003D592F"/>
    <w:rsid w:val="003E4678"/>
    <w:rsid w:val="003E673F"/>
    <w:rsid w:val="003E74B1"/>
    <w:rsid w:val="00405302"/>
    <w:rsid w:val="0040766A"/>
    <w:rsid w:val="00410A47"/>
    <w:rsid w:val="00421ADC"/>
    <w:rsid w:val="00431C73"/>
    <w:rsid w:val="004329C6"/>
    <w:rsid w:val="00435801"/>
    <w:rsid w:val="00452070"/>
    <w:rsid w:val="0045746C"/>
    <w:rsid w:val="004611F4"/>
    <w:rsid w:val="00461244"/>
    <w:rsid w:val="004704F0"/>
    <w:rsid w:val="00481E0D"/>
    <w:rsid w:val="0049054C"/>
    <w:rsid w:val="004A01AE"/>
    <w:rsid w:val="004A43A6"/>
    <w:rsid w:val="004A4C8F"/>
    <w:rsid w:val="004B2C35"/>
    <w:rsid w:val="004B5605"/>
    <w:rsid w:val="004C2E33"/>
    <w:rsid w:val="004E23CD"/>
    <w:rsid w:val="004E5074"/>
    <w:rsid w:val="00515A4D"/>
    <w:rsid w:val="00523602"/>
    <w:rsid w:val="005254C4"/>
    <w:rsid w:val="00540E50"/>
    <w:rsid w:val="00546058"/>
    <w:rsid w:val="00554ED4"/>
    <w:rsid w:val="00577733"/>
    <w:rsid w:val="005975DA"/>
    <w:rsid w:val="005E1F41"/>
    <w:rsid w:val="00600828"/>
    <w:rsid w:val="00612B0C"/>
    <w:rsid w:val="006304E1"/>
    <w:rsid w:val="006350CB"/>
    <w:rsid w:val="0064461F"/>
    <w:rsid w:val="00664AD7"/>
    <w:rsid w:val="00665FB4"/>
    <w:rsid w:val="006660A0"/>
    <w:rsid w:val="00677A79"/>
    <w:rsid w:val="00681E40"/>
    <w:rsid w:val="00692226"/>
    <w:rsid w:val="006A3759"/>
    <w:rsid w:val="006A6710"/>
    <w:rsid w:val="006A7DD7"/>
    <w:rsid w:val="006B2DF7"/>
    <w:rsid w:val="006B441F"/>
    <w:rsid w:val="006D13E1"/>
    <w:rsid w:val="006E1C56"/>
    <w:rsid w:val="006E3B5E"/>
    <w:rsid w:val="006E5425"/>
    <w:rsid w:val="006E66AA"/>
    <w:rsid w:val="006F30B5"/>
    <w:rsid w:val="00704E7B"/>
    <w:rsid w:val="007065A3"/>
    <w:rsid w:val="00710FBD"/>
    <w:rsid w:val="007165EA"/>
    <w:rsid w:val="007234CA"/>
    <w:rsid w:val="00734DF1"/>
    <w:rsid w:val="00735E04"/>
    <w:rsid w:val="00750693"/>
    <w:rsid w:val="0075101A"/>
    <w:rsid w:val="00752605"/>
    <w:rsid w:val="007668E2"/>
    <w:rsid w:val="00767A00"/>
    <w:rsid w:val="007713FF"/>
    <w:rsid w:val="00785735"/>
    <w:rsid w:val="0079496F"/>
    <w:rsid w:val="00796E2C"/>
    <w:rsid w:val="007A4777"/>
    <w:rsid w:val="007A748A"/>
    <w:rsid w:val="007B1E7D"/>
    <w:rsid w:val="007B75DD"/>
    <w:rsid w:val="007C206C"/>
    <w:rsid w:val="007E2B6C"/>
    <w:rsid w:val="007E4507"/>
    <w:rsid w:val="008046CD"/>
    <w:rsid w:val="00817270"/>
    <w:rsid w:val="00831EA2"/>
    <w:rsid w:val="0084188A"/>
    <w:rsid w:val="00844673"/>
    <w:rsid w:val="00853895"/>
    <w:rsid w:val="00855686"/>
    <w:rsid w:val="00863936"/>
    <w:rsid w:val="008677F9"/>
    <w:rsid w:val="008717C2"/>
    <w:rsid w:val="0088748E"/>
    <w:rsid w:val="00891C30"/>
    <w:rsid w:val="008C3D2B"/>
    <w:rsid w:val="008C66F0"/>
    <w:rsid w:val="008D2B70"/>
    <w:rsid w:val="008D3B40"/>
    <w:rsid w:val="008D57EB"/>
    <w:rsid w:val="008E245A"/>
    <w:rsid w:val="008E2DD4"/>
    <w:rsid w:val="008E4348"/>
    <w:rsid w:val="008E4B3C"/>
    <w:rsid w:val="008F40C7"/>
    <w:rsid w:val="008F4155"/>
    <w:rsid w:val="009018D8"/>
    <w:rsid w:val="00903E11"/>
    <w:rsid w:val="00904430"/>
    <w:rsid w:val="00911611"/>
    <w:rsid w:val="00911CAF"/>
    <w:rsid w:val="0091323E"/>
    <w:rsid w:val="0091689E"/>
    <w:rsid w:val="00923439"/>
    <w:rsid w:val="009241FF"/>
    <w:rsid w:val="0092540C"/>
    <w:rsid w:val="00942D20"/>
    <w:rsid w:val="00945165"/>
    <w:rsid w:val="00950ACF"/>
    <w:rsid w:val="009819B3"/>
    <w:rsid w:val="00986F0C"/>
    <w:rsid w:val="00990F19"/>
    <w:rsid w:val="00993984"/>
    <w:rsid w:val="009B27C1"/>
    <w:rsid w:val="009C1C31"/>
    <w:rsid w:val="009D68DA"/>
    <w:rsid w:val="009E71BC"/>
    <w:rsid w:val="009F2F17"/>
    <w:rsid w:val="00A23AC4"/>
    <w:rsid w:val="00A300EA"/>
    <w:rsid w:val="00A47B90"/>
    <w:rsid w:val="00A56FCC"/>
    <w:rsid w:val="00A656E6"/>
    <w:rsid w:val="00A7552F"/>
    <w:rsid w:val="00A77211"/>
    <w:rsid w:val="00A80087"/>
    <w:rsid w:val="00AA599D"/>
    <w:rsid w:val="00AE6DB7"/>
    <w:rsid w:val="00AE70D8"/>
    <w:rsid w:val="00AF6496"/>
    <w:rsid w:val="00B102A0"/>
    <w:rsid w:val="00B24E3E"/>
    <w:rsid w:val="00B40E8D"/>
    <w:rsid w:val="00B46AF1"/>
    <w:rsid w:val="00B5417C"/>
    <w:rsid w:val="00B6332E"/>
    <w:rsid w:val="00B640B4"/>
    <w:rsid w:val="00B70731"/>
    <w:rsid w:val="00B83894"/>
    <w:rsid w:val="00B96CBF"/>
    <w:rsid w:val="00BA22E6"/>
    <w:rsid w:val="00BA29F7"/>
    <w:rsid w:val="00BA2F39"/>
    <w:rsid w:val="00BB0E2E"/>
    <w:rsid w:val="00BB32B6"/>
    <w:rsid w:val="00BB602D"/>
    <w:rsid w:val="00BC6AE2"/>
    <w:rsid w:val="00BD109F"/>
    <w:rsid w:val="00BE5E23"/>
    <w:rsid w:val="00BF3685"/>
    <w:rsid w:val="00BF77B0"/>
    <w:rsid w:val="00C0575E"/>
    <w:rsid w:val="00C174CC"/>
    <w:rsid w:val="00C34808"/>
    <w:rsid w:val="00C5037A"/>
    <w:rsid w:val="00C51433"/>
    <w:rsid w:val="00C624FD"/>
    <w:rsid w:val="00C626E2"/>
    <w:rsid w:val="00C64761"/>
    <w:rsid w:val="00C7247E"/>
    <w:rsid w:val="00C758AF"/>
    <w:rsid w:val="00C90D90"/>
    <w:rsid w:val="00C94FF5"/>
    <w:rsid w:val="00CA1A42"/>
    <w:rsid w:val="00CA6F55"/>
    <w:rsid w:val="00CC24B7"/>
    <w:rsid w:val="00CD7A86"/>
    <w:rsid w:val="00CE1662"/>
    <w:rsid w:val="00CF3F01"/>
    <w:rsid w:val="00CF56C3"/>
    <w:rsid w:val="00D06EA7"/>
    <w:rsid w:val="00D22310"/>
    <w:rsid w:val="00D22551"/>
    <w:rsid w:val="00D66B65"/>
    <w:rsid w:val="00D80467"/>
    <w:rsid w:val="00D90022"/>
    <w:rsid w:val="00D942FA"/>
    <w:rsid w:val="00D94BF9"/>
    <w:rsid w:val="00DC6305"/>
    <w:rsid w:val="00DD3C8C"/>
    <w:rsid w:val="00DD6AA8"/>
    <w:rsid w:val="00DD7564"/>
    <w:rsid w:val="00DF5E19"/>
    <w:rsid w:val="00E079D0"/>
    <w:rsid w:val="00E21D35"/>
    <w:rsid w:val="00E22FC4"/>
    <w:rsid w:val="00E235F2"/>
    <w:rsid w:val="00E475DF"/>
    <w:rsid w:val="00E5558A"/>
    <w:rsid w:val="00E6208D"/>
    <w:rsid w:val="00E712AB"/>
    <w:rsid w:val="00E71B84"/>
    <w:rsid w:val="00E746A0"/>
    <w:rsid w:val="00E85194"/>
    <w:rsid w:val="00E85327"/>
    <w:rsid w:val="00E94123"/>
    <w:rsid w:val="00EA20B4"/>
    <w:rsid w:val="00EB64DC"/>
    <w:rsid w:val="00ED0018"/>
    <w:rsid w:val="00ED25EB"/>
    <w:rsid w:val="00ED4036"/>
    <w:rsid w:val="00ED6B39"/>
    <w:rsid w:val="00EF108F"/>
    <w:rsid w:val="00EF7DD0"/>
    <w:rsid w:val="00F02E15"/>
    <w:rsid w:val="00F06CE0"/>
    <w:rsid w:val="00F405C6"/>
    <w:rsid w:val="00F47AE3"/>
    <w:rsid w:val="00F601DB"/>
    <w:rsid w:val="00F81CF7"/>
    <w:rsid w:val="00FA0A6C"/>
    <w:rsid w:val="00FA66B8"/>
    <w:rsid w:val="00FC3582"/>
    <w:rsid w:val="00FD1725"/>
    <w:rsid w:val="00FD5FF9"/>
    <w:rsid w:val="00FF411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Body Text Indent" w:uiPriority="99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41F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B441F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B441F"/>
    <w:rPr>
      <w:b/>
      <w:sz w:val="28"/>
      <w:u w:val="single"/>
    </w:rPr>
  </w:style>
  <w:style w:type="paragraph" w:styleId="BodyTextIndent">
    <w:name w:val="Body Text Indent"/>
    <w:basedOn w:val="Normal"/>
    <w:link w:val="a"/>
    <w:uiPriority w:val="99"/>
    <w:rsid w:val="006B441F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6B441F"/>
    <w:rPr>
      <w:sz w:val="26"/>
    </w:rPr>
  </w:style>
  <w:style w:type="paragraph" w:styleId="BodyText2">
    <w:name w:val="Body Text 2"/>
    <w:basedOn w:val="Normal"/>
    <w:link w:val="2"/>
    <w:rsid w:val="006B441F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6B441F"/>
    <w:rPr>
      <w:sz w:val="22"/>
    </w:rPr>
  </w:style>
  <w:style w:type="paragraph" w:customStyle="1" w:styleId="ConsPlusNormal">
    <w:name w:val="ConsPlusNormal"/>
    <w:rsid w:val="00DD6AA8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10">
    <w:name w:val="Без интервала1"/>
    <w:rsid w:val="0030494A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a0"/>
    <w:uiPriority w:val="99"/>
    <w:rsid w:val="00431C73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rsid w:val="00431C73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semiHidden/>
    <w:unhideWhenUsed/>
    <w:rsid w:val="008D57EB"/>
    <w:rPr>
      <w:color w:val="0000FF"/>
      <w:u w:val="single"/>
    </w:rPr>
  </w:style>
  <w:style w:type="character" w:customStyle="1" w:styleId="cnsl">
    <w:name w:val="cnsl"/>
    <w:basedOn w:val="DefaultParagraphFont"/>
    <w:rsid w:val="00A77211"/>
  </w:style>
  <w:style w:type="character" w:customStyle="1" w:styleId="20">
    <w:name w:val="Основной текст (2)_"/>
    <w:basedOn w:val="DefaultParagraphFont"/>
    <w:link w:val="21"/>
    <w:rsid w:val="00C0575E"/>
    <w:rPr>
      <w:spacing w:val="-10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C0575E"/>
    <w:rPr>
      <w:i/>
      <w:iCs/>
      <w:sz w:val="22"/>
      <w:szCs w:val="22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C0575E"/>
    <w:pPr>
      <w:widowControl w:val="0"/>
      <w:shd w:val="clear" w:color="auto" w:fill="FFFFFF"/>
      <w:spacing w:after="240" w:line="278" w:lineRule="exact"/>
      <w:jc w:val="center"/>
    </w:pPr>
    <w:rPr>
      <w:spacing w:val="-10"/>
      <w:sz w:val="20"/>
      <w:szCs w:val="20"/>
    </w:rPr>
  </w:style>
  <w:style w:type="paragraph" w:customStyle="1" w:styleId="40">
    <w:name w:val="Основной текст (4)"/>
    <w:basedOn w:val="Normal"/>
    <w:link w:val="4"/>
    <w:rsid w:val="00C0575E"/>
    <w:pPr>
      <w:widowControl w:val="0"/>
      <w:shd w:val="clear" w:color="auto" w:fill="FFFFFF"/>
      <w:spacing w:before="120" w:after="360" w:line="0" w:lineRule="atLeast"/>
    </w:pPr>
    <w:rPr>
      <w:i/>
      <w:iCs/>
      <w:sz w:val="22"/>
      <w:szCs w:val="22"/>
    </w:rPr>
  </w:style>
  <w:style w:type="paragraph" w:styleId="BodyText">
    <w:name w:val="Body Text"/>
    <w:basedOn w:val="Normal"/>
    <w:link w:val="a1"/>
    <w:semiHidden/>
    <w:unhideWhenUsed/>
    <w:rsid w:val="00D66B65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semiHidden/>
    <w:rsid w:val="00D66B65"/>
    <w:rPr>
      <w:sz w:val="24"/>
      <w:szCs w:val="24"/>
    </w:rPr>
  </w:style>
  <w:style w:type="character" w:customStyle="1" w:styleId="apple-converted-space">
    <w:name w:val="apple-converted-space"/>
    <w:rsid w:val="00D66B65"/>
  </w:style>
  <w:style w:type="paragraph" w:styleId="ListParagraph">
    <w:name w:val="List Paragraph"/>
    <w:basedOn w:val="Normal"/>
    <w:uiPriority w:val="34"/>
    <w:qFormat/>
    <w:rsid w:val="00D66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1143E6-D6D9-4F94-9989-49F922B4C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