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2E6D" w:rsidP="005B2E6D">
      <w:pPr>
        <w:ind w:left="6379"/>
        <w:jc w:val="right"/>
        <w:rPr>
          <w:bCs/>
          <w:iCs/>
        </w:rPr>
      </w:pPr>
      <w:r>
        <w:rPr>
          <w:bCs/>
          <w:iCs/>
        </w:rPr>
        <w:t xml:space="preserve">             Дело № 5-97-65/2025</w:t>
      </w:r>
    </w:p>
    <w:p w:rsidR="005B2E6D" w:rsidP="005B2E6D">
      <w:pPr>
        <w:rPr>
          <w:bCs/>
          <w:iCs/>
        </w:rPr>
      </w:pPr>
      <w:r>
        <w:rPr>
          <w:bCs/>
          <w:iCs/>
        </w:rPr>
        <w:t xml:space="preserve">                                                                                                      </w:t>
      </w:r>
      <w:r w:rsidR="00944D8D">
        <w:rPr>
          <w:bCs/>
          <w:iCs/>
        </w:rPr>
        <w:t xml:space="preserve">  </w:t>
      </w:r>
      <w:r>
        <w:rPr>
          <w:bCs/>
          <w:iCs/>
        </w:rPr>
        <w:t>91</w:t>
      </w:r>
      <w:r>
        <w:rPr>
          <w:bCs/>
          <w:iCs/>
          <w:lang w:val="en-US"/>
        </w:rPr>
        <w:t>MS</w:t>
      </w:r>
      <w:r>
        <w:rPr>
          <w:bCs/>
          <w:iCs/>
        </w:rPr>
        <w:t>0097-01-</w:t>
      </w:r>
      <w:r w:rsidR="00944D8D">
        <w:rPr>
          <w:bCs/>
          <w:iCs/>
        </w:rPr>
        <w:t>2025-000090-03</w:t>
      </w:r>
    </w:p>
    <w:p w:rsidR="005B2E6D" w:rsidP="005B2E6D">
      <w:pPr>
        <w:rPr>
          <w:bCs/>
          <w:iCs/>
        </w:rPr>
      </w:pPr>
    </w:p>
    <w:p w:rsidR="005B2E6D" w:rsidP="005B2E6D">
      <w:pPr>
        <w:rPr>
          <w:bCs/>
          <w:iCs/>
        </w:rPr>
      </w:pPr>
    </w:p>
    <w:p w:rsidR="005B2E6D" w:rsidP="005B2E6D">
      <w:pPr>
        <w:pStyle w:val="Heading1"/>
        <w:rPr>
          <w:rFonts w:ascii="Times New Roman" w:hAnsi="Times New Roman"/>
          <w:b w:val="0"/>
          <w:sz w:val="28"/>
          <w:szCs w:val="28"/>
          <w:lang w:val="ru-RU"/>
        </w:rPr>
      </w:pPr>
      <w:r>
        <w:rPr>
          <w:rFonts w:ascii="Times New Roman" w:hAnsi="Times New Roman"/>
          <w:b w:val="0"/>
          <w:sz w:val="28"/>
          <w:szCs w:val="28"/>
          <w:lang w:val="ru-RU"/>
        </w:rPr>
        <w:t xml:space="preserve">       ПОСТАНОВЛЕНИЕ</w:t>
      </w:r>
    </w:p>
    <w:p w:rsidR="005B2E6D" w:rsidP="005B2E6D">
      <w:pPr>
        <w:jc w:val="center"/>
        <w:rPr>
          <w:sz w:val="28"/>
          <w:szCs w:val="28"/>
          <w:lang w:eastAsia="x-none"/>
        </w:rPr>
      </w:pPr>
      <w:r>
        <w:rPr>
          <w:sz w:val="28"/>
          <w:szCs w:val="28"/>
          <w:lang w:eastAsia="x-none"/>
        </w:rPr>
        <w:t xml:space="preserve">    по делу об административном правонарушении</w:t>
      </w:r>
    </w:p>
    <w:p w:rsidR="005B2E6D" w:rsidP="005B2E6D">
      <w:pPr>
        <w:rPr>
          <w:b/>
          <w:sz w:val="28"/>
          <w:szCs w:val="28"/>
          <w:lang w:eastAsia="x-none"/>
        </w:rPr>
      </w:pPr>
    </w:p>
    <w:p w:rsidR="005B2E6D" w:rsidP="005B2E6D">
      <w:pPr>
        <w:autoSpaceDE w:val="0"/>
        <w:autoSpaceDN w:val="0"/>
        <w:ind w:firstLine="570"/>
        <w:jc w:val="both"/>
        <w:rPr>
          <w:bCs/>
          <w:sz w:val="28"/>
          <w:szCs w:val="28"/>
        </w:rPr>
      </w:pPr>
      <w:r>
        <w:rPr>
          <w:bCs/>
          <w:sz w:val="28"/>
          <w:szCs w:val="28"/>
        </w:rPr>
        <w:t>26 февраля</w:t>
      </w:r>
      <w:r>
        <w:rPr>
          <w:bCs/>
          <w:sz w:val="28"/>
          <w:szCs w:val="28"/>
        </w:rPr>
        <w:t xml:space="preserve"> 2025 года </w:t>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008B2F3D">
        <w:rPr>
          <w:bCs/>
          <w:sz w:val="28"/>
          <w:szCs w:val="28"/>
        </w:rPr>
        <w:t xml:space="preserve">       </w:t>
      </w:r>
      <w:r>
        <w:rPr>
          <w:bCs/>
          <w:sz w:val="28"/>
          <w:szCs w:val="28"/>
        </w:rPr>
        <w:t xml:space="preserve">г. Ялта </w:t>
      </w:r>
    </w:p>
    <w:p w:rsidR="005B2E6D" w:rsidP="005B2E6D">
      <w:pPr>
        <w:autoSpaceDE w:val="0"/>
        <w:autoSpaceDN w:val="0"/>
        <w:ind w:firstLine="570"/>
        <w:jc w:val="both"/>
        <w:rPr>
          <w:bCs/>
          <w:sz w:val="28"/>
          <w:szCs w:val="28"/>
        </w:rPr>
      </w:pPr>
      <w:r>
        <w:rPr>
          <w:bCs/>
          <w:sz w:val="28"/>
          <w:szCs w:val="28"/>
        </w:rPr>
        <w:t xml:space="preserve"> </w:t>
      </w:r>
    </w:p>
    <w:p w:rsidR="005B2E6D" w:rsidP="005B2E6D">
      <w:pPr>
        <w:ind w:firstLine="570"/>
        <w:jc w:val="both"/>
        <w:rPr>
          <w:sz w:val="28"/>
          <w:szCs w:val="28"/>
        </w:rPr>
      </w:pPr>
      <w:r>
        <w:rPr>
          <w:sz w:val="28"/>
          <w:szCs w:val="28"/>
        </w:rPr>
        <w:t xml:space="preserve">Мировой судья судебного участка № 97 Ялтинского судебного района (городской округ Ялта) (Республика Крым, г. Ялта, ул. Васильева, 19) Зайцева М.О., </w:t>
      </w:r>
    </w:p>
    <w:p w:rsidR="00944D8D" w:rsidP="005B2E6D">
      <w:pPr>
        <w:ind w:firstLine="570"/>
        <w:jc w:val="both"/>
        <w:rPr>
          <w:sz w:val="28"/>
          <w:szCs w:val="28"/>
        </w:rPr>
      </w:pPr>
      <w:r>
        <w:rPr>
          <w:sz w:val="28"/>
          <w:szCs w:val="28"/>
        </w:rPr>
        <w:t>с участием лица, привлекаемого к административной о</w:t>
      </w:r>
      <w:r>
        <w:rPr>
          <w:sz w:val="28"/>
          <w:szCs w:val="28"/>
        </w:rPr>
        <w:t xml:space="preserve">тветственности – </w:t>
      </w:r>
      <w:r w:rsidR="00646699">
        <w:rPr>
          <w:sz w:val="25"/>
          <w:szCs w:val="25"/>
        </w:rPr>
        <w:t>ФИО</w:t>
      </w:r>
      <w:r>
        <w:rPr>
          <w:sz w:val="28"/>
          <w:szCs w:val="28"/>
        </w:rPr>
        <w:t>.,</w:t>
      </w:r>
    </w:p>
    <w:p w:rsidR="005B2E6D" w:rsidP="005B2E6D">
      <w:pPr>
        <w:ind w:firstLine="570"/>
        <w:jc w:val="both"/>
        <w:rPr>
          <w:sz w:val="28"/>
          <w:szCs w:val="28"/>
        </w:rPr>
      </w:pPr>
      <w:r>
        <w:rPr>
          <w:sz w:val="28"/>
          <w:szCs w:val="28"/>
        </w:rPr>
        <w:t xml:space="preserve">рассмотрев в открытом судебном заседании дело об административном правонарушении в отношении: </w:t>
      </w:r>
    </w:p>
    <w:p w:rsidR="000676D5" w:rsidP="000676D5">
      <w:pPr>
        <w:ind w:firstLine="570"/>
        <w:jc w:val="both"/>
        <w:rPr>
          <w:sz w:val="28"/>
          <w:szCs w:val="28"/>
        </w:rPr>
      </w:pPr>
      <w:r>
        <w:rPr>
          <w:sz w:val="28"/>
          <w:szCs w:val="28"/>
        </w:rPr>
        <w:t>ФИО «***»,</w:t>
      </w:r>
    </w:p>
    <w:p w:rsidR="005B2E6D" w:rsidP="005B2E6D">
      <w:pPr>
        <w:ind w:firstLine="570"/>
        <w:jc w:val="both"/>
        <w:rPr>
          <w:sz w:val="28"/>
          <w:szCs w:val="28"/>
        </w:rPr>
      </w:pPr>
      <w:r>
        <w:rPr>
          <w:sz w:val="28"/>
          <w:szCs w:val="28"/>
        </w:rPr>
        <w:t>за совершение административного правонарушения, предусмотренного   ч. 1 ст. 12.26 КоАП РФ,</w:t>
      </w:r>
    </w:p>
    <w:p w:rsidR="00843E39" w:rsidP="005B2E6D">
      <w:pPr>
        <w:ind w:firstLine="570"/>
        <w:jc w:val="both"/>
        <w:rPr>
          <w:iCs/>
          <w:sz w:val="28"/>
          <w:szCs w:val="28"/>
        </w:rPr>
      </w:pPr>
    </w:p>
    <w:p w:rsidR="005B2E6D" w:rsidP="005B2E6D">
      <w:pPr>
        <w:pStyle w:val="BodyTextIndent2"/>
        <w:spacing w:after="0" w:line="240" w:lineRule="auto"/>
        <w:ind w:left="0" w:firstLine="567"/>
        <w:jc w:val="center"/>
        <w:rPr>
          <w:rFonts w:eastAsia="SimSun"/>
          <w:sz w:val="28"/>
          <w:szCs w:val="28"/>
          <w:lang w:val="ru-RU" w:eastAsia="zh-CN"/>
        </w:rPr>
      </w:pPr>
      <w:r>
        <w:rPr>
          <w:rFonts w:eastAsia="SimSun"/>
          <w:sz w:val="28"/>
          <w:szCs w:val="28"/>
          <w:lang w:val="ru-RU" w:eastAsia="zh-CN"/>
        </w:rPr>
        <w:t>УСТАНОВИЛ:</w:t>
      </w:r>
    </w:p>
    <w:p w:rsidR="005B2E6D" w:rsidP="005B2E6D">
      <w:pPr>
        <w:pStyle w:val="BodyTextIndent2"/>
        <w:spacing w:after="0" w:line="240" w:lineRule="auto"/>
        <w:ind w:left="0" w:firstLine="567"/>
        <w:jc w:val="center"/>
        <w:rPr>
          <w:rFonts w:eastAsia="SimSun"/>
          <w:b/>
          <w:sz w:val="28"/>
          <w:szCs w:val="28"/>
          <w:lang w:val="ru-RU" w:eastAsia="zh-CN"/>
        </w:rPr>
      </w:pPr>
    </w:p>
    <w:p w:rsidR="005D57DD" w:rsidRPr="005D57DD" w:rsidP="005D57DD">
      <w:pPr>
        <w:pStyle w:val="Style4"/>
        <w:widowControl/>
        <w:spacing w:line="240" w:lineRule="auto"/>
        <w:ind w:right="-2" w:firstLine="568"/>
        <w:rPr>
          <w:sz w:val="28"/>
          <w:szCs w:val="28"/>
        </w:rPr>
      </w:pPr>
      <w:r>
        <w:rPr>
          <w:rFonts w:eastAsia="SimSun"/>
          <w:sz w:val="28"/>
          <w:szCs w:val="28"/>
          <w:lang w:eastAsia="zh-CN"/>
        </w:rPr>
        <w:t xml:space="preserve">15 января 2025 года в 11 часов 33 минуты </w:t>
      </w:r>
      <w:r w:rsidR="005B2E6D">
        <w:rPr>
          <w:rFonts w:eastAsia="SimSun"/>
          <w:sz w:val="28"/>
          <w:szCs w:val="28"/>
          <w:lang w:eastAsia="zh-CN"/>
        </w:rPr>
        <w:t xml:space="preserve">по адресу: </w:t>
      </w:r>
      <w:r w:rsidR="00646699">
        <w:rPr>
          <w:rFonts w:eastAsia="SimSun"/>
          <w:sz w:val="28"/>
          <w:szCs w:val="28"/>
          <w:lang w:eastAsia="zh-CN"/>
        </w:rPr>
        <w:t>«***»</w:t>
      </w:r>
      <w:r>
        <w:rPr>
          <w:rFonts w:eastAsia="SimSun"/>
          <w:sz w:val="28"/>
          <w:szCs w:val="28"/>
          <w:lang w:eastAsia="zh-CN"/>
        </w:rPr>
        <w:t xml:space="preserve">, </w:t>
      </w:r>
      <w:r w:rsidR="005B2E6D">
        <w:rPr>
          <w:rFonts w:eastAsia="SimSun"/>
          <w:sz w:val="28"/>
          <w:szCs w:val="28"/>
          <w:lang w:eastAsia="zh-CN"/>
        </w:rPr>
        <w:t xml:space="preserve">водитель </w:t>
      </w:r>
      <w:r w:rsidR="00646699">
        <w:rPr>
          <w:sz w:val="25"/>
          <w:szCs w:val="25"/>
        </w:rPr>
        <w:t>ФИО</w:t>
      </w:r>
      <w:r>
        <w:rPr>
          <w:rFonts w:eastAsia="SimSun"/>
          <w:sz w:val="28"/>
          <w:szCs w:val="28"/>
          <w:lang w:eastAsia="zh-CN"/>
        </w:rPr>
        <w:t>.,</w:t>
      </w:r>
      <w:r w:rsidR="005B2E6D">
        <w:rPr>
          <w:rFonts w:eastAsia="SimSun"/>
          <w:sz w:val="28"/>
          <w:szCs w:val="28"/>
          <w:lang w:eastAsia="zh-CN"/>
        </w:rPr>
        <w:t xml:space="preserve"> управляя транспортным средством – автомобилем марки «</w:t>
      </w:r>
      <w:r w:rsidR="00646699">
        <w:rPr>
          <w:rFonts w:eastAsia="SimSun"/>
          <w:sz w:val="28"/>
          <w:szCs w:val="28"/>
          <w:lang w:eastAsia="zh-CN"/>
        </w:rPr>
        <w:t>***</w:t>
      </w:r>
      <w:r>
        <w:rPr>
          <w:rFonts w:eastAsia="SimSun"/>
          <w:sz w:val="28"/>
          <w:szCs w:val="28"/>
          <w:lang w:eastAsia="zh-CN"/>
        </w:rPr>
        <w:t xml:space="preserve">», </w:t>
      </w:r>
      <w:r w:rsidR="005B2E6D">
        <w:rPr>
          <w:rFonts w:eastAsia="SimSun"/>
          <w:sz w:val="28"/>
          <w:szCs w:val="28"/>
          <w:lang w:eastAsia="zh-CN"/>
        </w:rPr>
        <w:t xml:space="preserve">государственный регистрационный номер </w:t>
      </w:r>
      <w:r w:rsidR="00646699">
        <w:rPr>
          <w:rFonts w:eastAsia="SimSun"/>
          <w:sz w:val="28"/>
          <w:szCs w:val="28"/>
          <w:lang w:eastAsia="zh-CN"/>
        </w:rPr>
        <w:t xml:space="preserve">«***», </w:t>
      </w:r>
      <w:r w:rsidR="005B2E6D">
        <w:rPr>
          <w:rFonts w:eastAsia="SimSun"/>
          <w:sz w:val="28"/>
          <w:szCs w:val="28"/>
          <w:lang w:eastAsia="zh-CN"/>
        </w:rPr>
        <w:t xml:space="preserve"> </w:t>
      </w:r>
      <w:r w:rsidR="005B2E6D">
        <w:rPr>
          <w:sz w:val="28"/>
          <w:szCs w:val="28"/>
        </w:rPr>
        <w:t>с признаками опьянения (резкое</w:t>
      </w:r>
      <w:r w:rsidR="00660610">
        <w:rPr>
          <w:sz w:val="28"/>
          <w:szCs w:val="28"/>
        </w:rPr>
        <w:t xml:space="preserve"> изменение </w:t>
      </w:r>
      <w:r>
        <w:rPr>
          <w:sz w:val="28"/>
          <w:szCs w:val="28"/>
        </w:rPr>
        <w:t xml:space="preserve">окраски </w:t>
      </w:r>
      <w:r w:rsidR="00660610">
        <w:rPr>
          <w:sz w:val="28"/>
          <w:szCs w:val="28"/>
        </w:rPr>
        <w:t>кожных покровов лица</w:t>
      </w:r>
      <w:r w:rsidR="005B2E6D">
        <w:rPr>
          <w:sz w:val="28"/>
          <w:szCs w:val="28"/>
        </w:rPr>
        <w:t xml:space="preserve">), </w:t>
      </w:r>
      <w:r>
        <w:rPr>
          <w:sz w:val="28"/>
          <w:szCs w:val="28"/>
        </w:rPr>
        <w:t xml:space="preserve">при производстве видеофиксации, </w:t>
      </w:r>
      <w:r>
        <w:rPr>
          <w:rStyle w:val="FontStyle17"/>
          <w:sz w:val="28"/>
          <w:szCs w:val="28"/>
        </w:rPr>
        <w:t>отказался от прохожде</w:t>
      </w:r>
      <w:r>
        <w:rPr>
          <w:rStyle w:val="FontStyle17"/>
          <w:sz w:val="28"/>
          <w:szCs w:val="28"/>
        </w:rPr>
        <w:t xml:space="preserve">ния освидетельствования на месте с помощью технического средства измерения Алкотектор Юпитер-К № 000212, а также не </w:t>
      </w:r>
      <w:r>
        <w:rPr>
          <w:sz w:val="28"/>
          <w:szCs w:val="28"/>
        </w:rPr>
        <w:t>выполнил законного требования уполномоченного должностного лица о прохождении медицинского освидетельствования</w:t>
      </w:r>
      <w:r>
        <w:rPr>
          <w:sz w:val="28"/>
          <w:szCs w:val="28"/>
        </w:rPr>
        <w:t xml:space="preserve"> на состояние опьянения в спец</w:t>
      </w:r>
      <w:r>
        <w:rPr>
          <w:sz w:val="28"/>
          <w:szCs w:val="28"/>
        </w:rPr>
        <w:t xml:space="preserve">иализированном медицинском учреждении. Своими действиями </w:t>
      </w:r>
      <w:r w:rsidR="00646699">
        <w:rPr>
          <w:sz w:val="25"/>
          <w:szCs w:val="25"/>
        </w:rPr>
        <w:t>ФИО</w:t>
      </w:r>
      <w:r w:rsidR="00646699">
        <w:rPr>
          <w:sz w:val="25"/>
          <w:szCs w:val="25"/>
        </w:rPr>
        <w:t xml:space="preserve"> </w:t>
      </w:r>
      <w:r>
        <w:rPr>
          <w:sz w:val="28"/>
          <w:szCs w:val="28"/>
        </w:rPr>
        <w:t xml:space="preserve">нарушил </w:t>
      </w:r>
      <w:r>
        <w:rPr>
          <w:sz w:val="28"/>
          <w:szCs w:val="28"/>
        </w:rPr>
        <w:t xml:space="preserve"> п. 2.3.2 ПДД РФ. При этом действия </w:t>
      </w:r>
      <w:r w:rsidR="00646699">
        <w:rPr>
          <w:sz w:val="25"/>
          <w:szCs w:val="25"/>
        </w:rPr>
        <w:t>ФИО</w:t>
      </w:r>
      <w:r w:rsidR="00646699">
        <w:rPr>
          <w:sz w:val="25"/>
          <w:szCs w:val="25"/>
        </w:rPr>
        <w:t xml:space="preserve"> </w:t>
      </w:r>
      <w:r>
        <w:rPr>
          <w:sz w:val="28"/>
          <w:szCs w:val="28"/>
        </w:rPr>
        <w:t>не содержат уголовно наказуемого деяния.</w:t>
      </w:r>
    </w:p>
    <w:p w:rsidR="00AA1A00" w:rsidP="00AA1A00">
      <w:pPr>
        <w:autoSpaceDE w:val="0"/>
        <w:autoSpaceDN w:val="0"/>
        <w:adjustRightInd w:val="0"/>
        <w:ind w:firstLine="570"/>
        <w:jc w:val="both"/>
        <w:rPr>
          <w:rFonts w:eastAsia="SimSun"/>
          <w:sz w:val="28"/>
          <w:szCs w:val="28"/>
          <w:lang w:eastAsia="zh-CN"/>
        </w:rPr>
      </w:pPr>
      <w:r>
        <w:rPr>
          <w:sz w:val="25"/>
          <w:szCs w:val="25"/>
        </w:rPr>
        <w:t>ФИО</w:t>
      </w:r>
      <w:r w:rsidR="000F7DD6">
        <w:rPr>
          <w:rFonts w:eastAsia="SimSun"/>
          <w:sz w:val="28"/>
          <w:szCs w:val="28"/>
          <w:lang w:eastAsia="zh-CN"/>
        </w:rPr>
        <w:t>.</w:t>
      </w:r>
      <w:r w:rsidR="000F7DD6">
        <w:rPr>
          <w:rFonts w:eastAsia="SimSun"/>
          <w:sz w:val="28"/>
          <w:szCs w:val="28"/>
          <w:lang w:eastAsia="zh-CN"/>
        </w:rPr>
        <w:t xml:space="preserve"> </w:t>
      </w:r>
      <w:r w:rsidR="000F7DD6">
        <w:rPr>
          <w:rFonts w:eastAsia="SimSun"/>
          <w:sz w:val="28"/>
          <w:szCs w:val="28"/>
          <w:lang w:eastAsia="zh-CN"/>
        </w:rPr>
        <w:t>в</w:t>
      </w:r>
      <w:r w:rsidR="000F7DD6">
        <w:rPr>
          <w:rFonts w:eastAsia="SimSun"/>
          <w:sz w:val="28"/>
          <w:szCs w:val="28"/>
          <w:lang w:eastAsia="zh-CN"/>
        </w:rPr>
        <w:t xml:space="preserve"> судебном заседании вину в совершении административного правонар</w:t>
      </w:r>
      <w:r w:rsidR="000F7DD6">
        <w:rPr>
          <w:rFonts w:eastAsia="SimSun"/>
          <w:sz w:val="28"/>
          <w:szCs w:val="28"/>
          <w:lang w:eastAsia="zh-CN"/>
        </w:rPr>
        <w:t>ушения признал в полном объеме, раскаялся в содеянном.</w:t>
      </w:r>
    </w:p>
    <w:p w:rsidR="00AA1A00" w:rsidRPr="00AA1A00" w:rsidP="00AA1A00">
      <w:pPr>
        <w:autoSpaceDE w:val="0"/>
        <w:autoSpaceDN w:val="0"/>
        <w:adjustRightInd w:val="0"/>
        <w:ind w:firstLine="570"/>
        <w:jc w:val="both"/>
        <w:rPr>
          <w:rFonts w:eastAsia="SimSun"/>
          <w:sz w:val="28"/>
          <w:szCs w:val="28"/>
          <w:lang w:eastAsia="zh-CN"/>
        </w:rPr>
      </w:pPr>
      <w:r>
        <w:rPr>
          <w:rFonts w:eastAsia="SimSun"/>
          <w:color w:val="000000"/>
          <w:sz w:val="28"/>
          <w:szCs w:val="28"/>
          <w:lang w:eastAsia="zh-CN"/>
        </w:rPr>
        <w:t>Выслушав лицо, привлекаемое к административной ответственности</w:t>
      </w:r>
      <w:r>
        <w:rPr>
          <w:sz w:val="28"/>
          <w:szCs w:val="28"/>
        </w:rPr>
        <w:t>, исследовав материалы дела в их совокупности, прихожу к выводу о следующем.</w:t>
      </w:r>
    </w:p>
    <w:p w:rsidR="005D57DD" w:rsidP="005D57DD">
      <w:pPr>
        <w:pStyle w:val="Style4"/>
        <w:widowControl/>
        <w:spacing w:line="240" w:lineRule="auto"/>
        <w:ind w:right="-2" w:firstLine="568"/>
        <w:rPr>
          <w:sz w:val="28"/>
          <w:szCs w:val="28"/>
        </w:rPr>
      </w:pPr>
      <w:r>
        <w:rPr>
          <w:sz w:val="28"/>
          <w:szCs w:val="28"/>
        </w:rPr>
        <w:t>Согласно положений статей 3 и 4 Федерального закона от 10.12.1</w:t>
      </w:r>
      <w:r>
        <w:rPr>
          <w:sz w:val="28"/>
          <w:szCs w:val="28"/>
        </w:rPr>
        <w:t>995 года №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w:t>
      </w:r>
      <w:r>
        <w:rPr>
          <w:sz w:val="28"/>
          <w:szCs w:val="28"/>
        </w:rPr>
        <w:t xml:space="preserve">; приоритет ответственности государства за обеспечение безопасности дорожного движения над ответственностью граждан, участвующих в дорожном </w:t>
      </w:r>
      <w:r>
        <w:rPr>
          <w:sz w:val="28"/>
          <w:szCs w:val="28"/>
        </w:rPr>
        <w:t>движении; соблюдение интересов граждан, общества и государства при обеспечении безопасности дорожного движения; прог</w:t>
      </w:r>
      <w:r>
        <w:rPr>
          <w:sz w:val="28"/>
          <w:szCs w:val="28"/>
        </w:rPr>
        <w:t xml:space="preserve">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w:t>
      </w:r>
      <w:r>
        <w:rPr>
          <w:sz w:val="28"/>
          <w:szCs w:val="28"/>
        </w:rPr>
        <w:t>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5D57DD" w:rsidP="005D57DD">
      <w:pPr>
        <w:pStyle w:val="Style4"/>
        <w:widowControl/>
        <w:spacing w:line="240" w:lineRule="auto"/>
        <w:ind w:right="-2" w:firstLine="568"/>
        <w:rPr>
          <w:sz w:val="28"/>
          <w:szCs w:val="28"/>
        </w:rPr>
      </w:pPr>
      <w:r>
        <w:rPr>
          <w:sz w:val="28"/>
          <w:szCs w:val="28"/>
        </w:rPr>
        <w:t>В соответствии с пунктом 1.2 Постановления Правительства РФ от 23.10.1993 года № 1090 "О Пр</w:t>
      </w:r>
      <w:r>
        <w:rPr>
          <w:sz w:val="28"/>
          <w:szCs w:val="28"/>
        </w:rPr>
        <w:t>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w:t>
      </w:r>
      <w:r>
        <w:rPr>
          <w:sz w:val="28"/>
          <w:szCs w:val="28"/>
        </w:rPr>
        <w:t>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w:t>
      </w:r>
      <w:r>
        <w:rPr>
          <w:sz w:val="28"/>
          <w:szCs w:val="28"/>
        </w:rPr>
        <w:t>мание, в болезненном или утомленном состоянии, ставящем под угрозу безопасность движения.</w:t>
      </w:r>
    </w:p>
    <w:p w:rsidR="005D57DD" w:rsidP="005D57DD">
      <w:pPr>
        <w:ind w:right="-2" w:firstLine="568"/>
        <w:jc w:val="both"/>
        <w:rPr>
          <w:sz w:val="28"/>
          <w:szCs w:val="28"/>
        </w:rPr>
      </w:pPr>
      <w:r>
        <w:rPr>
          <w:sz w:val="28"/>
          <w:szCs w:val="28"/>
        </w:rPr>
        <w:t>Согласно примечанию к статье </w:t>
      </w:r>
      <w:hyperlink r:id="rId4" w:tgtFrame="_blank" w:tooltip="КОАП &gt;  Раздел II. Особенная часть &gt; Глава 12. &lt;span class=" w:history="1">
        <w:r>
          <w:rPr>
            <w:rStyle w:val="Hyperlink"/>
            <w:sz w:val="28"/>
            <w:szCs w:val="28"/>
          </w:rPr>
          <w:t>12.8 КоАП</w:t>
        </w:r>
      </w:hyperlink>
      <w:r>
        <w:rPr>
          <w:sz w:val="28"/>
          <w:szCs w:val="28"/>
        </w:rPr>
        <w:t> РФ и ч. 2.1 ст. 19 Федерального закона от 10.12.1995 года № 196-ФЗ "О безопасност</w:t>
      </w:r>
      <w:r>
        <w:rPr>
          <w:sz w:val="28"/>
          <w:szCs w:val="28"/>
        </w:rPr>
        <w:t>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5D57DD" w:rsidP="005D57DD">
      <w:pPr>
        <w:ind w:right="-2" w:firstLine="568"/>
        <w:jc w:val="both"/>
        <w:rPr>
          <w:sz w:val="28"/>
          <w:szCs w:val="28"/>
        </w:rPr>
      </w:pPr>
      <w:r>
        <w:rPr>
          <w:sz w:val="28"/>
          <w:szCs w:val="28"/>
        </w:rPr>
        <w:t>Согласно п. 14 ч. 1 ст. 13 Федерального закона от 07.02.2011 года № 3-ФЗ "О полиции", поли</w:t>
      </w:r>
      <w:r>
        <w:rPr>
          <w:sz w:val="28"/>
          <w:szCs w:val="28"/>
        </w:rPr>
        <w:t>ции для выполнения возложенных на нее обязанностей предоставляются следующие права: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w:t>
      </w:r>
      <w:r>
        <w:rPr>
          <w:sz w:val="28"/>
          <w:szCs w:val="28"/>
        </w:rPr>
        <w:t>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w:t>
      </w:r>
      <w:r>
        <w:rPr>
          <w:sz w:val="28"/>
          <w:szCs w:val="28"/>
        </w:rPr>
        <w:t xml:space="preserve">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5D57DD" w:rsidP="005D57DD">
      <w:pPr>
        <w:ind w:right="-2" w:firstLine="568"/>
        <w:jc w:val="both"/>
        <w:rPr>
          <w:sz w:val="28"/>
          <w:szCs w:val="28"/>
        </w:rPr>
      </w:pPr>
      <w:r>
        <w:rPr>
          <w:sz w:val="28"/>
          <w:szCs w:val="28"/>
        </w:rPr>
        <w:t>Согласно п.п. «л» п. 12 Указа Президента РФ от 15.06.1998 года № 711 "О дополнительных мерах по об</w:t>
      </w:r>
      <w:r>
        <w:rPr>
          <w:sz w:val="28"/>
          <w:szCs w:val="28"/>
        </w:rPr>
        <w:t>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Госавтоинспекция для выполнения возложенных на нее обязанностей имеет право осв</w:t>
      </w:r>
      <w:r>
        <w:rPr>
          <w:sz w:val="28"/>
          <w:szCs w:val="28"/>
        </w:rPr>
        <w:t xml:space="preserve">идетельствовать на состояние алкогольного опьянения, направлять на медицинское освидетельствование на состояние опьянения управляющих транспортными средствами лиц, которые подозреваются в совершении административного правонарушения в области </w:t>
      </w:r>
      <w:r>
        <w:rPr>
          <w:sz w:val="28"/>
          <w:szCs w:val="28"/>
        </w:rPr>
        <w:t>дорожного движ</w:t>
      </w:r>
      <w:r>
        <w:rPr>
          <w:sz w:val="28"/>
          <w:szCs w:val="28"/>
        </w:rPr>
        <w:t>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освидетельствование на состояние опьянения лиц, которые подозреваются в совершении преступления про</w:t>
      </w:r>
      <w:r>
        <w:rPr>
          <w:sz w:val="28"/>
          <w:szCs w:val="28"/>
        </w:rPr>
        <w:t>тив безопасности дорожного движения и эксплуатации транспорта, для объективного рассмотрения дела в порядке, установленном законодательством Российской Федерации.</w:t>
      </w:r>
    </w:p>
    <w:p w:rsidR="005D57DD" w:rsidP="005D57DD">
      <w:pPr>
        <w:ind w:right="-2" w:firstLine="568"/>
        <w:jc w:val="both"/>
        <w:rPr>
          <w:sz w:val="28"/>
          <w:szCs w:val="28"/>
        </w:rPr>
      </w:pPr>
      <w:r>
        <w:rPr>
          <w:sz w:val="28"/>
          <w:szCs w:val="28"/>
        </w:rPr>
        <w:t>Согласно п. 2.3.2 ПДД РФ водитель транспортного средства обязан по требованию должностных лиц</w:t>
      </w:r>
      <w:r>
        <w:rPr>
          <w:sz w:val="28"/>
          <w:szCs w:val="28"/>
        </w:rPr>
        <w:t>,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57DD" w:rsidP="005D57DD">
      <w:pPr>
        <w:ind w:right="-2" w:firstLine="568"/>
        <w:jc w:val="both"/>
        <w:rPr>
          <w:sz w:val="28"/>
          <w:szCs w:val="28"/>
        </w:rPr>
      </w:pPr>
      <w:r>
        <w:rPr>
          <w:sz w:val="28"/>
          <w:szCs w:val="28"/>
        </w:rPr>
        <w:t>Являясь участнико</w:t>
      </w:r>
      <w:r>
        <w:rPr>
          <w:sz w:val="28"/>
          <w:szCs w:val="28"/>
        </w:rPr>
        <w:t xml:space="preserve">м дорожного движения, </w:t>
      </w:r>
      <w:r w:rsidR="00646699">
        <w:rPr>
          <w:sz w:val="25"/>
          <w:szCs w:val="25"/>
        </w:rPr>
        <w:t>ФИО</w:t>
      </w:r>
      <w:r w:rsidR="00646699">
        <w:rPr>
          <w:sz w:val="25"/>
          <w:szCs w:val="25"/>
        </w:rPr>
        <w:t xml:space="preserve"> </w:t>
      </w:r>
      <w:r>
        <w:rPr>
          <w:sz w:val="28"/>
          <w:szCs w:val="28"/>
        </w:rPr>
        <w:t>должен знать положения вышеуказанных правил об обязанности водителя транспортного средства проходить медицинское освидетельствование на состояние опьянения и наступлении ответственности за отказ от прохождения данного осв</w:t>
      </w:r>
      <w:r>
        <w:rPr>
          <w:sz w:val="28"/>
          <w:szCs w:val="28"/>
        </w:rPr>
        <w:t xml:space="preserve">идетельствования. </w:t>
      </w:r>
    </w:p>
    <w:p w:rsidR="005D57DD" w:rsidP="005D57DD">
      <w:pPr>
        <w:ind w:firstLine="540"/>
        <w:jc w:val="both"/>
        <w:rPr>
          <w:sz w:val="28"/>
          <w:szCs w:val="28"/>
        </w:rPr>
      </w:pPr>
      <w:r>
        <w:rPr>
          <w:sz w:val="28"/>
          <w:szCs w:val="28"/>
        </w:rPr>
        <w:t xml:space="preserve">В силу положений </w:t>
      </w:r>
      <w:hyperlink r:id="rId5" w:history="1">
        <w:r>
          <w:rPr>
            <w:rStyle w:val="Hyperlink"/>
            <w:sz w:val="28"/>
            <w:szCs w:val="28"/>
          </w:rPr>
          <w:t>части</w:t>
        </w:r>
      </w:hyperlink>
      <w:r>
        <w:rPr>
          <w:sz w:val="28"/>
          <w:szCs w:val="28"/>
        </w:rPr>
        <w:t xml:space="preserve"> </w:t>
      </w:r>
      <w:hyperlink r:id="rId6" w:history="1">
        <w:r>
          <w:rPr>
            <w:rStyle w:val="Hyperlink"/>
            <w:sz w:val="28"/>
            <w:szCs w:val="28"/>
          </w:rPr>
          <w:t>1.1 статьи 27.12</w:t>
        </w:r>
      </w:hyperlink>
      <w:r>
        <w:rPr>
          <w:sz w:val="28"/>
          <w:szCs w:val="28"/>
        </w:rPr>
        <w:t xml:space="preserve"> КоАП РФ лицо, которое управляет транспортным средством соответствующего вида и в отношении которого имеются д</w:t>
      </w:r>
      <w:r>
        <w:rPr>
          <w:sz w:val="28"/>
          <w:szCs w:val="28"/>
        </w:rPr>
        <w:t xml:space="preserve">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7" w:anchor="sub_271206" w:history="1">
        <w:r>
          <w:rPr>
            <w:rStyle w:val="Hyperlink"/>
            <w:sz w:val="28"/>
            <w:szCs w:val="28"/>
          </w:rPr>
          <w:t>частью 6</w:t>
        </w:r>
      </w:hyperlink>
      <w:r>
        <w:rPr>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w:t>
      </w:r>
      <w:r>
        <w:rPr>
          <w:sz w:val="28"/>
          <w:szCs w:val="28"/>
        </w:rPr>
        <w:t>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w:t>
      </w:r>
      <w:r>
        <w:rPr>
          <w:sz w:val="28"/>
          <w:szCs w:val="28"/>
        </w:rPr>
        <w:t>е освидетельствование на состояние опьянения.</w:t>
      </w:r>
    </w:p>
    <w:p w:rsidR="005D57DD" w:rsidP="005D57DD">
      <w:pPr>
        <w:ind w:firstLine="540"/>
        <w:jc w:val="both"/>
        <w:rPr>
          <w:sz w:val="28"/>
          <w:szCs w:val="28"/>
        </w:rPr>
      </w:pPr>
      <w:r>
        <w:rPr>
          <w:color w:val="000000"/>
          <w:sz w:val="28"/>
          <w:szCs w:val="28"/>
        </w:rPr>
        <w:t xml:space="preserve">Согласно </w:t>
      </w:r>
      <w:r>
        <w:rPr>
          <w:iCs/>
          <w:color w:val="000000"/>
          <w:sz w:val="28"/>
          <w:szCs w:val="28"/>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w:t>
      </w:r>
      <w:r>
        <w:rPr>
          <w:iCs/>
          <w:color w:val="000000"/>
          <w:sz w:val="28"/>
          <w:szCs w:val="28"/>
        </w:rPr>
        <w:t xml:space="preserve">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Pr>
          <w:sz w:val="28"/>
          <w:szCs w:val="28"/>
        </w:rPr>
        <w:t>должностные лица, которым предоставлено право государствен</w:t>
      </w:r>
      <w:r>
        <w:rPr>
          <w:sz w:val="28"/>
          <w:szCs w:val="28"/>
        </w:rPr>
        <w:t>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w:t>
      </w:r>
      <w:r>
        <w:rPr>
          <w:sz w:val="28"/>
          <w:szCs w:val="28"/>
        </w:rPr>
        <w:t xml:space="preserve">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w:t>
      </w:r>
      <w:r>
        <w:rPr>
          <w:sz w:val="28"/>
          <w:szCs w:val="28"/>
        </w:rPr>
        <w:t xml:space="preserve">етельствование на состояние алкогольного опьянения лица, которое управляет транспортным </w:t>
      </w:r>
      <w:r>
        <w:rPr>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w:t>
      </w:r>
      <w:r>
        <w:rPr>
          <w:sz w:val="28"/>
          <w:szCs w:val="28"/>
        </w:rPr>
        <w:t>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w:t>
      </w:r>
      <w:r>
        <w:rPr>
          <w:sz w:val="28"/>
          <w:szCs w:val="28"/>
        </w:rPr>
        <w:t xml:space="preserve">нии, предусмотренном статьей 12.24 Кодекса Российской Федерации об административных правонарушениях (далее - водитель транспортного средства). </w:t>
      </w:r>
      <w:r>
        <w:rPr>
          <w:color w:val="000000"/>
          <w:sz w:val="28"/>
          <w:szCs w:val="28"/>
        </w:rPr>
        <w:t>Направлению на медицинское освидетельствование на состояние опьянения водитель транспортного средства подлежит:</w:t>
      </w:r>
    </w:p>
    <w:p w:rsidR="005D57DD" w:rsidP="005D57DD">
      <w:pPr>
        <w:pStyle w:val="ConsPlusNormal"/>
        <w:ind w:firstLine="540"/>
        <w:jc w:val="both"/>
        <w:rPr>
          <w:color w:val="000000"/>
          <w:sz w:val="28"/>
          <w:szCs w:val="28"/>
        </w:rPr>
      </w:pPr>
      <w:r>
        <w:rPr>
          <w:color w:val="000000"/>
          <w:sz w:val="28"/>
          <w:szCs w:val="28"/>
        </w:rPr>
        <w:t>а</w:t>
      </w:r>
      <w:r>
        <w:rPr>
          <w:color w:val="000000"/>
          <w:sz w:val="28"/>
          <w:szCs w:val="28"/>
        </w:rPr>
        <w:t>) при отказе от прохождения освидетельствования на состояние алкогольного опьянения;</w:t>
      </w:r>
    </w:p>
    <w:p w:rsidR="005D57DD" w:rsidP="005D57DD">
      <w:pPr>
        <w:pStyle w:val="ConsPlusNormal"/>
        <w:ind w:firstLine="540"/>
        <w:jc w:val="both"/>
        <w:rPr>
          <w:color w:val="000000"/>
          <w:sz w:val="28"/>
          <w:szCs w:val="28"/>
        </w:rPr>
      </w:pPr>
      <w:r>
        <w:rPr>
          <w:color w:val="000000"/>
          <w:sz w:val="28"/>
          <w:szCs w:val="28"/>
        </w:rPr>
        <w:t>б) при несогласии с результатами освидетельствования на состояние алкогольного опьянения;</w:t>
      </w:r>
    </w:p>
    <w:p w:rsidR="005D57DD" w:rsidP="005D57DD">
      <w:pPr>
        <w:pStyle w:val="ConsPlusNormal"/>
        <w:ind w:firstLine="540"/>
        <w:jc w:val="both"/>
        <w:rPr>
          <w:color w:val="000000"/>
          <w:sz w:val="28"/>
          <w:szCs w:val="28"/>
        </w:rPr>
      </w:pPr>
      <w:r>
        <w:rPr>
          <w:color w:val="000000"/>
          <w:sz w:val="28"/>
          <w:szCs w:val="28"/>
        </w:rPr>
        <w:t>в) при наличии достаточных оснований полагать, что водитель транспортного средств</w:t>
      </w:r>
      <w:r>
        <w:rPr>
          <w:color w:val="000000"/>
          <w:sz w:val="28"/>
          <w:szCs w:val="28"/>
        </w:rPr>
        <w:t>а находится в состоянии опьянения, и отрицательном результате освидетельствования на состояние алкогольного опьянения.</w:t>
      </w:r>
    </w:p>
    <w:p w:rsidR="005D57DD" w:rsidP="005D57DD">
      <w:pPr>
        <w:pStyle w:val="ConsPlusNormal"/>
        <w:ind w:firstLine="540"/>
        <w:jc w:val="both"/>
        <w:rPr>
          <w:color w:val="000000"/>
          <w:sz w:val="28"/>
          <w:szCs w:val="28"/>
        </w:rPr>
      </w:pPr>
      <w:r>
        <w:rPr>
          <w:sz w:val="28"/>
          <w:szCs w:val="28"/>
        </w:rPr>
        <w:t>В соответствии со ст. 24.1 КоАП РФ задачами производства по делам об административных правонарушениях являются всестороннее, полное, объе</w:t>
      </w:r>
      <w:r>
        <w:rPr>
          <w:sz w:val="28"/>
          <w:szCs w:val="28"/>
        </w:rPr>
        <w:t>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D57DD" w:rsidP="005D57DD">
      <w:pPr>
        <w:ind w:right="-2" w:firstLine="567"/>
        <w:jc w:val="both"/>
        <w:rPr>
          <w:sz w:val="28"/>
          <w:szCs w:val="28"/>
        </w:rPr>
      </w:pPr>
      <w:r>
        <w:rPr>
          <w:sz w:val="28"/>
          <w:szCs w:val="28"/>
        </w:rPr>
        <w:t>Виновн</w:t>
      </w:r>
      <w:r>
        <w:rPr>
          <w:sz w:val="28"/>
          <w:szCs w:val="28"/>
        </w:rPr>
        <w:t xml:space="preserve">ость </w:t>
      </w:r>
      <w:r w:rsidR="00646699">
        <w:rPr>
          <w:sz w:val="25"/>
          <w:szCs w:val="25"/>
        </w:rPr>
        <w:t>ФИО</w:t>
      </w:r>
      <w:r w:rsidR="00646699">
        <w:rPr>
          <w:sz w:val="25"/>
          <w:szCs w:val="25"/>
        </w:rPr>
        <w:t xml:space="preserve"> </w:t>
      </w:r>
      <w:r>
        <w:rPr>
          <w:sz w:val="28"/>
          <w:szCs w:val="28"/>
        </w:rPr>
        <w:t xml:space="preserve">в совершении вменяемого ему административного правонарушения подтверждается: </w:t>
      </w:r>
    </w:p>
    <w:p w:rsidR="005D57DD" w:rsidP="005D57DD">
      <w:pPr>
        <w:ind w:right="-2" w:firstLine="568"/>
        <w:jc w:val="both"/>
        <w:rPr>
          <w:sz w:val="28"/>
          <w:szCs w:val="28"/>
        </w:rPr>
      </w:pPr>
      <w:r>
        <w:rPr>
          <w:sz w:val="28"/>
          <w:szCs w:val="28"/>
        </w:rPr>
        <w:t xml:space="preserve">- протоколом об административном правонарушении серии </w:t>
      </w:r>
      <w:r w:rsidR="00646699">
        <w:rPr>
          <w:sz w:val="28"/>
          <w:szCs w:val="28"/>
        </w:rPr>
        <w:t xml:space="preserve">«***» </w:t>
      </w:r>
      <w:r>
        <w:rPr>
          <w:sz w:val="28"/>
          <w:szCs w:val="28"/>
        </w:rPr>
        <w:t xml:space="preserve">от </w:t>
      </w:r>
      <w:r w:rsidR="00AA1A00">
        <w:rPr>
          <w:sz w:val="28"/>
          <w:szCs w:val="28"/>
        </w:rPr>
        <w:t xml:space="preserve">15 января 2025 </w:t>
      </w:r>
      <w:r>
        <w:rPr>
          <w:sz w:val="28"/>
          <w:szCs w:val="28"/>
        </w:rPr>
        <w:t>года, который составлен компетентным лицом в соответствие с тре</w:t>
      </w:r>
      <w:r>
        <w:rPr>
          <w:sz w:val="28"/>
          <w:szCs w:val="28"/>
        </w:rPr>
        <w:t xml:space="preserve">бованиями ст. 28.2 КоАП РФ. Права и обязанности </w:t>
      </w:r>
      <w:r w:rsidR="00646699">
        <w:rPr>
          <w:sz w:val="25"/>
          <w:szCs w:val="25"/>
        </w:rPr>
        <w:t>ФИО</w:t>
      </w:r>
      <w:r w:rsidR="00646699">
        <w:rPr>
          <w:sz w:val="25"/>
          <w:szCs w:val="25"/>
        </w:rPr>
        <w:t xml:space="preserve"> </w:t>
      </w:r>
      <w:r>
        <w:rPr>
          <w:sz w:val="28"/>
          <w:szCs w:val="28"/>
        </w:rPr>
        <w:t>разъяснены;</w:t>
      </w:r>
    </w:p>
    <w:p w:rsidR="005D57DD" w:rsidP="005D57DD">
      <w:pPr>
        <w:ind w:right="-2" w:firstLine="568"/>
        <w:jc w:val="both"/>
        <w:rPr>
          <w:sz w:val="28"/>
          <w:szCs w:val="28"/>
        </w:rPr>
      </w:pPr>
      <w:r>
        <w:rPr>
          <w:sz w:val="28"/>
          <w:szCs w:val="28"/>
        </w:rPr>
        <w:t xml:space="preserve">- протоколом об отстранении от управления транспортным средством серии </w:t>
      </w:r>
      <w:r w:rsidR="00646699">
        <w:rPr>
          <w:sz w:val="28"/>
          <w:szCs w:val="28"/>
        </w:rPr>
        <w:t>«***»</w:t>
      </w:r>
      <w:r>
        <w:rPr>
          <w:sz w:val="28"/>
          <w:szCs w:val="28"/>
        </w:rPr>
        <w:t xml:space="preserve"> от </w:t>
      </w:r>
      <w:r w:rsidR="00AA1A00">
        <w:rPr>
          <w:sz w:val="28"/>
          <w:szCs w:val="28"/>
        </w:rPr>
        <w:t xml:space="preserve">15 января 2025 </w:t>
      </w:r>
      <w:r>
        <w:rPr>
          <w:sz w:val="28"/>
          <w:szCs w:val="28"/>
        </w:rPr>
        <w:t xml:space="preserve">года, согласно которому, при производстве </w:t>
      </w:r>
      <w:r>
        <w:rPr>
          <w:sz w:val="28"/>
          <w:szCs w:val="28"/>
        </w:rPr>
        <w:t>видеофиксации</w:t>
      </w:r>
      <w:r>
        <w:rPr>
          <w:sz w:val="28"/>
          <w:szCs w:val="28"/>
        </w:rPr>
        <w:t xml:space="preserve">, </w:t>
      </w:r>
      <w:r w:rsidR="00646699">
        <w:rPr>
          <w:sz w:val="25"/>
          <w:szCs w:val="25"/>
        </w:rPr>
        <w:t>ФИО</w:t>
      </w:r>
      <w:r w:rsidR="00646699">
        <w:rPr>
          <w:sz w:val="25"/>
          <w:szCs w:val="25"/>
        </w:rPr>
        <w:t xml:space="preserve"> </w:t>
      </w:r>
      <w:r>
        <w:rPr>
          <w:sz w:val="28"/>
          <w:szCs w:val="28"/>
        </w:rPr>
        <w:t>отстранен от управления транспортным средством, поскольку имелись основания полагать, что он находится в состоянии опьянения –</w:t>
      </w:r>
      <w:r w:rsidR="00AA1A00">
        <w:rPr>
          <w:sz w:val="28"/>
          <w:szCs w:val="28"/>
        </w:rPr>
        <w:t xml:space="preserve"> </w:t>
      </w:r>
      <w:r>
        <w:rPr>
          <w:sz w:val="28"/>
          <w:szCs w:val="28"/>
        </w:rPr>
        <w:t xml:space="preserve">резкое изменение </w:t>
      </w:r>
      <w:r w:rsidR="00AA1A00">
        <w:rPr>
          <w:sz w:val="28"/>
          <w:szCs w:val="28"/>
        </w:rPr>
        <w:t xml:space="preserve">окраски </w:t>
      </w:r>
      <w:r>
        <w:rPr>
          <w:sz w:val="28"/>
          <w:szCs w:val="28"/>
        </w:rPr>
        <w:t>кожных покровов лица;</w:t>
      </w:r>
    </w:p>
    <w:p w:rsidR="005D57DD" w:rsidP="005D57DD">
      <w:pPr>
        <w:pStyle w:val="Style4"/>
        <w:widowControl/>
        <w:spacing w:line="240" w:lineRule="auto"/>
        <w:ind w:right="-2" w:firstLine="568"/>
        <w:rPr>
          <w:rStyle w:val="FontStyle17"/>
          <w:sz w:val="28"/>
          <w:szCs w:val="28"/>
        </w:rPr>
      </w:pPr>
      <w:r>
        <w:rPr>
          <w:sz w:val="28"/>
          <w:szCs w:val="28"/>
        </w:rPr>
        <w:t xml:space="preserve">- протоколом о направлении на медицинское освидетельствование на состояние опьянения серии </w:t>
      </w:r>
      <w:r w:rsidR="00646699">
        <w:rPr>
          <w:sz w:val="28"/>
          <w:szCs w:val="28"/>
        </w:rPr>
        <w:t>«***»</w:t>
      </w:r>
      <w:r>
        <w:rPr>
          <w:sz w:val="28"/>
          <w:szCs w:val="28"/>
        </w:rPr>
        <w:t xml:space="preserve"> от </w:t>
      </w:r>
      <w:r w:rsidR="00AA1A00">
        <w:rPr>
          <w:sz w:val="28"/>
          <w:szCs w:val="28"/>
        </w:rPr>
        <w:t>15 января 2025</w:t>
      </w:r>
      <w:r>
        <w:rPr>
          <w:sz w:val="28"/>
          <w:szCs w:val="28"/>
        </w:rPr>
        <w:t xml:space="preserve"> года, согласно которому, при производстве </w:t>
      </w:r>
      <w:r>
        <w:rPr>
          <w:sz w:val="28"/>
          <w:szCs w:val="28"/>
        </w:rPr>
        <w:t>видеофиксации</w:t>
      </w:r>
      <w:r>
        <w:rPr>
          <w:sz w:val="28"/>
          <w:szCs w:val="28"/>
        </w:rPr>
        <w:t xml:space="preserve">, </w:t>
      </w:r>
      <w:r w:rsidR="00646699">
        <w:rPr>
          <w:sz w:val="25"/>
          <w:szCs w:val="25"/>
        </w:rPr>
        <w:t>ФИО</w:t>
      </w:r>
      <w:r w:rsidR="00AA1A00">
        <w:rPr>
          <w:sz w:val="28"/>
          <w:szCs w:val="28"/>
          <w:lang w:eastAsia="x-none"/>
        </w:rPr>
        <w:t>.,</w:t>
      </w:r>
      <w:r>
        <w:rPr>
          <w:sz w:val="28"/>
          <w:szCs w:val="28"/>
        </w:rPr>
        <w:t xml:space="preserve"> </w:t>
      </w:r>
      <w:r>
        <w:rPr>
          <w:sz w:val="28"/>
          <w:szCs w:val="28"/>
        </w:rPr>
        <w:t>у которого обнаружены признаки опьянения, отказался от прохож</w:t>
      </w:r>
      <w:r>
        <w:rPr>
          <w:sz w:val="28"/>
          <w:szCs w:val="28"/>
        </w:rPr>
        <w:t xml:space="preserve">дения освидетельствования на месте с помощью технического средства измерения, а также </w:t>
      </w:r>
      <w:r>
        <w:rPr>
          <w:rStyle w:val="FontStyle17"/>
          <w:sz w:val="28"/>
          <w:szCs w:val="28"/>
        </w:rPr>
        <w:t>отказался от прохождения медицинского освидетельствования на состояние опьянения;</w:t>
      </w:r>
    </w:p>
    <w:p w:rsidR="005D57DD" w:rsidP="005D57DD">
      <w:pPr>
        <w:ind w:right="-2" w:firstLine="568"/>
        <w:jc w:val="both"/>
      </w:pPr>
      <w:r>
        <w:rPr>
          <w:sz w:val="28"/>
          <w:szCs w:val="28"/>
        </w:rPr>
        <w:t>- видеозаписью, хранящейся на компакт-диске, которая была исследована в судебном заседан</w:t>
      </w:r>
      <w:r>
        <w:rPr>
          <w:sz w:val="28"/>
          <w:szCs w:val="28"/>
        </w:rPr>
        <w:t>ии.</w:t>
      </w:r>
    </w:p>
    <w:p w:rsidR="005D57DD" w:rsidP="005D57DD">
      <w:pPr>
        <w:ind w:right="-2" w:firstLine="568"/>
        <w:jc w:val="both"/>
        <w:rPr>
          <w:sz w:val="28"/>
          <w:szCs w:val="28"/>
        </w:rPr>
      </w:pPr>
      <w:r>
        <w:rPr>
          <w:sz w:val="28"/>
          <w:szCs w:val="28"/>
        </w:rPr>
        <w:t xml:space="preserve">По смыслу разъяснений, содержащихся в абз. 5 п. 13 Постановления Пленума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w:t>
      </w:r>
      <w:r>
        <w:rPr>
          <w:sz w:val="28"/>
          <w:szCs w:val="28"/>
        </w:rPr>
        <w:t xml:space="preserve">12 Кодекса </w:t>
      </w:r>
      <w:r>
        <w:rPr>
          <w:sz w:val="28"/>
          <w:szCs w:val="28"/>
        </w:rPr>
        <w:t xml:space="preserve">Российской Федерации об административных правонарушениях", судье необходимо выяснять наличие в действиях (бездействии) лица, привлекаемого по ч. 1 ст. 12.26 КоАП РФ, состава преступления, предусмотренного </w:t>
      </w:r>
      <w:hyperlink r:id="rId8" w:history="1">
        <w:r>
          <w:rPr>
            <w:rStyle w:val="Hyperlink"/>
            <w:sz w:val="28"/>
            <w:szCs w:val="28"/>
          </w:rPr>
          <w:t>статьей 264.1</w:t>
        </w:r>
      </w:hyperlink>
      <w:r>
        <w:rPr>
          <w:sz w:val="28"/>
          <w:szCs w:val="28"/>
        </w:rPr>
        <w:t xml:space="preserve"> УК РФ. </w:t>
      </w:r>
    </w:p>
    <w:p w:rsidR="005D57DD" w:rsidP="005D57DD">
      <w:pPr>
        <w:pStyle w:val="Style4"/>
        <w:widowControl/>
        <w:spacing w:line="240" w:lineRule="auto"/>
        <w:ind w:firstLine="567"/>
        <w:rPr>
          <w:sz w:val="28"/>
          <w:szCs w:val="28"/>
        </w:rPr>
      </w:pPr>
      <w:r>
        <w:rPr>
          <w:rStyle w:val="FontStyle17"/>
          <w:sz w:val="28"/>
          <w:szCs w:val="28"/>
        </w:rPr>
        <w:t xml:space="preserve">Согласно справке, </w:t>
      </w:r>
      <w:r>
        <w:rPr>
          <w:sz w:val="28"/>
          <w:szCs w:val="28"/>
        </w:rPr>
        <w:t xml:space="preserve">предоставленной инспектором ИАЗ Госавтоинспекции УМВД России по г. Ялте, </w:t>
      </w:r>
      <w:r w:rsidR="00646699">
        <w:rPr>
          <w:sz w:val="25"/>
          <w:szCs w:val="25"/>
        </w:rPr>
        <w:t>ФИО</w:t>
      </w:r>
      <w:r w:rsidR="00646699">
        <w:rPr>
          <w:sz w:val="25"/>
          <w:szCs w:val="25"/>
        </w:rPr>
        <w:t xml:space="preserve"> </w:t>
      </w:r>
      <w:r>
        <w:rPr>
          <w:sz w:val="28"/>
          <w:szCs w:val="28"/>
        </w:rPr>
        <w:t>к администр</w:t>
      </w:r>
      <w:r>
        <w:rPr>
          <w:sz w:val="28"/>
          <w:szCs w:val="28"/>
        </w:rPr>
        <w:t>ативной ответственности, предусмотренной ст. 12.8, ч. 1 ст. 12.26, ч. 3 ст. 12.27 КоАП РФ, а также к уголовной ответственности по ч. 2, ч. 4, ч. 6 ст. 264 и ст. 264.1 УК РФ, не привлекался.</w:t>
      </w:r>
    </w:p>
    <w:p w:rsidR="005D57DD" w:rsidP="005D57DD">
      <w:pPr>
        <w:ind w:right="-2" w:firstLine="568"/>
        <w:jc w:val="both"/>
        <w:rPr>
          <w:sz w:val="28"/>
          <w:szCs w:val="28"/>
        </w:rPr>
      </w:pPr>
      <w:r>
        <w:rPr>
          <w:sz w:val="28"/>
          <w:szCs w:val="28"/>
        </w:rPr>
        <w:t xml:space="preserve">Таким образом, в действиях </w:t>
      </w:r>
      <w:r w:rsidR="00646699">
        <w:rPr>
          <w:sz w:val="25"/>
          <w:szCs w:val="25"/>
        </w:rPr>
        <w:t>ФИО</w:t>
      </w:r>
      <w:r w:rsidR="00AA1A00">
        <w:rPr>
          <w:sz w:val="28"/>
          <w:szCs w:val="28"/>
        </w:rPr>
        <w:t>.</w:t>
      </w:r>
      <w:r>
        <w:rPr>
          <w:sz w:val="28"/>
          <w:szCs w:val="28"/>
        </w:rPr>
        <w:t xml:space="preserve"> </w:t>
      </w:r>
      <w:r>
        <w:rPr>
          <w:sz w:val="28"/>
          <w:szCs w:val="28"/>
        </w:rPr>
        <w:t>о</w:t>
      </w:r>
      <w:r>
        <w:rPr>
          <w:sz w:val="28"/>
          <w:szCs w:val="28"/>
        </w:rPr>
        <w:t>тсутствуют признаки угол</w:t>
      </w:r>
      <w:r>
        <w:rPr>
          <w:sz w:val="28"/>
          <w:szCs w:val="28"/>
        </w:rPr>
        <w:t>овно-наказуемого деяния.</w:t>
      </w:r>
    </w:p>
    <w:p w:rsidR="005D57DD" w:rsidP="005D57DD">
      <w:pPr>
        <w:ind w:right="-2" w:firstLine="568"/>
        <w:jc w:val="both"/>
        <w:rPr>
          <w:sz w:val="28"/>
          <w:szCs w:val="28"/>
          <w:lang w:eastAsia="x-none"/>
        </w:rPr>
      </w:pPr>
      <w:r>
        <w:rPr>
          <w:sz w:val="28"/>
          <w:szCs w:val="28"/>
        </w:rPr>
        <w:t>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w:t>
      </w:r>
      <w:r>
        <w:rPr>
          <w:sz w:val="28"/>
          <w:szCs w:val="28"/>
        </w:rPr>
        <w:t xml:space="preserve">, имеющие значение для производства по делу об административном правонарушении в отношении </w:t>
      </w:r>
      <w:r w:rsidR="00646699">
        <w:rPr>
          <w:sz w:val="25"/>
          <w:szCs w:val="25"/>
        </w:rPr>
        <w:t>ФИО</w:t>
      </w:r>
      <w:r w:rsidR="00646699">
        <w:rPr>
          <w:sz w:val="25"/>
          <w:szCs w:val="25"/>
        </w:rPr>
        <w:t>.</w:t>
      </w:r>
    </w:p>
    <w:p w:rsidR="005D57DD" w:rsidP="005D57DD">
      <w:pPr>
        <w:ind w:right="-2" w:firstLine="568"/>
        <w:jc w:val="both"/>
        <w:rPr>
          <w:sz w:val="28"/>
          <w:szCs w:val="28"/>
        </w:rPr>
      </w:pPr>
      <w:r>
        <w:rPr>
          <w:rFonts w:eastAsia="Calibri"/>
          <w:sz w:val="28"/>
          <w:szCs w:val="28"/>
        </w:rPr>
        <w:t xml:space="preserve">Обстоятельств, исключающих производство по делу об административном правонарушении, не установлено. </w:t>
      </w:r>
    </w:p>
    <w:p w:rsidR="005D57DD" w:rsidP="005D57DD">
      <w:pPr>
        <w:ind w:right="-2" w:firstLine="568"/>
        <w:jc w:val="both"/>
        <w:rPr>
          <w:rFonts w:eastAsia="Calibri"/>
          <w:sz w:val="28"/>
          <w:szCs w:val="28"/>
        </w:rPr>
      </w:pPr>
      <w:r>
        <w:rPr>
          <w:rFonts w:eastAsia="Calibri"/>
          <w:sz w:val="28"/>
          <w:szCs w:val="28"/>
        </w:rPr>
        <w:t xml:space="preserve">Каких-либо неустранимых сомнений по делу, которые </w:t>
      </w:r>
      <w:r>
        <w:rPr>
          <w:rFonts w:eastAsia="Calibri"/>
          <w:sz w:val="28"/>
          <w:szCs w:val="28"/>
        </w:rPr>
        <w:t xml:space="preserve">в соответствии со </w:t>
      </w:r>
      <w:hyperlink r:id="rId9" w:history="1">
        <w:r>
          <w:rPr>
            <w:rStyle w:val="Hyperlink"/>
            <w:rFonts w:eastAsia="Calibri"/>
            <w:sz w:val="28"/>
            <w:szCs w:val="28"/>
          </w:rPr>
          <w:t>статьей 1.5</w:t>
        </w:r>
      </w:hyperlink>
      <w:r>
        <w:rPr>
          <w:rFonts w:eastAsia="Calibri"/>
          <w:sz w:val="28"/>
          <w:szCs w:val="28"/>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5D57DD" w:rsidP="005D57DD">
      <w:pPr>
        <w:ind w:right="-2" w:firstLine="568"/>
        <w:jc w:val="both"/>
        <w:rPr>
          <w:sz w:val="28"/>
          <w:szCs w:val="28"/>
        </w:rPr>
      </w:pPr>
      <w:r>
        <w:rPr>
          <w:sz w:val="28"/>
          <w:szCs w:val="28"/>
        </w:rPr>
        <w:t>При выявлении и фиксации админи</w:t>
      </w:r>
      <w:r>
        <w:rPr>
          <w:sz w:val="28"/>
          <w:szCs w:val="28"/>
        </w:rPr>
        <w:t>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 Лицо, в отношении которого возбуждено дело об административном правонарушении, с соответствующи</w:t>
      </w:r>
      <w:r>
        <w:rPr>
          <w:sz w:val="28"/>
          <w:szCs w:val="28"/>
        </w:rPr>
        <w:t>ми жалобами не обращался, доказательств этому мировому судье не представлено.</w:t>
      </w:r>
    </w:p>
    <w:p w:rsidR="005D57DD" w:rsidP="005D57DD">
      <w:pPr>
        <w:ind w:right="-2" w:firstLine="568"/>
        <w:jc w:val="both"/>
        <w:rPr>
          <w:rFonts w:eastAsia="Calibri"/>
          <w:sz w:val="28"/>
          <w:szCs w:val="28"/>
        </w:rPr>
      </w:pPr>
      <w:r>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646699">
        <w:rPr>
          <w:sz w:val="25"/>
          <w:szCs w:val="25"/>
        </w:rPr>
        <w:t>ФИО</w:t>
      </w:r>
      <w:r>
        <w:rPr>
          <w:sz w:val="28"/>
          <w:szCs w:val="28"/>
        </w:rPr>
        <w:t xml:space="preserve"> в совершении административного пра</w:t>
      </w:r>
      <w:r>
        <w:rPr>
          <w:sz w:val="28"/>
          <w:szCs w:val="28"/>
        </w:rPr>
        <w:t xml:space="preserve">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w:t>
      </w:r>
      <w:r>
        <w:rPr>
          <w:sz w:val="28"/>
          <w:szCs w:val="28"/>
        </w:rPr>
        <w:t xml:space="preserve">(бездействие) не содержат уголовно наказуемого </w:t>
      </w:r>
      <w:hyperlink r:id="rId10" w:history="1">
        <w:r>
          <w:rPr>
            <w:rStyle w:val="Hyperlink"/>
            <w:sz w:val="28"/>
            <w:szCs w:val="28"/>
          </w:rPr>
          <w:t>деяния</w:t>
        </w:r>
      </w:hyperlink>
      <w:r>
        <w:rPr>
          <w:sz w:val="28"/>
          <w:szCs w:val="28"/>
        </w:rPr>
        <w:t>.</w:t>
      </w:r>
    </w:p>
    <w:p w:rsidR="005D57DD" w:rsidP="00AA1A00">
      <w:pPr>
        <w:ind w:right="-2" w:firstLine="568"/>
        <w:jc w:val="both"/>
        <w:rPr>
          <w:sz w:val="28"/>
          <w:szCs w:val="28"/>
        </w:rPr>
      </w:pPr>
      <w:r>
        <w:rPr>
          <w:sz w:val="28"/>
          <w:szCs w:val="28"/>
        </w:rPr>
        <w:t>Принимая во внимание личность</w:t>
      </w:r>
      <w:r>
        <w:rPr>
          <w:sz w:val="28"/>
          <w:szCs w:val="28"/>
          <w:lang w:eastAsia="x-none"/>
        </w:rPr>
        <w:t xml:space="preserve"> </w:t>
      </w:r>
      <w:r w:rsidR="00646699">
        <w:rPr>
          <w:sz w:val="25"/>
          <w:szCs w:val="25"/>
        </w:rPr>
        <w:t>ФИО</w:t>
      </w:r>
      <w:r w:rsidR="00AA1A00">
        <w:rPr>
          <w:sz w:val="28"/>
          <w:szCs w:val="28"/>
        </w:rPr>
        <w:t>.,</w:t>
      </w:r>
      <w:r>
        <w:rPr>
          <w:sz w:val="28"/>
          <w:szCs w:val="28"/>
        </w:rPr>
        <w:t xml:space="preserve"> характер совершенного им административного правонарушения, имущественное положение, отношение виновного к содеянному, </w:t>
      </w:r>
      <w:r w:rsidR="00AA1A00">
        <w:rPr>
          <w:sz w:val="28"/>
          <w:szCs w:val="28"/>
        </w:rPr>
        <w:t xml:space="preserve">наличие смягчающего обстоятельства в виде признания вины, раскаяния в содеянном, </w:t>
      </w:r>
      <w:r>
        <w:rPr>
          <w:sz w:val="28"/>
          <w:szCs w:val="28"/>
        </w:rPr>
        <w:t>отсутствие отягчающих административную ответственность о</w:t>
      </w:r>
      <w:r>
        <w:rPr>
          <w:sz w:val="28"/>
          <w:szCs w:val="28"/>
        </w:rPr>
        <w:t>бстоятельств,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 предусмотренный санкцией ч. 1 ст. 12.26 КоАП РФ.</w:t>
      </w:r>
    </w:p>
    <w:p w:rsidR="005D57DD" w:rsidP="005D57DD">
      <w:pPr>
        <w:ind w:right="-2" w:firstLine="568"/>
        <w:jc w:val="both"/>
        <w:rPr>
          <w:sz w:val="28"/>
          <w:szCs w:val="28"/>
        </w:rPr>
      </w:pPr>
      <w:r>
        <w:rPr>
          <w:sz w:val="28"/>
          <w:szCs w:val="28"/>
        </w:rPr>
        <w:t>Руководствуясь ст.ст. 3.1, 12.26, 29.9</w:t>
      </w:r>
      <w:r>
        <w:rPr>
          <w:sz w:val="28"/>
          <w:szCs w:val="28"/>
        </w:rPr>
        <w:t>-29.10, 30.1 Кодекса Российской Федерации об административных правонарушениях, мировой судья,</w:t>
      </w:r>
    </w:p>
    <w:p w:rsidR="005D57DD" w:rsidP="005D57DD">
      <w:pPr>
        <w:ind w:right="-2"/>
        <w:rPr>
          <w:sz w:val="28"/>
          <w:szCs w:val="28"/>
        </w:rPr>
      </w:pPr>
    </w:p>
    <w:p w:rsidR="005D57DD" w:rsidP="005D57DD">
      <w:pPr>
        <w:ind w:right="-2" w:firstLine="568"/>
        <w:jc w:val="center"/>
        <w:rPr>
          <w:bCs/>
          <w:spacing w:val="60"/>
          <w:sz w:val="28"/>
          <w:szCs w:val="28"/>
        </w:rPr>
      </w:pPr>
      <w:r>
        <w:rPr>
          <w:bCs/>
          <w:spacing w:val="60"/>
          <w:sz w:val="28"/>
          <w:szCs w:val="28"/>
        </w:rPr>
        <w:t>постановил:</w:t>
      </w:r>
    </w:p>
    <w:p w:rsidR="005D57DD" w:rsidP="005D57DD">
      <w:pPr>
        <w:ind w:right="-2" w:firstLine="568"/>
        <w:jc w:val="center"/>
        <w:rPr>
          <w:sz w:val="28"/>
          <w:szCs w:val="28"/>
        </w:rPr>
      </w:pPr>
    </w:p>
    <w:p w:rsidR="005D57DD" w:rsidP="005D57DD">
      <w:pPr>
        <w:ind w:right="-2" w:firstLine="568"/>
        <w:jc w:val="both"/>
        <w:rPr>
          <w:sz w:val="28"/>
          <w:szCs w:val="28"/>
        </w:rPr>
      </w:pPr>
      <w:r>
        <w:rPr>
          <w:sz w:val="25"/>
          <w:szCs w:val="25"/>
        </w:rPr>
        <w:t>ФИО</w:t>
      </w:r>
      <w:r>
        <w:rPr>
          <w:sz w:val="25"/>
          <w:szCs w:val="25"/>
        </w:rPr>
        <w:t xml:space="preserve"> </w:t>
      </w:r>
      <w:r w:rsidR="000F7DD6">
        <w:rPr>
          <w:sz w:val="28"/>
          <w:szCs w:val="28"/>
        </w:rPr>
        <w:t>признать виновным в совершении административного правонарушения, предусмотренного ч. 1 ст. 12.26 Кодекса Российской Федер</w:t>
      </w:r>
      <w:r w:rsidR="000F7DD6">
        <w:rPr>
          <w:sz w:val="28"/>
          <w:szCs w:val="28"/>
        </w:rPr>
        <w:t xml:space="preserve">ации об административных правонарушениях и назначить ему административное наказание в виде </w:t>
      </w:r>
      <w:r w:rsidR="000F7DD6">
        <w:rPr>
          <w:bCs/>
          <w:sz w:val="28"/>
          <w:szCs w:val="28"/>
        </w:rPr>
        <w:t xml:space="preserve">административного штрафа в размере 45000,00 (сорок пять тысяч) рублей с лишением права управления транспортными средствами </w:t>
      </w:r>
      <w:r w:rsidR="000F7DD6">
        <w:rPr>
          <w:sz w:val="28"/>
          <w:szCs w:val="28"/>
        </w:rPr>
        <w:t>сроком на 1 (один) год 6 (шесть) месяцев.</w:t>
      </w:r>
    </w:p>
    <w:p w:rsidR="005D57DD" w:rsidP="005D57DD">
      <w:pPr>
        <w:ind w:right="-2" w:firstLine="568"/>
        <w:jc w:val="both"/>
        <w:rPr>
          <w:sz w:val="28"/>
          <w:szCs w:val="28"/>
        </w:rPr>
      </w:pPr>
      <w:r>
        <w:rPr>
          <w:sz w:val="28"/>
          <w:szCs w:val="28"/>
        </w:rPr>
        <w:t xml:space="preserve">Реквизиты для уплаты административного штрафа: </w:t>
      </w:r>
    </w:p>
    <w:p w:rsidR="005D57DD" w:rsidP="005D57DD">
      <w:pPr>
        <w:ind w:right="-2" w:firstLine="568"/>
        <w:jc w:val="both"/>
        <w:rPr>
          <w:sz w:val="28"/>
          <w:szCs w:val="28"/>
        </w:rPr>
      </w:pPr>
      <w:r>
        <w:rPr>
          <w:sz w:val="28"/>
          <w:szCs w:val="28"/>
        </w:rPr>
        <w:t>«***»</w:t>
      </w:r>
    </w:p>
    <w:p w:rsidR="005D57DD" w:rsidP="005D57DD">
      <w:pPr>
        <w:ind w:right="-2" w:firstLine="568"/>
        <w:jc w:val="both"/>
        <w:rPr>
          <w:sz w:val="28"/>
          <w:szCs w:val="28"/>
        </w:rPr>
      </w:pPr>
      <w:r>
        <w:rPr>
          <w:sz w:val="28"/>
          <w:szCs w:val="28"/>
        </w:rPr>
        <w:t>Административный штраф должен быть уплачен л</w:t>
      </w:r>
      <w:r>
        <w:rPr>
          <w:sz w:val="28"/>
          <w:szCs w:val="28"/>
        </w:rPr>
        <w:t xml:space="preserve">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1" w:history="1">
        <w:r>
          <w:rPr>
            <w:rStyle w:val="Hyperlink"/>
            <w:sz w:val="28"/>
            <w:szCs w:val="28"/>
          </w:rPr>
          <w:t>частью 1.1</w:t>
        </w:r>
      </w:hyperlink>
      <w:r>
        <w:rPr>
          <w:sz w:val="28"/>
          <w:szCs w:val="28"/>
        </w:rPr>
        <w:t xml:space="preserve"> настоящей статьи, либо со дня истечения срока отсрочки или срока рассрочки, предусмотренных </w:t>
      </w:r>
      <w:hyperlink r:id="rId12" w:history="1">
        <w:r>
          <w:rPr>
            <w:rStyle w:val="Hyperlink"/>
            <w:sz w:val="28"/>
            <w:szCs w:val="28"/>
          </w:rPr>
          <w:t>статьей 31.5</w:t>
        </w:r>
      </w:hyperlink>
      <w:r>
        <w:rPr>
          <w:sz w:val="28"/>
          <w:szCs w:val="28"/>
        </w:rPr>
        <w:t xml:space="preserve"> настоящего Кодекса.</w:t>
      </w:r>
    </w:p>
    <w:p w:rsidR="005D57DD" w:rsidP="005D57DD">
      <w:pPr>
        <w:ind w:right="-2" w:firstLine="568"/>
        <w:jc w:val="both"/>
        <w:rPr>
          <w:b/>
          <w:i/>
          <w:sz w:val="28"/>
          <w:szCs w:val="28"/>
        </w:rPr>
      </w:pPr>
      <w:r>
        <w:rPr>
          <w:b/>
          <w:i/>
          <w:sz w:val="28"/>
          <w:szCs w:val="28"/>
        </w:rPr>
        <w:t>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w:t>
      </w:r>
      <w:r>
        <w:rPr>
          <w:b/>
          <w:i/>
          <w:sz w:val="28"/>
          <w:szCs w:val="28"/>
        </w:rPr>
        <w:t xml:space="preserve">ному лицу, вынесшим постановление. </w:t>
      </w:r>
    </w:p>
    <w:p w:rsidR="005D57DD" w:rsidP="005D57DD">
      <w:pPr>
        <w:ind w:right="-2" w:firstLine="568"/>
        <w:jc w:val="both"/>
        <w:rPr>
          <w:sz w:val="28"/>
          <w:szCs w:val="28"/>
        </w:rPr>
      </w:pPr>
      <w:r>
        <w:rPr>
          <w:sz w:val="28"/>
          <w:szCs w:val="28"/>
        </w:rPr>
        <w:t xml:space="preserve">Неуплата административного штрафа в срок, предусмотренный настоящим </w:t>
      </w:r>
      <w:hyperlink r:id="rId13" w:history="1">
        <w:r>
          <w:rPr>
            <w:rStyle w:val="Hyperlink"/>
            <w:sz w:val="28"/>
            <w:szCs w:val="28"/>
          </w:rPr>
          <w:t>Кодексом</w:t>
        </w:r>
      </w:hyperlink>
      <w:r>
        <w:rPr>
          <w:sz w:val="28"/>
          <w:szCs w:val="28"/>
        </w:rPr>
        <w:t xml:space="preserve">, - влечет </w:t>
      </w:r>
      <w:r>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D57DD" w:rsidP="005D57DD">
      <w:pPr>
        <w:ind w:right="-2" w:firstLine="568"/>
        <w:jc w:val="both"/>
        <w:rPr>
          <w:sz w:val="28"/>
          <w:szCs w:val="28"/>
          <w:u w:val="single"/>
        </w:rPr>
      </w:pPr>
      <w:r>
        <w:rPr>
          <w:sz w:val="28"/>
          <w:szCs w:val="28"/>
          <w:u w:val="single"/>
        </w:rPr>
        <w:t>Исполнение</w:t>
      </w:r>
      <w:r>
        <w:rPr>
          <w:sz w:val="28"/>
          <w:szCs w:val="28"/>
          <w:u w:val="single"/>
        </w:rPr>
        <w:t xml:space="preserve"> данного постановления в части изъятия водительского удостоверения поручить компетентному органу Госавтоинспекции РФ.</w:t>
      </w:r>
    </w:p>
    <w:p w:rsidR="005D57DD" w:rsidP="005D57DD">
      <w:pPr>
        <w:ind w:right="-2" w:firstLine="568"/>
        <w:jc w:val="both"/>
        <w:rPr>
          <w:sz w:val="28"/>
          <w:szCs w:val="28"/>
        </w:rPr>
      </w:pPr>
      <w:r>
        <w:rPr>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w:t>
      </w:r>
      <w:r>
        <w:rPr>
          <w:sz w:val="28"/>
          <w:szCs w:val="28"/>
        </w:rPr>
        <w:t>ия в виде лишения соответствующего специального права.</w:t>
      </w:r>
    </w:p>
    <w:p w:rsidR="005D57DD" w:rsidP="005D57DD">
      <w:pPr>
        <w:ind w:right="-2" w:firstLine="568"/>
        <w:jc w:val="both"/>
        <w:rPr>
          <w:sz w:val="28"/>
          <w:szCs w:val="28"/>
        </w:rPr>
      </w:pPr>
      <w:r>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w:t>
      </w:r>
      <w:r>
        <w:rPr>
          <w:sz w:val="28"/>
          <w:szCs w:val="28"/>
        </w:rPr>
        <w:t xml:space="preserve">, должно сдать документы, предусмотренные </w:t>
      </w:r>
      <w:hyperlink r:id="rId14" w:history="1">
        <w:r>
          <w:rPr>
            <w:rStyle w:val="Hyperlink"/>
            <w:sz w:val="28"/>
            <w:szCs w:val="28"/>
          </w:rPr>
          <w:t>частями 1</w:t>
        </w:r>
      </w:hyperlink>
      <w:r>
        <w:rPr>
          <w:sz w:val="28"/>
          <w:szCs w:val="28"/>
        </w:rPr>
        <w:t xml:space="preserve"> - </w:t>
      </w:r>
      <w:hyperlink r:id="rId15" w:history="1">
        <w:r>
          <w:rPr>
            <w:rStyle w:val="Hyperlink"/>
            <w:sz w:val="28"/>
            <w:szCs w:val="28"/>
          </w:rPr>
          <w:t>3 статьи 32.6</w:t>
        </w:r>
      </w:hyperlink>
      <w:r>
        <w:rPr>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D57DD" w:rsidP="005D57DD">
      <w:pPr>
        <w:ind w:right="-2" w:firstLine="568"/>
        <w:jc w:val="both"/>
        <w:rPr>
          <w:sz w:val="28"/>
          <w:szCs w:val="28"/>
        </w:rPr>
      </w:pPr>
      <w:r>
        <w:rPr>
          <w:sz w:val="28"/>
          <w:szCs w:val="28"/>
        </w:rPr>
        <w:t>В случае уклоне</w:t>
      </w:r>
      <w:r>
        <w:rPr>
          <w:sz w:val="28"/>
          <w:szCs w:val="28"/>
        </w:rPr>
        <w:t>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w:t>
      </w:r>
      <w:r>
        <w:rPr>
          <w:sz w:val="28"/>
          <w:szCs w:val="28"/>
        </w:rPr>
        <w:t xml:space="preserve"> него соответствующего удостоверения (специального разрешения) или иных </w:t>
      </w:r>
      <w:r>
        <w:rPr>
          <w:sz w:val="28"/>
          <w:szCs w:val="28"/>
        </w:rPr>
        <w:t>документов, а равно получения органом, исполняющим этот вид административного наказания, заявления лица об утрате указанных документов.</w:t>
      </w:r>
    </w:p>
    <w:p w:rsidR="005D57DD" w:rsidP="005D57DD">
      <w:pPr>
        <w:ind w:right="-2" w:firstLine="568"/>
        <w:jc w:val="both"/>
        <w:rPr>
          <w:sz w:val="28"/>
          <w:szCs w:val="28"/>
        </w:rPr>
      </w:pPr>
      <w:r>
        <w:rPr>
          <w:sz w:val="28"/>
          <w:szCs w:val="28"/>
        </w:rPr>
        <w:t>По истечении срока лишения специального права за</w:t>
      </w:r>
      <w:r>
        <w:rPr>
          <w:sz w:val="28"/>
          <w:szCs w:val="28"/>
        </w:rPr>
        <w:t xml:space="preserve"> совершение административных правонарушений, предусмотренных </w:t>
      </w:r>
      <w:hyperlink r:id="rId16" w:history="1">
        <w:r>
          <w:rPr>
            <w:rStyle w:val="Hyperlink"/>
            <w:sz w:val="28"/>
            <w:szCs w:val="28"/>
          </w:rPr>
          <w:t>статьей 9.3</w:t>
        </w:r>
      </w:hyperlink>
      <w:r>
        <w:rPr>
          <w:sz w:val="28"/>
          <w:szCs w:val="28"/>
        </w:rPr>
        <w:t xml:space="preserve"> и </w:t>
      </w:r>
      <w:hyperlink r:id="rId17" w:history="1">
        <w:r>
          <w:rPr>
            <w:rStyle w:val="Hyperlink"/>
            <w:sz w:val="28"/>
            <w:szCs w:val="28"/>
          </w:rPr>
          <w:t>главой 12</w:t>
        </w:r>
      </w:hyperlink>
      <w:r>
        <w:rPr>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w:t>
      </w:r>
      <w:r>
        <w:rPr>
          <w:sz w:val="28"/>
          <w:szCs w:val="28"/>
        </w:rPr>
        <w:t>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w:t>
      </w:r>
      <w:r>
        <w:rPr>
          <w:sz w:val="28"/>
          <w:szCs w:val="28"/>
        </w:rPr>
        <w:t xml:space="preserve">авонарушений, предусмотренных </w:t>
      </w:r>
      <w:hyperlink r:id="rId18" w:history="1">
        <w:r>
          <w:rPr>
            <w:rStyle w:val="Hyperlink"/>
            <w:sz w:val="28"/>
            <w:szCs w:val="28"/>
          </w:rPr>
          <w:t>частью 1 статьи 12.8</w:t>
        </w:r>
      </w:hyperlink>
      <w:r>
        <w:rPr>
          <w:sz w:val="28"/>
          <w:szCs w:val="28"/>
        </w:rPr>
        <w:t xml:space="preserve">, </w:t>
      </w:r>
      <w:hyperlink r:id="rId19" w:history="1">
        <w:r>
          <w:rPr>
            <w:rStyle w:val="Hyperlink"/>
            <w:sz w:val="28"/>
            <w:szCs w:val="28"/>
          </w:rPr>
          <w:t>частью 1 статьи 12.26</w:t>
        </w:r>
      </w:hyperlink>
      <w:r>
        <w:rPr>
          <w:sz w:val="28"/>
          <w:szCs w:val="28"/>
        </w:rPr>
        <w:t xml:space="preserve"> и </w:t>
      </w:r>
      <w:hyperlink r:id="rId20" w:history="1">
        <w:r>
          <w:rPr>
            <w:rStyle w:val="Hyperlink"/>
            <w:sz w:val="28"/>
            <w:szCs w:val="28"/>
          </w:rPr>
          <w:t>частью 3 статьи 12.27</w:t>
        </w:r>
      </w:hyperlink>
      <w:r>
        <w:rPr>
          <w:sz w:val="28"/>
          <w:szCs w:val="28"/>
        </w:rPr>
        <w:t xml:space="preserve"> настоящего Кодекса, также медицин</w:t>
      </w:r>
      <w:r>
        <w:rPr>
          <w:sz w:val="28"/>
          <w:szCs w:val="28"/>
        </w:rPr>
        <w:t>ского освидетельствования данного лица на наличие медицинских противопоказаний к управлению транспортным средством.</w:t>
      </w:r>
    </w:p>
    <w:p w:rsidR="005D57DD" w:rsidP="005D57DD">
      <w:pPr>
        <w:ind w:right="-2" w:firstLine="568"/>
        <w:jc w:val="both"/>
        <w:rPr>
          <w:bCs/>
          <w:sz w:val="28"/>
          <w:szCs w:val="28"/>
        </w:rPr>
      </w:pPr>
      <w:r>
        <w:rPr>
          <w:bCs/>
          <w:sz w:val="28"/>
          <w:szCs w:val="28"/>
        </w:rPr>
        <w:t xml:space="preserve">Постановление может быть обжаловано в Ялтинский городской суд Республики Крым через </w:t>
      </w:r>
      <w:r>
        <w:rPr>
          <w:bCs/>
          <w:iCs/>
          <w:sz w:val="28"/>
          <w:szCs w:val="28"/>
        </w:rPr>
        <w:t>судебный участок № 97 Ялтинского судебного района (город</w:t>
      </w:r>
      <w:r>
        <w:rPr>
          <w:bCs/>
          <w:iCs/>
          <w:sz w:val="28"/>
          <w:szCs w:val="28"/>
        </w:rPr>
        <w:t xml:space="preserve">ской округ Ялта) Республики Крым </w:t>
      </w:r>
      <w:r>
        <w:rPr>
          <w:bCs/>
          <w:sz w:val="28"/>
          <w:szCs w:val="28"/>
        </w:rPr>
        <w:t>в течение 10 дней со дня вручения или получения копии постановления.</w:t>
      </w:r>
    </w:p>
    <w:p w:rsidR="005D57DD" w:rsidP="005D57DD">
      <w:pPr>
        <w:ind w:right="-2"/>
        <w:jc w:val="both"/>
        <w:rPr>
          <w:bCs/>
          <w:sz w:val="28"/>
          <w:szCs w:val="28"/>
        </w:rPr>
      </w:pPr>
    </w:p>
    <w:p w:rsidR="005D57DD" w:rsidP="005D57DD">
      <w:pPr>
        <w:ind w:left="567" w:right="-2"/>
        <w:jc w:val="both"/>
        <w:rPr>
          <w:sz w:val="28"/>
          <w:szCs w:val="28"/>
        </w:rPr>
      </w:pPr>
      <w:r>
        <w:rPr>
          <w:sz w:val="28"/>
          <w:szCs w:val="28"/>
        </w:rPr>
        <w:t>Мировой судья                                                                           М.О. Зайцева</w:t>
      </w:r>
      <w:r>
        <w:rPr>
          <w:sz w:val="28"/>
          <w:szCs w:val="28"/>
        </w:rPr>
        <w:tab/>
        <w:t xml:space="preserve"> </w:t>
      </w:r>
    </w:p>
    <w:p w:rsidR="005D57DD" w:rsidP="005D57DD">
      <w:pPr>
        <w:pStyle w:val="BodyTextIndent2"/>
        <w:spacing w:after="0" w:line="240" w:lineRule="auto"/>
        <w:ind w:left="284" w:firstLine="567"/>
        <w:jc w:val="both"/>
        <w:rPr>
          <w:rFonts w:eastAsia="SimSun"/>
          <w:sz w:val="28"/>
          <w:szCs w:val="28"/>
          <w:lang w:val="ru-RU" w:eastAsia="zh-CN"/>
        </w:rPr>
      </w:pPr>
    </w:p>
    <w:p w:rsidR="005D57DD" w:rsidP="005D57DD">
      <w:pPr>
        <w:pStyle w:val="BodyTextIndent2"/>
        <w:spacing w:after="0" w:line="240" w:lineRule="auto"/>
        <w:ind w:left="284" w:firstLine="567"/>
        <w:jc w:val="both"/>
        <w:rPr>
          <w:rFonts w:eastAsia="SimSun"/>
          <w:sz w:val="28"/>
          <w:szCs w:val="28"/>
          <w:lang w:val="ru-RU" w:eastAsia="zh-CN"/>
        </w:rPr>
      </w:pPr>
    </w:p>
    <w:p w:rsidR="005D57DD" w:rsidP="005D57DD">
      <w:pPr>
        <w:pStyle w:val="BodyTextIndent2"/>
        <w:spacing w:after="0" w:line="240" w:lineRule="auto"/>
        <w:ind w:left="284" w:firstLine="567"/>
        <w:jc w:val="both"/>
        <w:rPr>
          <w:rFonts w:eastAsia="SimSun"/>
          <w:sz w:val="28"/>
          <w:szCs w:val="28"/>
          <w:lang w:val="ru-RU" w:eastAsia="zh-CN"/>
        </w:rPr>
      </w:pPr>
    </w:p>
    <w:p w:rsidR="005D57DD" w:rsidP="005D57DD">
      <w:pPr>
        <w:rPr>
          <w:sz w:val="28"/>
          <w:szCs w:val="28"/>
        </w:rPr>
      </w:pPr>
      <w:r>
        <w:rPr>
          <w:sz w:val="28"/>
          <w:szCs w:val="28"/>
        </w:rPr>
        <w:t xml:space="preserve"> </w:t>
      </w:r>
    </w:p>
    <w:p w:rsidR="005D57DD" w:rsidP="005D57DD">
      <w:pPr>
        <w:pStyle w:val="Style4"/>
        <w:widowControl/>
        <w:spacing w:line="240" w:lineRule="auto"/>
        <w:ind w:right="-2" w:firstLine="568"/>
        <w:rPr>
          <w:rFonts w:eastAsia="SimSun"/>
          <w:sz w:val="28"/>
          <w:szCs w:val="28"/>
          <w:lang w:eastAsia="zh-CN"/>
        </w:rPr>
      </w:pPr>
    </w:p>
    <w:p w:rsidR="005D57DD" w:rsidP="005D57DD">
      <w:pPr>
        <w:pStyle w:val="BodyTextIndent2"/>
        <w:spacing w:after="0" w:line="240" w:lineRule="auto"/>
        <w:ind w:left="0"/>
        <w:jc w:val="both"/>
        <w:rPr>
          <w:rFonts w:eastAsia="SimSun"/>
          <w:sz w:val="28"/>
          <w:szCs w:val="28"/>
          <w:lang w:val="ru-RU" w:eastAsia="zh-CN"/>
        </w:rPr>
      </w:pPr>
    </w:p>
    <w:p w:rsidR="005D57DD" w:rsidP="005D57DD">
      <w:pPr>
        <w:pStyle w:val="Style4"/>
        <w:widowControl/>
        <w:spacing w:line="240" w:lineRule="auto"/>
        <w:ind w:firstLine="567"/>
        <w:rPr>
          <w:rStyle w:val="FontStyle17"/>
          <w:sz w:val="28"/>
          <w:szCs w:val="28"/>
        </w:rPr>
      </w:pPr>
    </w:p>
    <w:p w:rsidR="005D57DD" w:rsidP="005D57DD">
      <w:pPr>
        <w:pStyle w:val="BodyTextIndent2"/>
        <w:spacing w:after="0" w:line="240" w:lineRule="auto"/>
        <w:ind w:left="0"/>
        <w:jc w:val="both"/>
        <w:rPr>
          <w:rFonts w:eastAsia="SimSun"/>
          <w:lang w:val="ru-RU" w:eastAsia="zh-CN"/>
        </w:rPr>
      </w:pPr>
    </w:p>
    <w:p w:rsidR="0090340A" w:rsidP="0090340A">
      <w:pPr>
        <w:pStyle w:val="Style4"/>
        <w:widowControl/>
        <w:spacing w:line="240" w:lineRule="auto"/>
        <w:ind w:right="-2" w:firstLine="568"/>
        <w:rPr>
          <w:sz w:val="28"/>
          <w:szCs w:val="28"/>
        </w:rPr>
      </w:pPr>
    </w:p>
    <w:p w:rsidR="0090340A" w:rsidP="0090340A">
      <w:pPr>
        <w:pStyle w:val="Style4"/>
        <w:widowControl/>
        <w:spacing w:line="240" w:lineRule="auto"/>
        <w:ind w:right="-2" w:firstLine="568"/>
        <w:rPr>
          <w:sz w:val="28"/>
          <w:szCs w:val="28"/>
        </w:rPr>
      </w:pPr>
    </w:p>
    <w:p w:rsidR="0090340A" w:rsidP="0090340A">
      <w:pPr>
        <w:pStyle w:val="Style4"/>
        <w:widowControl/>
        <w:spacing w:line="240" w:lineRule="auto"/>
        <w:ind w:right="-2" w:firstLine="568"/>
        <w:rPr>
          <w:sz w:val="28"/>
          <w:szCs w:val="28"/>
        </w:rPr>
      </w:pPr>
    </w:p>
    <w:p w:rsidR="0037474A" w:rsidRPr="00F36EB0" w:rsidP="00F36EB0">
      <w:pPr>
        <w:widowControl w:val="0"/>
        <w:autoSpaceDE w:val="0"/>
        <w:autoSpaceDN w:val="0"/>
        <w:adjustRightInd w:val="0"/>
        <w:ind w:left="567" w:right="-2"/>
        <w:jc w:val="both"/>
        <w:rPr>
          <w:sz w:val="28"/>
          <w:szCs w:val="28"/>
        </w:rPr>
      </w:pPr>
    </w:p>
    <w:sectPr w:rsidSect="00944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6D"/>
    <w:rsid w:val="00040D3F"/>
    <w:rsid w:val="000676D5"/>
    <w:rsid w:val="000F7DD6"/>
    <w:rsid w:val="001C7EEA"/>
    <w:rsid w:val="003643F7"/>
    <w:rsid w:val="0037474A"/>
    <w:rsid w:val="004C598D"/>
    <w:rsid w:val="005B2E6D"/>
    <w:rsid w:val="005D57DD"/>
    <w:rsid w:val="005F7BDE"/>
    <w:rsid w:val="00624B17"/>
    <w:rsid w:val="00646699"/>
    <w:rsid w:val="00660610"/>
    <w:rsid w:val="006E087B"/>
    <w:rsid w:val="00843E39"/>
    <w:rsid w:val="00890B75"/>
    <w:rsid w:val="008B2F3D"/>
    <w:rsid w:val="0090340A"/>
    <w:rsid w:val="00944D8D"/>
    <w:rsid w:val="00A56181"/>
    <w:rsid w:val="00A618F7"/>
    <w:rsid w:val="00AA1A00"/>
    <w:rsid w:val="00AD5580"/>
    <w:rsid w:val="00CA5E40"/>
    <w:rsid w:val="00CC7690"/>
    <w:rsid w:val="00F36EB0"/>
    <w:rsid w:val="00FE13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E6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5B2E6D"/>
    <w:pPr>
      <w:keepNext/>
      <w:jc w:val="cente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5B2E6D"/>
    <w:rPr>
      <w:rFonts w:ascii="Cambria" w:eastAsia="Times New Roman" w:hAnsi="Cambria" w:cs="Times New Roman"/>
      <w:b/>
      <w:bCs/>
      <w:kern w:val="32"/>
      <w:sz w:val="32"/>
      <w:szCs w:val="32"/>
      <w:lang w:val="x-none" w:eastAsia="x-none"/>
    </w:rPr>
  </w:style>
  <w:style w:type="character" w:styleId="Hyperlink">
    <w:name w:val="Hyperlink"/>
    <w:basedOn w:val="DefaultParagraphFont"/>
    <w:uiPriority w:val="99"/>
    <w:semiHidden/>
    <w:unhideWhenUsed/>
    <w:rsid w:val="005B2E6D"/>
    <w:rPr>
      <w:color w:val="0000FF" w:themeColor="hyperlink"/>
      <w:u w:val="single"/>
    </w:rPr>
  </w:style>
  <w:style w:type="paragraph" w:styleId="BodyTextIndent2">
    <w:name w:val="Body Text Indent 2"/>
    <w:basedOn w:val="Normal"/>
    <w:link w:val="2"/>
    <w:uiPriority w:val="99"/>
    <w:semiHidden/>
    <w:unhideWhenUsed/>
    <w:rsid w:val="005B2E6D"/>
    <w:pPr>
      <w:spacing w:after="120" w:line="480" w:lineRule="auto"/>
      <w:ind w:left="283"/>
    </w:pPr>
    <w:rPr>
      <w:lang w:val="x-none" w:eastAsia="x-none"/>
    </w:rPr>
  </w:style>
  <w:style w:type="character" w:customStyle="1" w:styleId="2">
    <w:name w:val="Основной текст с отступом 2 Знак"/>
    <w:basedOn w:val="DefaultParagraphFont"/>
    <w:link w:val="BodyTextIndent2"/>
    <w:uiPriority w:val="99"/>
    <w:semiHidden/>
    <w:rsid w:val="005B2E6D"/>
    <w:rPr>
      <w:rFonts w:ascii="Times New Roman" w:eastAsia="Times New Roman" w:hAnsi="Times New Roman" w:cs="Times New Roman"/>
      <w:sz w:val="24"/>
      <w:szCs w:val="24"/>
      <w:lang w:val="x-none" w:eastAsia="x-none"/>
    </w:rPr>
  </w:style>
  <w:style w:type="paragraph" w:customStyle="1" w:styleId="Style4">
    <w:name w:val="Style4"/>
    <w:basedOn w:val="Normal"/>
    <w:uiPriority w:val="99"/>
    <w:rsid w:val="005B2E6D"/>
    <w:pPr>
      <w:widowControl w:val="0"/>
      <w:autoSpaceDE w:val="0"/>
      <w:autoSpaceDN w:val="0"/>
      <w:adjustRightInd w:val="0"/>
      <w:spacing w:line="274" w:lineRule="exact"/>
      <w:ind w:firstLine="427"/>
      <w:jc w:val="both"/>
    </w:pPr>
  </w:style>
  <w:style w:type="paragraph" w:customStyle="1" w:styleId="ConsPlusNormal">
    <w:name w:val="ConsPlusNormal"/>
    <w:uiPriority w:val="99"/>
    <w:rsid w:val="005B2E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CC7690"/>
    <w:rPr>
      <w:rFonts w:ascii="Tahoma" w:hAnsi="Tahoma" w:cs="Tahoma"/>
      <w:sz w:val="16"/>
      <w:szCs w:val="16"/>
    </w:rPr>
  </w:style>
  <w:style w:type="character" w:customStyle="1" w:styleId="a">
    <w:name w:val="Текст выноски Знак"/>
    <w:basedOn w:val="DefaultParagraphFont"/>
    <w:link w:val="BalloonText"/>
    <w:uiPriority w:val="99"/>
    <w:semiHidden/>
    <w:rsid w:val="00CC7690"/>
    <w:rPr>
      <w:rFonts w:ascii="Tahoma" w:eastAsia="Times New Roman" w:hAnsi="Tahoma" w:cs="Tahoma"/>
      <w:sz w:val="16"/>
      <w:szCs w:val="16"/>
      <w:lang w:eastAsia="ru-RU"/>
    </w:rPr>
  </w:style>
  <w:style w:type="character" w:customStyle="1" w:styleId="FontStyle17">
    <w:name w:val="Font Style17"/>
    <w:uiPriority w:val="99"/>
    <w:rsid w:val="005D57D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01D6BC6C86F0C42DD722D49B3EE3A7202A19E422C8F77644566878254283496A127F0076B89j9sCI" TargetMode="External" /><Relationship Id="rId11" Type="http://schemas.openxmlformats.org/officeDocument/2006/relationships/hyperlink" Target="consultantplus://offline/ref=941921301DA8EA9FB811CBE7F760982C86AA806884AD943C957B1C2070C9A1AE3339884B921551c8G" TargetMode="External" /><Relationship Id="rId12" Type="http://schemas.openxmlformats.org/officeDocument/2006/relationships/hyperlink" Target="consultantplus://offline/ref=941921301DA8EA9FB811CBE7F760982C86AA806884AD943C957B1C2070C9A1AE3339884F921F106252c2G" TargetMode="External" /><Relationship Id="rId13" Type="http://schemas.openxmlformats.org/officeDocument/2006/relationships/hyperlink" Target="consultantplus://offline/ref=B97B82880BE420F099E65A1523A4A566F4B6BFEC26DB283EFEE1F646677D7004EF685DCA9C116D31pDf6G" TargetMode="External" /><Relationship Id="rId14" Type="http://schemas.openxmlformats.org/officeDocument/2006/relationships/hyperlink" Target="consultantplus://offline/ref=6BA7B547D902252D4E86F7553B3CABD318CC03AD2DE28BB4F19350B222D3C37ABB0013D21D0E1975c3AFH" TargetMode="External" /><Relationship Id="rId15" Type="http://schemas.openxmlformats.org/officeDocument/2006/relationships/hyperlink" Target="consultantplus://offline/ref=6BA7B547D902252D4E86F7553B3CABD318CC03AD2DE28BB4F19350B222D3C37ABB0013D21D081176c3ACH" TargetMode="External" /><Relationship Id="rId16" Type="http://schemas.openxmlformats.org/officeDocument/2006/relationships/hyperlink" Target="consultantplus://offline/ref=EDEEF186622448285741DD17794F1D8534C1B78E1546FABC93925D2771291FF7432D66ED6590367132YCI" TargetMode="External" /><Relationship Id="rId17" Type="http://schemas.openxmlformats.org/officeDocument/2006/relationships/hyperlink" Target="consultantplus://offline/ref=EDEEF186622448285741DD17794F1D8534C1B78E1546FABC93925D2771291FF7432D66ED6590397632YDI" TargetMode="External" /><Relationship Id="rId18" Type="http://schemas.openxmlformats.org/officeDocument/2006/relationships/hyperlink" Target="consultantplus://offline/ref=EDEEF186622448285741DD17794F1D8534C1B78E1546FABC93925D2771291FF7432D66E8679733Y1I" TargetMode="External" /><Relationship Id="rId19" Type="http://schemas.openxmlformats.org/officeDocument/2006/relationships/hyperlink" Target="consultantplus://offline/ref=EDEEF186622448285741DD17794F1D8534C1B78E1546FABC93925D2771291FF7432D66E8669233Y0I" TargetMode="External" /><Relationship Id="rId2" Type="http://schemas.openxmlformats.org/officeDocument/2006/relationships/webSettings" Target="webSettings.xml" /><Relationship Id="rId20" Type="http://schemas.openxmlformats.org/officeDocument/2006/relationships/hyperlink" Target="consultantplus://offline/ref=EDEEF186622448285741DD17794F1D8534C1B78E1546FABC93925D2771291FF7432D66EE609333Y6I"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koap/razdel-ii/glava-12/statia-12.8/?marker=fdoctlaw" TargetMode="External" /><Relationship Id="rId5" Type="http://schemas.openxmlformats.org/officeDocument/2006/relationships/hyperlink" Target="garantF1://12025267.271201" TargetMode="External" /><Relationship Id="rId6" Type="http://schemas.openxmlformats.org/officeDocument/2006/relationships/hyperlink" Target="garantF1://12025267.27120011" TargetMode="External" /><Relationship Id="rId7" Type="http://schemas.openxmlformats.org/officeDocument/2006/relationships/hyperlink" Target="file:///\\172.16.240.200\97\&#1047;&#1072;&#1081;&#1094;&#1077;&#1074;&#1072;%20&#1052;.&#1054;\&#1050;&#1086;&#1040;&#1055;\&#1087;&#1086;&#1089;&#1090;&#1072;&#1085;&#1086;&#1074;&#1083;&#1077;&#1085;&#1080;&#1103;\5-97-562-2022%20&#1041;&#1077;&#1079;&#1091;&#1075;&#1083;&#1099;&#1081;%20&#1095;.1%20&#1089;&#1090;.12.26%20&#1050;&#1086;&#1040;&#1055;%20&#1056;&#1060;%20(&#1085;&#1077;%20&#1073;&#1099;&#1083;&#1086;%20&#1074;%20&#1089;.&#1079;.,%20&#1087;&#1088;&#1080;%20&#1086;&#1090;&#1088;&#1080;&#1094;&#1072;&#1090;&#1077;&#1083;&#1100;&#1085;&#1086;&#1084;).doc" TargetMode="External" /><Relationship Id="rId8" Type="http://schemas.openxmlformats.org/officeDocument/2006/relationships/hyperlink" Target="consultantplus://offline/ref=A46C02578F4F9664CC4DC7A9174A7A5BCC744CBEC0F3BF5CCBDB31391BA58568BF81D11D51B392575C9568F6076E88852511A45E4D2944W5N" TargetMode="External" /><Relationship Id="rId9" Type="http://schemas.openxmlformats.org/officeDocument/2006/relationships/hyperlink" Target="garantf1://12025267.1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