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4C" w:rsidRDefault="00E0564C">
      <w:pPr>
        <w:pStyle w:val="20"/>
        <w:keepNext/>
        <w:keepLines/>
        <w:shd w:val="clear" w:color="auto" w:fill="auto"/>
        <w:ind w:left="20"/>
      </w:pPr>
      <w:bookmarkStart w:id="0" w:name="bookmark0"/>
    </w:p>
    <w:p w:rsidR="00E0564C" w:rsidRDefault="00E0564C">
      <w:pPr>
        <w:pStyle w:val="20"/>
        <w:keepNext/>
        <w:keepLines/>
        <w:shd w:val="clear" w:color="auto" w:fill="auto"/>
        <w:ind w:left="20"/>
      </w:pPr>
    </w:p>
    <w:p w:rsidR="00DB201A" w:rsidRDefault="00F95F2B">
      <w:pPr>
        <w:pStyle w:val="20"/>
        <w:keepNext/>
        <w:keepLines/>
        <w:shd w:val="clear" w:color="auto" w:fill="auto"/>
        <w:ind w:left="20"/>
      </w:pPr>
      <w:r>
        <w:t>ПОСТАНОВЛЕНИЕ</w:t>
      </w:r>
      <w:bookmarkEnd w:id="0"/>
    </w:p>
    <w:p w:rsidR="00DB201A" w:rsidRDefault="00F95F2B">
      <w:pPr>
        <w:pStyle w:val="30"/>
        <w:shd w:val="clear" w:color="auto" w:fill="auto"/>
        <w:spacing w:after="275"/>
        <w:ind w:left="20"/>
      </w:pPr>
      <w:r>
        <w:t>по делу об административном правонарушении</w:t>
      </w:r>
    </w:p>
    <w:p w:rsidR="00DB201A" w:rsidRDefault="00F95F2B">
      <w:pPr>
        <w:pStyle w:val="22"/>
        <w:shd w:val="clear" w:color="auto" w:fill="auto"/>
        <w:tabs>
          <w:tab w:val="left" w:pos="7321"/>
        </w:tabs>
        <w:spacing w:before="0" w:after="220" w:line="240" w:lineRule="exact"/>
        <w:ind w:firstLine="620"/>
      </w:pPr>
      <w:r>
        <w:t>09 февраля 2017 года</w:t>
      </w:r>
      <w:r>
        <w:tab/>
        <w:t>г. Ялта</w:t>
      </w:r>
    </w:p>
    <w:p w:rsidR="00DB201A" w:rsidRDefault="00F95F2B">
      <w:pPr>
        <w:pStyle w:val="22"/>
        <w:shd w:val="clear" w:color="auto" w:fill="auto"/>
        <w:spacing w:before="0" w:after="64" w:line="274" w:lineRule="exact"/>
        <w:ind w:firstLine="620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отдела ГИБДД УМВД России по г. Ялте, в отношении:</w:t>
      </w:r>
    </w:p>
    <w:p w:rsidR="00DB201A" w:rsidRDefault="00F95F2B">
      <w:pPr>
        <w:pStyle w:val="22"/>
        <w:shd w:val="clear" w:color="auto" w:fill="auto"/>
        <w:spacing w:before="0" w:after="0" w:line="269" w:lineRule="exact"/>
        <w:ind w:firstLine="620"/>
      </w:pPr>
      <w:r>
        <w:t xml:space="preserve">Хаир Джамшид Ахмад-Валид, </w:t>
      </w:r>
      <w:r w:rsidR="00E0564C">
        <w:t>«ПЕРСОНАЛЬНЫЕ ДАННЫЕ»</w:t>
      </w:r>
      <w:r>
        <w:t>,</w:t>
      </w:r>
    </w:p>
    <w:p w:rsidR="00DB201A" w:rsidRDefault="00F95F2B">
      <w:pPr>
        <w:pStyle w:val="22"/>
        <w:shd w:val="clear" w:color="auto" w:fill="auto"/>
        <w:spacing w:before="0" w:after="255" w:line="259" w:lineRule="exact"/>
        <w:ind w:firstLine="620"/>
      </w:pPr>
      <w:r>
        <w:t>по ч.</w:t>
      </w:r>
      <w:r w:rsidR="00E0564C">
        <w:t>3</w:t>
      </w:r>
      <w:r>
        <w:t xml:space="preserve"> ст.12.8 Кодекса Российской Федерации об а</w:t>
      </w:r>
      <w:r>
        <w:t>дминистративных правонарушениях (далее - КоАП РФ),</w:t>
      </w:r>
    </w:p>
    <w:p w:rsidR="00DB201A" w:rsidRDefault="00F95F2B">
      <w:pPr>
        <w:pStyle w:val="32"/>
        <w:keepNext/>
        <w:keepLines/>
        <w:shd w:val="clear" w:color="auto" w:fill="auto"/>
        <w:spacing w:before="0" w:after="211" w:line="240" w:lineRule="exact"/>
        <w:ind w:left="20"/>
      </w:pPr>
      <w:bookmarkStart w:id="1" w:name="bookmark1"/>
      <w:r>
        <w:t>УСТАНОВИЛ:</w:t>
      </w:r>
      <w:bookmarkEnd w:id="1"/>
    </w:p>
    <w:p w:rsidR="00DB201A" w:rsidRDefault="00E0564C">
      <w:pPr>
        <w:pStyle w:val="22"/>
        <w:shd w:val="clear" w:color="auto" w:fill="auto"/>
        <w:spacing w:before="0" w:after="0" w:line="274" w:lineRule="exact"/>
        <w:ind w:firstLine="620"/>
      </w:pPr>
      <w:r>
        <w:t>«ДАТА»</w:t>
      </w:r>
      <w:r w:rsidR="00F95F2B">
        <w:t xml:space="preserve"> в </w:t>
      </w:r>
      <w:r>
        <w:t>«ВРЕМЯ»</w:t>
      </w:r>
      <w:r w:rsidR="00F95F2B">
        <w:t xml:space="preserve"> на 726 км + 300 м а/д граница с Украиной - Симферополь - Алушта - Ялта водитель Хаир Д.А., не имея права управления транспортными средствами, управлял ав</w:t>
      </w:r>
      <w:r w:rsidR="00F95F2B">
        <w:t>томобилем «</w:t>
      </w:r>
      <w:r>
        <w:t>НАЗВАНИЕ</w:t>
      </w:r>
      <w:r w:rsidR="00F95F2B">
        <w:t xml:space="preserve">» г/н </w:t>
      </w:r>
      <w:r>
        <w:t>«НОМЕР»</w:t>
      </w:r>
      <w:r w:rsidR="00F95F2B">
        <w:t>, находясь при этом в состоянии наркотического опьянения, чем совершил пра</w:t>
      </w:r>
      <w:r>
        <w:t>вонарушение, предусмотренное ч.3</w:t>
      </w:r>
      <w:r w:rsidR="00F95F2B">
        <w:t xml:space="preserve"> ст.12.8 КоАП РФ.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20"/>
      </w:pPr>
      <w:r>
        <w:t>В судебном заседании Хаир Д. А. признал вину в совершении правонарушения.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20"/>
      </w:pPr>
      <w:r>
        <w:t>Согласно пункту 2</w:t>
      </w:r>
      <w:r>
        <w:t>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состоянии опьянения (алкогольного, нар</w:t>
      </w:r>
      <w:r>
        <w:t>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20"/>
      </w:pPr>
      <w:r>
        <w:t xml:space="preserve">Частью 3 статьи 12.8 КоАП РФ установлена административная ответственность </w:t>
      </w:r>
      <w:r>
        <w:t>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20"/>
      </w:pPr>
      <w:r>
        <w:t xml:space="preserve">В силу положений части 1.1 статьи 27.12 КоАП РФ лицо, которое </w:t>
      </w:r>
      <w:r>
        <w:t>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</w:t>
      </w:r>
      <w:r>
        <w:t>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</w:t>
      </w:r>
      <w:r>
        <w:t>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20"/>
        <w:sectPr w:rsidR="00DB201A" w:rsidSect="00E0564C">
          <w:headerReference w:type="defaul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Из материалов дела следует, что достаточным основанием полагать, что Хаир Д.А. находился в состоянии опьянения, явилось наличие у него признаков опьянения, предусмотренных пунктом 3 Правил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0"/>
      </w:pPr>
      <w:r>
        <w:lastRenderedPageBreak/>
        <w:t>оп</w:t>
      </w:r>
      <w:r>
        <w:t xml:space="preserve">ьянения и оформления его результатов, утвержденных Постановлением Правительства Российской Федерации от 26 июня 2008 г. </w:t>
      </w:r>
      <w:r>
        <w:rPr>
          <w:lang w:val="en-US" w:eastAsia="en-US" w:bidi="en-US"/>
        </w:rPr>
        <w:t>N</w:t>
      </w:r>
      <w:r w:rsidRPr="00E0564C">
        <w:rPr>
          <w:lang w:eastAsia="en-US" w:bidi="en-US"/>
        </w:rPr>
        <w:t xml:space="preserve"> </w:t>
      </w:r>
      <w:r>
        <w:t>475 (далее - Правила).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40"/>
      </w:pPr>
      <w:r>
        <w:t>Хаир Д.А. прошел на месте освидетельствование на состояние алкогольного опьянения, которое дало отрицательный р</w:t>
      </w:r>
      <w:r>
        <w:t>езультат.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40"/>
      </w:pPr>
      <w:r>
        <w:t>В связи с наличием достаточных оснований полагать, что Хаир Д.А. находится в состоянии опьянения, он был направлен на медицинское освидетельствование на состояние опьянения.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40"/>
      </w:pPr>
      <w:r>
        <w:t>В результате медицинского освидетельствования было установлено, что Хаир</w:t>
      </w:r>
      <w:r>
        <w:t xml:space="preserve"> Д.А. находится в состоянии наркотического опьянения.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40"/>
      </w:pPr>
      <w:r>
        <w:t>Из представленных материалов усматривается, что все процессуальные действия по делу проведены в соответствии с требованиями КоАП РФ.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40"/>
      </w:pPr>
      <w:r>
        <w:t xml:space="preserve">Протоколы, отражающие применение мер обеспечения производства по </w:t>
      </w:r>
      <w:r>
        <w:t>делу, составлены уполномоченным должностным лицом и удостоверены подписями понятых. Процедура направления водителя на освидетельствование соблюдена.</w:t>
      </w:r>
    </w:p>
    <w:p w:rsidR="00DB201A" w:rsidRDefault="00F95F2B" w:rsidP="00E0564C">
      <w:pPr>
        <w:pStyle w:val="22"/>
        <w:shd w:val="clear" w:color="auto" w:fill="auto"/>
        <w:tabs>
          <w:tab w:val="left" w:pos="2045"/>
          <w:tab w:val="left" w:pos="3888"/>
          <w:tab w:val="left" w:pos="6240"/>
          <w:tab w:val="left" w:pos="8866"/>
        </w:tabs>
        <w:spacing w:before="0" w:after="0" w:line="274" w:lineRule="exact"/>
        <w:ind w:firstLine="640"/>
      </w:pPr>
      <w:r>
        <w:t xml:space="preserve">Медицинское освидетельствование на состояние опьянения проведено в соответствии с требованиями действующих </w:t>
      </w:r>
      <w:r>
        <w:t>нормативных документов, в том числе указанных выше Правил и Порядка проведения медицинского освидетельствования на состояние опьянения (алкогольного, наркотического или иного токсического), (утвержден</w:t>
      </w:r>
      <w:r w:rsidR="00E0564C">
        <w:t xml:space="preserve"> </w:t>
      </w:r>
      <w:r>
        <w:t>приказом</w:t>
      </w:r>
      <w:r>
        <w:tab/>
        <w:t>Министерства</w:t>
      </w:r>
      <w:r>
        <w:tab/>
        <w:t>здравоохранения</w:t>
      </w:r>
      <w:r>
        <w:tab/>
        <w:t>РФ</w:t>
      </w:r>
      <w:r w:rsidR="00E0564C">
        <w:t xml:space="preserve"> </w:t>
      </w:r>
      <w:r>
        <w:t xml:space="preserve">от 18 декабря </w:t>
      </w:r>
      <w:r>
        <w:t xml:space="preserve">2015 г. </w:t>
      </w:r>
      <w:r>
        <w:rPr>
          <w:lang w:val="en-US" w:eastAsia="en-US" w:bidi="en-US"/>
        </w:rPr>
        <w:t>N</w:t>
      </w:r>
      <w:r w:rsidRPr="00E0564C">
        <w:rPr>
          <w:lang w:eastAsia="en-US" w:bidi="en-US"/>
        </w:rPr>
        <w:t xml:space="preserve"> </w:t>
      </w:r>
      <w:r>
        <w:t>933н). Все необходимые тесты и исследования проведены, их результаты отражены в Акте медицинского освидетель</w:t>
      </w:r>
      <w:r w:rsidR="00E0564C">
        <w:t>ствования, Акт подписан врачом-</w:t>
      </w:r>
      <w:r>
        <w:t>наркологом, проводившим освидетельствование. Оснований не доверять результатам медицинского освидетельство</w:t>
      </w:r>
      <w:r>
        <w:t>вания у суда не имеется.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40"/>
      </w:pPr>
      <w:r>
        <w:t>Фактические обстоятельства дела подтверждаются собранными доказательствами:</w:t>
      </w:r>
    </w:p>
    <w:p w:rsidR="00DB201A" w:rsidRDefault="00F95F2B">
      <w:pPr>
        <w:pStyle w:val="22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74" w:lineRule="exact"/>
        <w:ind w:left="900"/>
        <w:jc w:val="left"/>
      </w:pPr>
      <w:r>
        <w:t xml:space="preserve">протоколом об административном правонарушении серии </w:t>
      </w:r>
      <w:r w:rsidR="00E0564C">
        <w:t>«НОМЕР»</w:t>
      </w:r>
      <w:r>
        <w:t xml:space="preserve"> от </w:t>
      </w:r>
      <w:r w:rsidR="00E0564C">
        <w:t>«ДАТА»</w:t>
      </w:r>
      <w:r>
        <w:t xml:space="preserve"> (л.д.1);</w:t>
      </w:r>
    </w:p>
    <w:p w:rsidR="00DB201A" w:rsidRDefault="00F95F2B">
      <w:pPr>
        <w:pStyle w:val="22"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0" w:line="274" w:lineRule="exact"/>
        <w:ind w:left="900"/>
        <w:jc w:val="left"/>
      </w:pPr>
      <w:r>
        <w:t xml:space="preserve">протоколом о направлении на медицинское освидетельствование </w:t>
      </w:r>
      <w:r>
        <w:t xml:space="preserve">на состояние опьянения серии </w:t>
      </w:r>
      <w:r w:rsidR="00E0564C">
        <w:t>«НОМЕР»</w:t>
      </w:r>
      <w:r>
        <w:t xml:space="preserve"> от </w:t>
      </w:r>
      <w:r w:rsidR="00E0564C">
        <w:t>«ДАТА»</w:t>
      </w:r>
      <w:r>
        <w:t xml:space="preserve"> (л.д.</w:t>
      </w:r>
      <w:r w:rsidR="00E0564C">
        <w:t>3</w:t>
      </w:r>
      <w:r>
        <w:t>);</w:t>
      </w:r>
    </w:p>
    <w:p w:rsidR="00DB201A" w:rsidRDefault="00F95F2B">
      <w:pPr>
        <w:pStyle w:val="22"/>
        <w:numPr>
          <w:ilvl w:val="0"/>
          <w:numId w:val="1"/>
        </w:numPr>
        <w:shd w:val="clear" w:color="auto" w:fill="auto"/>
        <w:tabs>
          <w:tab w:val="left" w:pos="848"/>
        </w:tabs>
        <w:spacing w:before="0" w:after="0" w:line="274" w:lineRule="exact"/>
        <w:ind w:left="900"/>
      </w:pPr>
      <w:r>
        <w:t xml:space="preserve">справкой врача психиатра-нарколога ГБУЗ РК «Ялтинская городская больница №2» от </w:t>
      </w:r>
      <w:r w:rsidR="00E0564C">
        <w:t>«ДАТА»</w:t>
      </w:r>
      <w:r>
        <w:t>, в которой отражены имевшиеся у Хаир Д.А. признаки опьянения (л.д.4);</w:t>
      </w:r>
    </w:p>
    <w:p w:rsidR="00DB201A" w:rsidRDefault="00F95F2B">
      <w:pPr>
        <w:pStyle w:val="22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274" w:lineRule="exact"/>
        <w:ind w:left="900"/>
      </w:pPr>
      <w:r>
        <w:t xml:space="preserve">актом медицинского </w:t>
      </w:r>
      <w:r>
        <w:t xml:space="preserve">освидетельствования на состояние опьянения ГБУЗ РК «Ялтинская городская больница №2» </w:t>
      </w:r>
      <w:r w:rsidR="00E0564C">
        <w:t>«НОМЕР»</w:t>
      </w:r>
      <w:r>
        <w:t xml:space="preserve"> от </w:t>
      </w:r>
      <w:r w:rsidR="00E0564C">
        <w:t>«ДАТА»</w:t>
      </w:r>
      <w:r>
        <w:t>, согласно которому Хаир Д.А. пребывал в состоянии наркотического опьянения (л.д.2);</w:t>
      </w:r>
    </w:p>
    <w:p w:rsidR="00DB201A" w:rsidRDefault="00F95F2B">
      <w:pPr>
        <w:pStyle w:val="22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274" w:lineRule="exact"/>
        <w:ind w:left="900"/>
      </w:pPr>
      <w:r>
        <w:t xml:space="preserve">справкой отдела ГИБДД УМВД России по г. Ялте от </w:t>
      </w:r>
      <w:r w:rsidR="00E0564C">
        <w:t>«ДАТА»</w:t>
      </w:r>
      <w:r>
        <w:t>, согласно которой Хаир Д.А. не имеет права управления транспортными средствами (л.д.17);</w:t>
      </w:r>
    </w:p>
    <w:p w:rsidR="00DB201A" w:rsidRDefault="00F95F2B">
      <w:pPr>
        <w:pStyle w:val="22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274" w:lineRule="exact"/>
        <w:ind w:left="900"/>
        <w:jc w:val="left"/>
      </w:pPr>
      <w:r>
        <w:t xml:space="preserve">письменным объяснением Хаир Д.А., свидетелей </w:t>
      </w:r>
      <w:r w:rsidR="00E0564C">
        <w:t>ФИО1</w:t>
      </w:r>
      <w:r>
        <w:t xml:space="preserve">., </w:t>
      </w:r>
      <w:r w:rsidR="00E0564C">
        <w:t>ФИО2</w:t>
      </w:r>
      <w:r>
        <w:t xml:space="preserve">., </w:t>
      </w:r>
      <w:r w:rsidR="00E0564C">
        <w:t xml:space="preserve">ФИО3 </w:t>
      </w:r>
      <w:r>
        <w:t>(л.д.13,14,15,16);</w:t>
      </w:r>
    </w:p>
    <w:p w:rsidR="00DB201A" w:rsidRDefault="00F95F2B">
      <w:pPr>
        <w:pStyle w:val="22"/>
        <w:numPr>
          <w:ilvl w:val="0"/>
          <w:numId w:val="1"/>
        </w:numPr>
        <w:shd w:val="clear" w:color="auto" w:fill="auto"/>
        <w:tabs>
          <w:tab w:val="left" w:pos="853"/>
        </w:tabs>
        <w:spacing w:before="0" w:after="0" w:line="274" w:lineRule="exact"/>
        <w:ind w:left="900"/>
        <w:jc w:val="left"/>
      </w:pPr>
      <w:r>
        <w:t>рапортом инспектора ДПС отдела ГИБДД УМВД России по г</w:t>
      </w:r>
      <w:r>
        <w:t xml:space="preserve">. Ялте </w:t>
      </w:r>
      <w:r w:rsidR="00E0564C">
        <w:t>ХХХ</w:t>
      </w:r>
      <w:r>
        <w:t xml:space="preserve"> от </w:t>
      </w:r>
      <w:r w:rsidR="00E0564C">
        <w:t>«ДАТА»</w:t>
      </w:r>
      <w:r>
        <w:t xml:space="preserve"> (л.д.7).</w:t>
      </w:r>
    </w:p>
    <w:p w:rsidR="00DB201A" w:rsidRDefault="00F95F2B" w:rsidP="00E0564C">
      <w:pPr>
        <w:pStyle w:val="22"/>
        <w:shd w:val="clear" w:color="auto" w:fill="auto"/>
        <w:tabs>
          <w:tab w:val="left" w:pos="3509"/>
        </w:tabs>
        <w:spacing w:before="0" w:after="0" w:line="274" w:lineRule="exact"/>
        <w:ind w:firstLine="640"/>
      </w:pPr>
      <w:r>
        <w:t>Указанные доказательства согласуются между собой, получены в соответствии с требованиями действующего</w:t>
      </w:r>
      <w:r>
        <w:tab/>
        <w:t>законодательства и в совокупности являются</w:t>
      </w:r>
      <w:r w:rsidR="00E0564C">
        <w:t xml:space="preserve"> </w:t>
      </w:r>
      <w:r>
        <w:t>достаточными для вывода о виновности Хаир Д.А. в совершении адми</w:t>
      </w:r>
      <w:r>
        <w:t>нистративного правонарушения, предусмотренного ч.</w:t>
      </w:r>
      <w:r w:rsidR="00E0564C">
        <w:t>3</w:t>
      </w:r>
      <w:r>
        <w:t xml:space="preserve"> ст.12.8 КоАП РФ.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40"/>
      </w:pPr>
      <w:r>
        <w:t>При назначении наказания учитывается характер совершенного правонарушения и личность Хаир Д.А., который признал вину в совершении правонарушения.</w:t>
      </w:r>
    </w:p>
    <w:p w:rsidR="00DB201A" w:rsidRDefault="00F95F2B">
      <w:pPr>
        <w:pStyle w:val="22"/>
        <w:shd w:val="clear" w:color="auto" w:fill="auto"/>
        <w:tabs>
          <w:tab w:val="left" w:pos="3509"/>
          <w:tab w:val="left" w:pos="5592"/>
        </w:tabs>
        <w:spacing w:before="0" w:after="0" w:line="274" w:lineRule="exact"/>
        <w:ind w:firstLine="640"/>
      </w:pPr>
      <w:r>
        <w:t>Обстоятельством, смягчающим административн</w:t>
      </w:r>
      <w:r>
        <w:t>ую ответственность Хаир Д.А., является признание вины</w:t>
      </w:r>
      <w:r>
        <w:tab/>
        <w:t>в совершении</w:t>
      </w:r>
      <w:r>
        <w:tab/>
        <w:t>правонарушения. Отягчающих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0"/>
      </w:pPr>
      <w:r>
        <w:t>административную ответственность обстоятельств не имеется.</w:t>
      </w:r>
    </w:p>
    <w:p w:rsidR="00DB201A" w:rsidRDefault="00F95F2B">
      <w:pPr>
        <w:pStyle w:val="22"/>
        <w:shd w:val="clear" w:color="auto" w:fill="auto"/>
        <w:spacing w:before="0" w:after="0" w:line="274" w:lineRule="exact"/>
        <w:ind w:firstLine="640"/>
      </w:pPr>
      <w:r>
        <w:t>Исходя из общих принципов назначения наказания, предусмотренных ст.ст.3.1, 4.1 КоАП РФ, учитывая данные</w:t>
      </w:r>
      <w:r>
        <w:t xml:space="preserve"> о личности Хаир Д.А. и характер совершенного им правонарушения, считаю необходимым назначить административное наказание в виде</w:t>
      </w:r>
    </w:p>
    <w:p w:rsidR="00DB201A" w:rsidRDefault="00F95F2B">
      <w:pPr>
        <w:pStyle w:val="22"/>
        <w:shd w:val="clear" w:color="auto" w:fill="auto"/>
        <w:spacing w:before="0" w:after="116" w:line="264" w:lineRule="exact"/>
        <w:ind w:right="720" w:firstLine="0"/>
      </w:pPr>
      <w:r>
        <w:t>административного ареста. Препятствий к назначению такого наказания,</w:t>
      </w:r>
      <w:r w:rsidR="00E0564C">
        <w:t xml:space="preserve"> </w:t>
      </w:r>
      <w:r>
        <w:lastRenderedPageBreak/>
        <w:t>установленных ч.2 ст.3.9 КоАП РФ, не установлено.</w:t>
      </w:r>
    </w:p>
    <w:p w:rsidR="00DB201A" w:rsidRDefault="00F95F2B">
      <w:pPr>
        <w:pStyle w:val="40"/>
        <w:shd w:val="clear" w:color="auto" w:fill="auto"/>
        <w:spacing w:before="0" w:after="323"/>
        <w:ind w:right="720"/>
      </w:pPr>
      <w:r>
        <w:t xml:space="preserve">На основании вышеизложенного, руководствуясь </w:t>
      </w:r>
      <w:r>
        <w:rPr>
          <w:lang w:val="en-US" w:eastAsia="en-US" w:bidi="en-US"/>
        </w:rPr>
        <w:t>cm</w:t>
      </w:r>
      <w:r w:rsidRPr="00E0564C">
        <w:rPr>
          <w:lang w:eastAsia="en-US" w:bidi="en-US"/>
        </w:rPr>
        <w:t xml:space="preserve">. </w:t>
      </w:r>
      <w:r>
        <w:rPr>
          <w:lang w:val="en-US" w:eastAsia="en-US" w:bidi="en-US"/>
        </w:rPr>
        <w:t>cm</w:t>
      </w:r>
      <w:r w:rsidRPr="00E0564C">
        <w:rPr>
          <w:lang w:eastAsia="en-US" w:bidi="en-US"/>
        </w:rPr>
        <w:t xml:space="preserve">. </w:t>
      </w:r>
      <w:r>
        <w:t>1.7, 4.1 - 4.3, 12.8, 29.9, 29.10, 29.11, 30.1-30.3 КоАП РФ,</w:t>
      </w:r>
    </w:p>
    <w:p w:rsidR="00DB201A" w:rsidRDefault="00F95F2B">
      <w:pPr>
        <w:pStyle w:val="32"/>
        <w:keepNext/>
        <w:keepLines/>
        <w:shd w:val="clear" w:color="auto" w:fill="auto"/>
        <w:spacing w:before="0" w:after="219" w:line="240" w:lineRule="exact"/>
        <w:ind w:left="3720"/>
        <w:jc w:val="left"/>
      </w:pPr>
      <w:bookmarkStart w:id="2" w:name="bookmark3"/>
      <w:r>
        <w:t>ПОСТАНОВИЛ:</w:t>
      </w:r>
      <w:bookmarkEnd w:id="2"/>
    </w:p>
    <w:p w:rsidR="00DB201A" w:rsidRDefault="00F95F2B">
      <w:pPr>
        <w:pStyle w:val="22"/>
        <w:shd w:val="clear" w:color="auto" w:fill="auto"/>
        <w:tabs>
          <w:tab w:val="left" w:pos="1589"/>
          <w:tab w:val="left" w:pos="7426"/>
        </w:tabs>
        <w:spacing w:before="0" w:after="0" w:line="269" w:lineRule="exact"/>
        <w:ind w:left="600" w:firstLine="0"/>
      </w:pPr>
      <w:r>
        <w:t>Хаир</w:t>
      </w:r>
      <w:r>
        <w:tab/>
        <w:t>Джамшид Ахмад-Валид признать виновным</w:t>
      </w:r>
      <w:r>
        <w:tab/>
        <w:t>в совершении</w:t>
      </w:r>
    </w:p>
    <w:p w:rsidR="00DB201A" w:rsidRDefault="00F95F2B">
      <w:pPr>
        <w:pStyle w:val="22"/>
        <w:shd w:val="clear" w:color="auto" w:fill="auto"/>
        <w:spacing w:before="0" w:after="143" w:line="269" w:lineRule="exact"/>
        <w:ind w:right="720" w:firstLine="0"/>
      </w:pPr>
      <w:r>
        <w:t>административного правонарушения, предусмотренного ч.</w:t>
      </w:r>
      <w:r w:rsidR="00E0564C">
        <w:t>3</w:t>
      </w:r>
      <w:r>
        <w:t xml:space="preserve"> ст.12.8 КоАП РФ и п</w:t>
      </w:r>
      <w:r>
        <w:t>одвергнуть его административному наказанию в виде 10 (десяти) суток административного ареста.</w:t>
      </w:r>
    </w:p>
    <w:p w:rsidR="00DB201A" w:rsidRDefault="00F95F2B">
      <w:pPr>
        <w:pStyle w:val="22"/>
        <w:shd w:val="clear" w:color="auto" w:fill="auto"/>
        <w:spacing w:before="0" w:after="0" w:line="240" w:lineRule="exact"/>
        <w:ind w:left="600" w:firstLine="0"/>
      </w:pPr>
      <w:r>
        <w:t>Срок административного наказания исчислять с 12 часов 00 минут 09 февраля 2017</w:t>
      </w:r>
    </w:p>
    <w:p w:rsidR="00DB201A" w:rsidRDefault="00F95F2B">
      <w:pPr>
        <w:pStyle w:val="22"/>
        <w:shd w:val="clear" w:color="auto" w:fill="auto"/>
        <w:spacing w:before="0" w:after="118" w:line="240" w:lineRule="exact"/>
        <w:ind w:firstLine="0"/>
      </w:pPr>
      <w:r>
        <w:t>года.</w:t>
      </w:r>
    </w:p>
    <w:p w:rsidR="00DB201A" w:rsidRDefault="00F95F2B">
      <w:pPr>
        <w:pStyle w:val="22"/>
        <w:shd w:val="clear" w:color="auto" w:fill="auto"/>
        <w:spacing w:before="0" w:after="95" w:line="240" w:lineRule="exact"/>
        <w:ind w:left="600" w:firstLine="0"/>
      </w:pPr>
      <w:r>
        <w:t>Исполнение настоящего постановления возложить на УМВД России по г. Ялте.</w:t>
      </w:r>
    </w:p>
    <w:p w:rsidR="00DB201A" w:rsidRDefault="00F95F2B">
      <w:pPr>
        <w:pStyle w:val="22"/>
        <w:shd w:val="clear" w:color="auto" w:fill="auto"/>
        <w:spacing w:before="0" w:after="306" w:line="269" w:lineRule="exact"/>
        <w:ind w:right="720" w:firstLine="600"/>
        <w:jc w:val="left"/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DB201A" w:rsidRPr="00E0564C" w:rsidRDefault="00DB201A">
      <w:pPr>
        <w:rPr>
          <w:rFonts w:ascii="Times New Roman" w:hAnsi="Times New Roman" w:cs="Times New Roman"/>
          <w:sz w:val="2"/>
          <w:szCs w:val="2"/>
        </w:rPr>
      </w:pPr>
    </w:p>
    <w:p w:rsidR="00E0564C" w:rsidRDefault="00E0564C">
      <w:pPr>
        <w:rPr>
          <w:sz w:val="2"/>
          <w:szCs w:val="2"/>
        </w:rPr>
      </w:pPr>
    </w:p>
    <w:p w:rsidR="00E0564C" w:rsidRPr="00E0564C" w:rsidRDefault="00E0564C" w:rsidP="00E0564C">
      <w:pPr>
        <w:rPr>
          <w:sz w:val="2"/>
          <w:szCs w:val="2"/>
        </w:rPr>
      </w:pPr>
    </w:p>
    <w:p w:rsidR="00E0564C" w:rsidRPr="00E0564C" w:rsidRDefault="00E0564C" w:rsidP="00E0564C">
      <w:pPr>
        <w:rPr>
          <w:sz w:val="2"/>
          <w:szCs w:val="2"/>
        </w:rPr>
      </w:pPr>
    </w:p>
    <w:p w:rsidR="00E0564C" w:rsidRPr="00E0564C" w:rsidRDefault="00E0564C" w:rsidP="00E0564C">
      <w:pPr>
        <w:rPr>
          <w:sz w:val="2"/>
          <w:szCs w:val="2"/>
        </w:rPr>
      </w:pPr>
    </w:p>
    <w:p w:rsidR="00E0564C" w:rsidRPr="00E0564C" w:rsidRDefault="00E0564C" w:rsidP="00E0564C">
      <w:pPr>
        <w:rPr>
          <w:sz w:val="2"/>
          <w:szCs w:val="2"/>
        </w:rPr>
      </w:pPr>
    </w:p>
    <w:p w:rsidR="00E0564C" w:rsidRPr="00E0564C" w:rsidRDefault="00E0564C" w:rsidP="00E0564C">
      <w:pPr>
        <w:rPr>
          <w:sz w:val="2"/>
          <w:szCs w:val="2"/>
        </w:rPr>
      </w:pPr>
    </w:p>
    <w:p w:rsidR="00E0564C" w:rsidRDefault="00E0564C" w:rsidP="00E0564C">
      <w:pPr>
        <w:rPr>
          <w:sz w:val="2"/>
          <w:szCs w:val="2"/>
        </w:rPr>
      </w:pPr>
    </w:p>
    <w:p w:rsidR="00E0564C" w:rsidRDefault="00E0564C" w:rsidP="00E0564C">
      <w:pPr>
        <w:rPr>
          <w:sz w:val="2"/>
          <w:szCs w:val="2"/>
        </w:rPr>
      </w:pPr>
    </w:p>
    <w:p w:rsidR="00DB201A" w:rsidRDefault="00E0564C" w:rsidP="00E0564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Судья:</w:t>
      </w:r>
    </w:p>
    <w:p w:rsidR="00E0564C" w:rsidRDefault="00E0564C" w:rsidP="00E0564C">
      <w:pPr>
        <w:ind w:firstLine="708"/>
        <w:rPr>
          <w:rFonts w:ascii="Times New Roman" w:hAnsi="Times New Roman" w:cs="Times New Roman"/>
        </w:rPr>
      </w:pPr>
    </w:p>
    <w:p w:rsidR="00E0564C" w:rsidRDefault="00E0564C" w:rsidP="00E0564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0564C" w:rsidRDefault="00E0564C" w:rsidP="00E0564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</w:t>
      </w:r>
    </w:p>
    <w:p w:rsidR="00E0564C" w:rsidRPr="00E0564C" w:rsidRDefault="00E0564C" w:rsidP="00E0564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______________К.Г.Чинов</w:t>
      </w:r>
      <w:bookmarkStart w:id="3" w:name="_GoBack"/>
      <w:bookmarkEnd w:id="3"/>
    </w:p>
    <w:sectPr w:rsidR="00E0564C" w:rsidRPr="00E0564C" w:rsidSect="00E0564C">
      <w:head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2B" w:rsidRDefault="00F95F2B">
      <w:r>
        <w:separator/>
      </w:r>
    </w:p>
  </w:endnote>
  <w:endnote w:type="continuationSeparator" w:id="0">
    <w:p w:rsidR="00F95F2B" w:rsidRDefault="00F9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2B" w:rsidRDefault="00F95F2B"/>
  </w:footnote>
  <w:footnote w:type="continuationSeparator" w:id="0">
    <w:p w:rsidR="00F95F2B" w:rsidRDefault="00F95F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1A" w:rsidRDefault="00E0564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5055870</wp:posOffset>
              </wp:positionH>
              <wp:positionV relativeFrom="page">
                <wp:posOffset>731520</wp:posOffset>
              </wp:positionV>
              <wp:extent cx="1089025" cy="13843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01A" w:rsidRDefault="00F95F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Дело № 5-98-46/2017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1pt;margin-top:57.6pt;width:85.7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" filled="f" stroked="f">
              <v:textbox style="mso-fit-shape-to-text:t" inset="0,0,0,0">
                <w:txbxContent>
                  <w:p w:rsidR="00DB201A" w:rsidRDefault="00F95F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Дело № 5-98-46/2017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1A" w:rsidRDefault="00DB20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1363F"/>
    <w:multiLevelType w:val="multilevel"/>
    <w:tmpl w:val="BA361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A"/>
    <w:rsid w:val="00DB201A"/>
    <w:rsid w:val="00E0564C"/>
    <w:rsid w:val="00F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50"/>
      <w:szCs w:val="5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30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right"/>
      <w:outlineLvl w:val="0"/>
    </w:pPr>
    <w:rPr>
      <w:rFonts w:ascii="Bookman Old Style" w:eastAsia="Bookman Old Style" w:hAnsi="Bookman Old Style" w:cs="Bookman Old Style"/>
      <w:sz w:val="50"/>
      <w:szCs w:val="5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269" w:lineRule="exact"/>
      <w:ind w:firstLine="60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50"/>
      <w:szCs w:val="5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30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right"/>
      <w:outlineLvl w:val="0"/>
    </w:pPr>
    <w:rPr>
      <w:rFonts w:ascii="Bookman Old Style" w:eastAsia="Bookman Old Style" w:hAnsi="Bookman Old Style" w:cs="Bookman Old Style"/>
      <w:sz w:val="50"/>
      <w:szCs w:val="5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269" w:lineRule="exact"/>
      <w:ind w:firstLine="60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2017-05-06T10:34:00Z</dcterms:created>
  <dcterms:modified xsi:type="dcterms:W3CDTF">2017-05-06T10:41:00Z</dcterms:modified>
</cp:coreProperties>
</file>