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F812BD" w:rsidP="00F812BD">
      <w:pPr>
        <w:pStyle w:val="Title"/>
        <w:ind w:left="-284" w:firstLine="567"/>
        <w:jc w:val="right"/>
        <w:rPr>
          <w:sz w:val="28"/>
          <w:szCs w:val="28"/>
        </w:rPr>
      </w:pPr>
      <w:r w:rsidRPr="00F812BD">
        <w:rPr>
          <w:sz w:val="28"/>
          <w:szCs w:val="28"/>
        </w:rPr>
        <w:t>Дело № 5-98</w:t>
      </w:r>
      <w:r w:rsidR="00277CB5">
        <w:rPr>
          <w:sz w:val="28"/>
          <w:szCs w:val="28"/>
        </w:rPr>
        <w:t>-113/2025</w:t>
      </w:r>
    </w:p>
    <w:p w:rsidR="008C2E3C" w:rsidRPr="00F812BD" w:rsidP="00F812BD">
      <w:pPr>
        <w:pStyle w:val="Title"/>
        <w:ind w:left="-284" w:firstLine="567"/>
        <w:jc w:val="right"/>
        <w:rPr>
          <w:sz w:val="28"/>
          <w:szCs w:val="28"/>
        </w:rPr>
      </w:pPr>
      <w:r w:rsidRPr="00F812BD">
        <w:rPr>
          <w:sz w:val="28"/>
          <w:szCs w:val="28"/>
        </w:rPr>
        <w:t>УИД 91</w:t>
      </w:r>
      <w:r w:rsidRPr="00F812BD">
        <w:rPr>
          <w:sz w:val="28"/>
          <w:szCs w:val="28"/>
          <w:lang w:val="en-US"/>
        </w:rPr>
        <w:t>MS</w:t>
      </w:r>
      <w:r w:rsidR="00277CB5">
        <w:rPr>
          <w:sz w:val="28"/>
          <w:szCs w:val="28"/>
        </w:rPr>
        <w:t>0098-01-2025</w:t>
      </w:r>
      <w:r w:rsidRPr="00F812BD" w:rsidR="00F3485A">
        <w:rPr>
          <w:sz w:val="28"/>
          <w:szCs w:val="28"/>
        </w:rPr>
        <w:t>-</w:t>
      </w:r>
      <w:r w:rsidR="00277CB5">
        <w:rPr>
          <w:sz w:val="28"/>
          <w:szCs w:val="28"/>
        </w:rPr>
        <w:t>000214-63</w:t>
      </w:r>
    </w:p>
    <w:p w:rsidR="0053714E" w:rsidRPr="00F812BD" w:rsidP="00F812BD">
      <w:pPr>
        <w:pStyle w:val="Title"/>
        <w:ind w:left="-284" w:firstLine="567"/>
        <w:rPr>
          <w:sz w:val="28"/>
          <w:szCs w:val="28"/>
        </w:rPr>
      </w:pPr>
    </w:p>
    <w:p w:rsidR="0053714E" w:rsidRPr="00F812BD" w:rsidP="00F812BD">
      <w:pPr>
        <w:pStyle w:val="Title"/>
        <w:ind w:left="-284" w:firstLine="567"/>
        <w:rPr>
          <w:sz w:val="28"/>
          <w:szCs w:val="28"/>
        </w:rPr>
      </w:pPr>
      <w:r w:rsidRPr="00F812BD">
        <w:rPr>
          <w:sz w:val="28"/>
          <w:szCs w:val="28"/>
        </w:rPr>
        <w:t>ПОСТАНОВЛЕНИЕ</w:t>
      </w:r>
    </w:p>
    <w:p w:rsidR="0053714E" w:rsidRPr="00F812BD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F812BD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F812BD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F274AD" w:rsidP="00F812BD">
      <w:pPr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F274AD">
        <w:rPr>
          <w:rFonts w:ascii="Times New Roman" w:hAnsi="Times New Roman"/>
          <w:b/>
          <w:sz w:val="28"/>
          <w:szCs w:val="28"/>
        </w:rPr>
        <w:t xml:space="preserve">26 февраля  2025  года                                                       </w:t>
      </w:r>
      <w:r w:rsidR="00F274A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F274AD">
        <w:rPr>
          <w:rFonts w:ascii="Times New Roman" w:hAnsi="Times New Roman"/>
          <w:b/>
          <w:sz w:val="28"/>
          <w:szCs w:val="28"/>
        </w:rPr>
        <w:t xml:space="preserve"> </w:t>
      </w:r>
      <w:r w:rsidRPr="00F274AD" w:rsidR="00C61D93">
        <w:rPr>
          <w:rFonts w:ascii="Times New Roman" w:hAnsi="Times New Roman"/>
          <w:b/>
          <w:sz w:val="28"/>
          <w:szCs w:val="28"/>
        </w:rPr>
        <w:t>г. Ялта</w:t>
      </w:r>
      <w:r w:rsidRPr="00F274AD" w:rsidR="00C61D93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53714E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Миро</w:t>
      </w:r>
      <w:r w:rsidRPr="00F812BD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F812BD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F812BD" w:rsidR="00093F7E">
        <w:rPr>
          <w:rFonts w:ascii="Times New Roman" w:hAnsi="Times New Roman"/>
          <w:sz w:val="28"/>
          <w:szCs w:val="28"/>
        </w:rPr>
        <w:t>Кулешова В.В.</w:t>
      </w:r>
      <w:r w:rsidRPr="00F812BD">
        <w:rPr>
          <w:rFonts w:ascii="Times New Roman" w:hAnsi="Times New Roman"/>
          <w:sz w:val="28"/>
          <w:szCs w:val="28"/>
        </w:rPr>
        <w:t>,</w:t>
      </w:r>
    </w:p>
    <w:p w:rsidR="004E0F88" w:rsidRPr="00F812BD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F812BD" w:rsidR="009D52F0">
        <w:rPr>
          <w:rFonts w:ascii="Times New Roman" w:hAnsi="Times New Roman"/>
          <w:sz w:val="28"/>
          <w:szCs w:val="28"/>
        </w:rPr>
        <w:t>оАП РФ, в отноше</w:t>
      </w:r>
      <w:r w:rsidRPr="00F812BD">
        <w:rPr>
          <w:rFonts w:ascii="Times New Roman" w:hAnsi="Times New Roman"/>
          <w:sz w:val="28"/>
          <w:szCs w:val="28"/>
        </w:rPr>
        <w:t>нии:</w:t>
      </w:r>
    </w:p>
    <w:p w:rsidR="009D52F0" w:rsidRPr="00F812BD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 xml:space="preserve"> </w:t>
      </w:r>
      <w:r w:rsidRPr="00F812BD" w:rsidR="004E0F88">
        <w:rPr>
          <w:rFonts w:ascii="Times New Roman" w:hAnsi="Times New Roman"/>
          <w:b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1577" w:rsidRPr="00F812BD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F812BD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F812BD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F812BD" w:rsidP="00F812BD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F812BD">
        <w:rPr>
          <w:sz w:val="28"/>
          <w:szCs w:val="28"/>
        </w:rPr>
        <w:t xml:space="preserve">ООО «Инженерные системы», </w:t>
      </w:r>
      <w:r w:rsidRPr="00F812BD">
        <w:rPr>
          <w:sz w:val="28"/>
          <w:szCs w:val="28"/>
        </w:rPr>
        <w:t>расположенное</w:t>
      </w:r>
      <w:r w:rsidR="00277CB5">
        <w:rPr>
          <w:sz w:val="28"/>
          <w:szCs w:val="28"/>
        </w:rPr>
        <w:t xml:space="preserve"> по адресу:</w:t>
      </w:r>
      <w:r w:rsidRPr="00E37600">
        <w:t xml:space="preserve"> </w:t>
      </w:r>
      <w:r>
        <w:t>«Данные изъяты</w:t>
      </w:r>
      <w:r>
        <w:t>»,</w:t>
      </w:r>
      <w:r w:rsidRPr="00F812BD">
        <w:rPr>
          <w:sz w:val="28"/>
          <w:szCs w:val="28"/>
        </w:rPr>
        <w:t xml:space="preserve">, </w:t>
      </w:r>
      <w:r w:rsidRPr="00F812BD">
        <w:rPr>
          <w:sz w:val="28"/>
          <w:szCs w:val="28"/>
        </w:rPr>
        <w:t xml:space="preserve">в установленный срок, не позднее </w:t>
      </w:r>
      <w:r>
        <w:t xml:space="preserve">«Данные изъяты», </w:t>
      </w:r>
      <w:r>
        <w:t xml:space="preserve"> </w:t>
      </w:r>
      <w:r w:rsidRPr="00F812BD">
        <w:rPr>
          <w:sz w:val="28"/>
          <w:szCs w:val="28"/>
        </w:rPr>
        <w:t>год</w:t>
      </w:r>
      <w:r>
        <w:rPr>
          <w:sz w:val="28"/>
          <w:szCs w:val="28"/>
        </w:rPr>
        <w:t>а,</w:t>
      </w:r>
      <w:r w:rsidRPr="00F812BD">
        <w:rPr>
          <w:sz w:val="28"/>
          <w:szCs w:val="28"/>
        </w:rPr>
        <w:t xml:space="preserve"> не направило в  лицензирующий орган </w:t>
      </w:r>
      <w:r w:rsidRPr="00F812BD">
        <w:rPr>
          <w:sz w:val="28"/>
          <w:szCs w:val="28"/>
        </w:rPr>
        <w:br/>
        <w:t xml:space="preserve">уведомление об исполнении предупреждения </w:t>
      </w:r>
      <w:r>
        <w:t xml:space="preserve">«Данные изъяты», </w:t>
      </w:r>
      <w:r>
        <w:t xml:space="preserve"> </w:t>
      </w:r>
      <w:r w:rsidRPr="00F812BD">
        <w:rPr>
          <w:sz w:val="28"/>
          <w:szCs w:val="28"/>
        </w:rPr>
        <w:t xml:space="preserve">года, </w:t>
      </w:r>
      <w:r w:rsidR="006A11B5">
        <w:rPr>
          <w:sz w:val="28"/>
          <w:szCs w:val="28"/>
        </w:rPr>
        <w:t>выданного Главным управлением МЧ</w:t>
      </w:r>
      <w:r w:rsidRPr="00F812BD">
        <w:rPr>
          <w:sz w:val="28"/>
          <w:szCs w:val="28"/>
        </w:rPr>
        <w:t>С России по Донецкой Народной Республике</w:t>
      </w:r>
      <w:r w:rsidRPr="00F812BD" w:rsidR="002E289E">
        <w:rPr>
          <w:b/>
          <w:sz w:val="28"/>
          <w:szCs w:val="28"/>
        </w:rPr>
        <w:t>,</w:t>
      </w:r>
      <w:r w:rsidRPr="00F812BD" w:rsidR="00045FE7">
        <w:rPr>
          <w:b/>
          <w:sz w:val="28"/>
          <w:szCs w:val="28"/>
        </w:rPr>
        <w:t xml:space="preserve"> </w:t>
      </w:r>
      <w:r w:rsidRPr="00F812BD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F812BD" w:rsidR="00087D1E">
        <w:rPr>
          <w:rFonts w:eastAsiaTheme="minorHAnsi"/>
          <w:sz w:val="28"/>
          <w:szCs w:val="28"/>
          <w:lang w:eastAsia="en-US"/>
        </w:rPr>
        <w:t>о</w:t>
      </w:r>
      <w:r w:rsidRPr="00F812BD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F812BD">
        <w:rPr>
          <w:sz w:val="28"/>
          <w:szCs w:val="28"/>
        </w:rPr>
        <w:t xml:space="preserve">административное правонарушение, предусмотренное  ст. 19.7 КоАП РФ.    </w:t>
      </w:r>
    </w:p>
    <w:p w:rsidR="0052356C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В суд</w:t>
      </w:r>
      <w:r w:rsidRPr="00F812BD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Pr="00F812BD" w:rsidR="00087D1E">
        <w:rPr>
          <w:rFonts w:ascii="Times New Roman" w:hAnsi="Times New Roman"/>
          <w:sz w:val="28"/>
          <w:szCs w:val="28"/>
        </w:rPr>
        <w:t xml:space="preserve"> </w:t>
      </w:r>
      <w:r w:rsidR="00277CB5">
        <w:rPr>
          <w:rFonts w:ascii="Times New Roman" w:hAnsi="Times New Roman"/>
          <w:sz w:val="28"/>
          <w:szCs w:val="28"/>
        </w:rPr>
        <w:t xml:space="preserve">законный </w:t>
      </w:r>
      <w:r w:rsidRPr="00F812BD" w:rsidR="00087D1E">
        <w:rPr>
          <w:rFonts w:ascii="Times New Roman" w:hAnsi="Times New Roman"/>
          <w:sz w:val="28"/>
          <w:szCs w:val="28"/>
        </w:rPr>
        <w:t xml:space="preserve">представитель юридического лица, </w:t>
      </w:r>
      <w:r w:rsidRPr="00F812BD" w:rsidR="00093F7E">
        <w:rPr>
          <w:rFonts w:ascii="Times New Roman" w:hAnsi="Times New Roman"/>
          <w:sz w:val="28"/>
          <w:szCs w:val="28"/>
        </w:rPr>
        <w:t xml:space="preserve"> </w:t>
      </w:r>
      <w:r w:rsidRPr="00F812BD" w:rsidR="00231827">
        <w:rPr>
          <w:rFonts w:ascii="Times New Roman" w:hAnsi="Times New Roman"/>
          <w:sz w:val="28"/>
          <w:szCs w:val="28"/>
        </w:rPr>
        <w:t>не явился</w:t>
      </w:r>
      <w:r w:rsidRPr="00F812BD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F812BD" w:rsidR="00087D1E">
        <w:rPr>
          <w:rFonts w:ascii="Times New Roman" w:hAnsi="Times New Roman"/>
          <w:sz w:val="28"/>
          <w:szCs w:val="28"/>
        </w:rPr>
        <w:t>просил о расс</w:t>
      </w:r>
      <w:r w:rsidR="006A11B5">
        <w:rPr>
          <w:rFonts w:ascii="Times New Roman" w:hAnsi="Times New Roman"/>
          <w:sz w:val="28"/>
          <w:szCs w:val="28"/>
        </w:rPr>
        <w:t>мотрении дела в его отсутствие и назначении минимального наказания</w:t>
      </w:r>
      <w:r w:rsidRPr="00F812BD" w:rsidR="00087D1E">
        <w:rPr>
          <w:rFonts w:ascii="Times New Roman" w:hAnsi="Times New Roman"/>
          <w:sz w:val="28"/>
          <w:szCs w:val="28"/>
        </w:rPr>
        <w:t>.</w:t>
      </w:r>
      <w:r w:rsidRPr="00F812BD">
        <w:rPr>
          <w:rFonts w:ascii="Times New Roman" w:hAnsi="Times New Roman"/>
          <w:sz w:val="28"/>
          <w:szCs w:val="28"/>
        </w:rPr>
        <w:t xml:space="preserve"> </w:t>
      </w:r>
    </w:p>
    <w:p w:rsidR="0052356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</w:t>
      </w:r>
      <w:r w:rsidRPr="00F812BD">
        <w:rPr>
          <w:rFonts w:ascii="Times New Roman" w:hAnsi="Times New Roman"/>
          <w:sz w:val="28"/>
          <w:szCs w:val="28"/>
        </w:rPr>
        <w:t xml:space="preserve">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32192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обстоятельствах, мировой судья</w:t>
      </w:r>
      <w:r>
        <w:rPr>
          <w:rFonts w:ascii="Times New Roman" w:hAnsi="Times New Roman"/>
          <w:sz w:val="28"/>
          <w:szCs w:val="28"/>
        </w:rPr>
        <w:t xml:space="preserve"> считает возможным рассмотреть дело в отсутствие законного представителя юридического лица.</w:t>
      </w:r>
    </w:p>
    <w:p w:rsidR="00C32192" w:rsidRPr="00F812BD" w:rsidP="00F812BD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Изучив материалы дела мировой судья приходит к выводу о следующем.</w:t>
      </w:r>
    </w:p>
    <w:p w:rsidR="00045FE7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F812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F812BD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</w:t>
      </w:r>
      <w:r w:rsidRPr="00F812BD">
        <w:rPr>
          <w:rFonts w:ascii="Times New Roman" w:hAnsi="Times New Roman"/>
          <w:sz w:val="28"/>
          <w:szCs w:val="28"/>
        </w:rPr>
        <w:t>ответствии с законом.</w:t>
      </w:r>
    </w:p>
    <w:p w:rsidR="00045FE7" w:rsidRPr="00F812BD" w:rsidP="00F812BD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</w:t>
      </w:r>
      <w:r w:rsidRPr="00F812BD">
        <w:rPr>
          <w:rFonts w:ascii="Times New Roman" w:hAnsi="Times New Roman"/>
          <w:sz w:val="28"/>
          <w:szCs w:val="28"/>
        </w:rPr>
        <w:t>тоятельств дела в их совокупности.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>В соответствии с п. 15 ч. 1 ст. 12 Федерального закона от 04.05.2011 N 99-ФЗ "О лицензировании отдельных видов деятельности" (далее - Федеральный закон N 99-ФЗ) деятельность по монтажу, техническому обслуживанию и ремонту</w:t>
      </w:r>
      <w:r w:rsidRPr="00087D1E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087D1E">
        <w:rPr>
          <w:rFonts w:ascii="Times New Roman" w:hAnsi="Times New Roman" w:cs="Times New Roman"/>
          <w:sz w:val="28"/>
          <w:szCs w:val="28"/>
        </w:rPr>
        <w:t>обеспечения пожарной безопасности зданий и сооружений подлежит лицензированию.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>В силу пункта 8 части 5 статьи 19.2 Федерального закона 99-ФЗ к видам государственного лицензионного контроля (надзора) в том числе относиться федеральный государственн</w:t>
      </w:r>
      <w:r w:rsidRPr="00087D1E">
        <w:rPr>
          <w:rFonts w:ascii="Times New Roman" w:hAnsi="Times New Roman" w:cs="Times New Roman"/>
          <w:sz w:val="28"/>
          <w:szCs w:val="28"/>
        </w:rPr>
        <w:t>ый лицензионный контроль (надзор) за деятельностью по монтажу, техническому обслуживанию и ремонту средств обеспечения пожарной безопасности зданий и сооружений. Частью 6 статьи 19.2 Федерального закона 99-ФЗ определено, что Положение о лицензировании конк</w:t>
      </w:r>
      <w:r w:rsidRPr="00087D1E">
        <w:rPr>
          <w:rFonts w:ascii="Times New Roman" w:hAnsi="Times New Roman" w:cs="Times New Roman"/>
          <w:sz w:val="28"/>
          <w:szCs w:val="28"/>
        </w:rPr>
        <w:t xml:space="preserve">ретных видов деятельности является положением о виде федерального государственного лицензионного контроля (надзора). 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>На основании пункта 2 Положения о лицензировании деятельности по монтажу, техническому обслуживанию и ремонту обеспечения пожарной безопас</w:t>
      </w:r>
      <w:r w:rsidRPr="00087D1E">
        <w:rPr>
          <w:rFonts w:ascii="Times New Roman" w:hAnsi="Times New Roman" w:cs="Times New Roman"/>
          <w:sz w:val="28"/>
          <w:szCs w:val="28"/>
        </w:rPr>
        <w:t>ности зданий и сооружений, утвержденного постановлением Правительства РФ от 28.07.2020 N 1128 (далее - Положение), лицензирование деятельности по монтажу, техническому обслуживанию и ремонту средств обеспечения пожарной безопасности зданий и сооружений и ф</w:t>
      </w:r>
      <w:r w:rsidRPr="00087D1E">
        <w:rPr>
          <w:rFonts w:ascii="Times New Roman" w:hAnsi="Times New Roman" w:cs="Times New Roman"/>
          <w:sz w:val="28"/>
          <w:szCs w:val="28"/>
        </w:rPr>
        <w:t>едеральный государственный лицензионный контроль (надзор) за деятельностью по монтажу, техническому обслуживанию и ремонту средств обеспечения пожарной безопасности зданий и сооружений осуществляет МЧС России включая его территориальные органы (Главные упр</w:t>
      </w:r>
      <w:r w:rsidRPr="00087D1E">
        <w:rPr>
          <w:rFonts w:ascii="Times New Roman" w:hAnsi="Times New Roman" w:cs="Times New Roman"/>
          <w:sz w:val="28"/>
          <w:szCs w:val="28"/>
        </w:rPr>
        <w:t xml:space="preserve">авления МЧС России по субъекту Российской Федерации). 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>В соответствии с п. 51 (4) Положения при выявлении лицензирующим органом нарушения лицензиатом требований, установленных ст. 24.1 и (или) 24.3 Федерального закона "О пожарной безопасности" и п. п. "а",</w:t>
      </w:r>
      <w:r w:rsidRPr="00087D1E">
        <w:rPr>
          <w:rFonts w:ascii="Times New Roman" w:hAnsi="Times New Roman" w:cs="Times New Roman"/>
          <w:sz w:val="28"/>
          <w:szCs w:val="28"/>
        </w:rPr>
        <w:t xml:space="preserve"> "в" и "г" п. 4 Положения, лицензирующий орган направляет лицензиату соответствующее предупреждение. 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>По результатам рассмотрения предупреждения, в соответствии с п. 51. (9) Положения, юридическим лицом или индивидуальным предпринимателем в течение 10 дней</w:t>
      </w:r>
      <w:r w:rsidRPr="00087D1E">
        <w:rPr>
          <w:rFonts w:ascii="Times New Roman" w:hAnsi="Times New Roman" w:cs="Times New Roman"/>
          <w:sz w:val="28"/>
          <w:szCs w:val="28"/>
        </w:rPr>
        <w:t xml:space="preserve"> с момента получения предупреждения могут быть поданы в лицензирующий орган, направивший предупреждение, возражения. 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D1E">
        <w:rPr>
          <w:rFonts w:ascii="Times New Roman" w:hAnsi="Times New Roman" w:cs="Times New Roman"/>
          <w:sz w:val="28"/>
          <w:szCs w:val="28"/>
        </w:rPr>
        <w:t xml:space="preserve">Согласно п. 51(13) Положения при отсутствии возражений юридическое лицо, индивидуальный предприниматель в указанный в предупреждении срок </w:t>
      </w:r>
      <w:r w:rsidRPr="00087D1E">
        <w:rPr>
          <w:rFonts w:ascii="Times New Roman" w:hAnsi="Times New Roman" w:cs="Times New Roman"/>
          <w:sz w:val="28"/>
          <w:szCs w:val="28"/>
        </w:rPr>
        <w:t>направляют в лицензирующий орган уведомление об исполнении предупреждения, которое должно содержать сведения о принятых по результатам рассмотрения предупреждения мерах по обеспечению соблюдения лицензионных требований. К уведомлению прилагаются копии доку</w:t>
      </w:r>
      <w:r w:rsidRPr="00087D1E">
        <w:rPr>
          <w:rFonts w:ascii="Times New Roman" w:hAnsi="Times New Roman" w:cs="Times New Roman"/>
          <w:sz w:val="28"/>
          <w:szCs w:val="28"/>
        </w:rPr>
        <w:t>ментов, подтверждающих устранение нарушений лицензионных требований. При получении уведомления от лицензиата об устранении выявленных нарушений лицензирующий орган проводит в течение 5 рабочих дней проверку достоверности сведен</w:t>
      </w:r>
      <w:r w:rsidR="00277CB5">
        <w:rPr>
          <w:rFonts w:ascii="Times New Roman" w:hAnsi="Times New Roman" w:cs="Times New Roman"/>
          <w:sz w:val="28"/>
          <w:szCs w:val="28"/>
        </w:rPr>
        <w:t>ий, указанных в уведомлении (п. </w:t>
      </w:r>
      <w:r w:rsidRPr="00087D1E">
        <w:rPr>
          <w:rFonts w:ascii="Times New Roman" w:hAnsi="Times New Roman" w:cs="Times New Roman"/>
          <w:sz w:val="28"/>
          <w:szCs w:val="28"/>
        </w:rPr>
        <w:t xml:space="preserve">51(17) Положения). </w:t>
      </w:r>
    </w:p>
    <w:p w:rsidR="00087D1E" w:rsidRPr="00F812BD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BD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F812B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F812BD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</w:t>
      </w:r>
      <w:r w:rsidRPr="00F812BD">
        <w:rPr>
          <w:rFonts w:ascii="Times New Roman" w:hAnsi="Times New Roman" w:cs="Times New Roman"/>
          <w:sz w:val="28"/>
          <w:szCs w:val="28"/>
        </w:rPr>
        <w:t xml:space="preserve">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</w:t>
      </w:r>
      <w:r w:rsidRPr="00F812BD">
        <w:rPr>
          <w:rFonts w:ascii="Times New Roman" w:hAnsi="Times New Roman" w:cs="Times New Roman"/>
          <w:sz w:val="28"/>
          <w:szCs w:val="28"/>
        </w:rPr>
        <w:t>контроль</w:t>
      </w:r>
      <w:r w:rsidRPr="00F812BD">
        <w:rPr>
          <w:rFonts w:ascii="Times New Roman" w:hAnsi="Times New Roman" w:cs="Times New Roman"/>
          <w:sz w:val="28"/>
          <w:szCs w:val="28"/>
        </w:rPr>
        <w:t>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</w:t>
      </w:r>
      <w:r w:rsidRPr="00F812BD">
        <w:rPr>
          <w:rFonts w:ascii="Times New Roman" w:hAnsi="Times New Roman" w:cs="Times New Roman"/>
          <w:sz w:val="28"/>
          <w:szCs w:val="28"/>
        </w:rPr>
        <w:t>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</w:t>
      </w:r>
      <w:r w:rsidRPr="00F812BD">
        <w:rPr>
          <w:rFonts w:ascii="Times New Roman" w:hAnsi="Times New Roman" w:cs="Times New Roman"/>
          <w:sz w:val="28"/>
          <w:szCs w:val="28"/>
        </w:rPr>
        <w:t>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</w:t>
      </w:r>
      <w:r w:rsidRPr="00F812BD">
        <w:rPr>
          <w:rFonts w:ascii="Times New Roman" w:hAnsi="Times New Roman" w:cs="Times New Roman"/>
          <w:sz w:val="28"/>
          <w:szCs w:val="28"/>
        </w:rPr>
        <w:t>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</w:t>
      </w:r>
      <w:r w:rsidRPr="00F812BD">
        <w:rPr>
          <w:rFonts w:ascii="Times New Roman" w:hAnsi="Times New Roman" w:cs="Times New Roman"/>
          <w:sz w:val="28"/>
          <w:szCs w:val="28"/>
        </w:rPr>
        <w:t>13, 19.7.14, 19.7.15, 19.8, 19.8.3, частями 2, 7, 8 и 9 статьи 19.34 настоящего Кодекса.</w:t>
      </w:r>
    </w:p>
    <w:p w:rsidR="00F56346" w:rsidRPr="00F812BD" w:rsidP="004D4186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F812BD">
        <w:rPr>
          <w:rFonts w:eastAsiaTheme="minorHAnsi"/>
          <w:sz w:val="28"/>
          <w:szCs w:val="28"/>
          <w:lang w:eastAsia="en-US"/>
        </w:rPr>
        <w:t xml:space="preserve">Как усматривается из материалов дела, </w:t>
      </w:r>
      <w:r w:rsidRPr="00F812BD" w:rsidR="00736056">
        <w:rPr>
          <w:sz w:val="28"/>
          <w:szCs w:val="28"/>
        </w:rPr>
        <w:t>ООО «</w:t>
      </w:r>
      <w:r>
        <w:t xml:space="preserve">«Данные изъяты», </w:t>
      </w:r>
      <w:r>
        <w:t xml:space="preserve"> </w:t>
      </w:r>
      <w:r w:rsidRPr="00F812BD" w:rsidR="00736056">
        <w:rPr>
          <w:sz w:val="28"/>
          <w:szCs w:val="28"/>
        </w:rPr>
        <w:t xml:space="preserve">в установленный срок, не позднее </w:t>
      </w:r>
      <w:r>
        <w:t xml:space="preserve">«Данные изъяты», </w:t>
      </w:r>
      <w:r>
        <w:t xml:space="preserve"> </w:t>
      </w:r>
      <w:r w:rsidRPr="00F812BD" w:rsidR="00736056">
        <w:rPr>
          <w:sz w:val="28"/>
          <w:szCs w:val="28"/>
        </w:rPr>
        <w:t>год</w:t>
      </w:r>
      <w:r w:rsidR="004D4186">
        <w:rPr>
          <w:sz w:val="28"/>
          <w:szCs w:val="28"/>
        </w:rPr>
        <w:t>а,</w:t>
      </w:r>
      <w:r w:rsidRPr="00F812BD" w:rsidR="00736056">
        <w:rPr>
          <w:sz w:val="28"/>
          <w:szCs w:val="28"/>
        </w:rPr>
        <w:t xml:space="preserve"> не направило в  лицензирующий орган </w:t>
      </w:r>
      <w:r w:rsidRPr="00F812BD" w:rsidR="00736056">
        <w:rPr>
          <w:sz w:val="28"/>
          <w:szCs w:val="28"/>
        </w:rPr>
        <w:br/>
        <w:t xml:space="preserve">уведомление об исполнении предупреждения </w:t>
      </w:r>
      <w:r>
        <w:t xml:space="preserve">«Данные изъяты», </w:t>
      </w:r>
      <w:r>
        <w:t xml:space="preserve"> </w:t>
      </w:r>
      <w:r w:rsidRPr="00F812BD" w:rsidR="00736056">
        <w:rPr>
          <w:sz w:val="28"/>
          <w:szCs w:val="28"/>
        </w:rPr>
        <w:t xml:space="preserve">года, </w:t>
      </w:r>
      <w:r w:rsidR="006A11B5">
        <w:rPr>
          <w:sz w:val="28"/>
          <w:szCs w:val="28"/>
        </w:rPr>
        <w:t>выданного Главным управлением МЧ</w:t>
      </w:r>
      <w:r w:rsidRPr="00F812BD" w:rsidR="00736056">
        <w:rPr>
          <w:sz w:val="28"/>
          <w:szCs w:val="28"/>
        </w:rPr>
        <w:t>С России по Донецкой Народной Республике</w:t>
      </w:r>
      <w:r w:rsidRPr="00F812BD" w:rsidR="00A1220E">
        <w:rPr>
          <w:rFonts w:eastAsiaTheme="minorHAnsi"/>
          <w:sz w:val="28"/>
          <w:szCs w:val="28"/>
          <w:lang w:eastAsia="en-US"/>
        </w:rPr>
        <w:t>.</w:t>
      </w:r>
    </w:p>
    <w:p w:rsidR="00736056" w:rsidRPr="00736056" w:rsidP="00F812BD">
      <w:pPr>
        <w:spacing w:after="0" w:line="285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В</w:t>
      </w:r>
      <w:r w:rsidR="006A11B5">
        <w:rPr>
          <w:rFonts w:ascii="Times New Roman" w:hAnsi="Times New Roman"/>
          <w:sz w:val="28"/>
          <w:szCs w:val="28"/>
        </w:rPr>
        <w:t>се в</w:t>
      </w:r>
      <w:r w:rsidRPr="00F812BD">
        <w:rPr>
          <w:rFonts w:ascii="Times New Roman" w:hAnsi="Times New Roman"/>
          <w:sz w:val="28"/>
          <w:szCs w:val="28"/>
        </w:rPr>
        <w:t>ышеизложенное свидетельствует,</w:t>
      </w:r>
      <w:r w:rsidR="006A11B5">
        <w:rPr>
          <w:rFonts w:ascii="Times New Roman" w:hAnsi="Times New Roman"/>
          <w:sz w:val="28"/>
          <w:szCs w:val="28"/>
        </w:rPr>
        <w:t xml:space="preserve"> что не</w:t>
      </w:r>
      <w:r w:rsidRPr="00736056">
        <w:rPr>
          <w:rFonts w:ascii="Times New Roman" w:hAnsi="Times New Roman"/>
          <w:sz w:val="28"/>
          <w:szCs w:val="28"/>
        </w:rPr>
        <w:t>направление в лицензирующий орган уведомления об исполнении предупреждения образует объективную сторону состава административного правонарушения, предусмотренного статьей 19.7 Кодекса Российс</w:t>
      </w:r>
      <w:r w:rsidRPr="00736056">
        <w:rPr>
          <w:rFonts w:ascii="Times New Roman" w:hAnsi="Times New Roman"/>
          <w:sz w:val="28"/>
          <w:szCs w:val="28"/>
        </w:rPr>
        <w:t>кой Федерации об административных правонарушениях</w:t>
      </w:r>
      <w:r w:rsidR="006A11B5">
        <w:rPr>
          <w:rFonts w:ascii="Times New Roman" w:hAnsi="Times New Roman"/>
          <w:sz w:val="28"/>
          <w:szCs w:val="28"/>
        </w:rPr>
        <w:t>.</w:t>
      </w:r>
    </w:p>
    <w:p w:rsidR="00AB1577" w:rsidRPr="00F812BD" w:rsidP="00F812B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</w:t>
      </w:r>
      <w:r w:rsidR="006A11B5">
        <w:rPr>
          <w:rFonts w:ascii="Times New Roman" w:hAnsi="Times New Roman" w:eastAsiaTheme="minorHAnsi"/>
          <w:sz w:val="28"/>
          <w:szCs w:val="28"/>
          <w:lang w:eastAsia="en-US"/>
        </w:rPr>
        <w:t xml:space="preserve">совершения ООО </w:t>
      </w:r>
      <w:r w:rsidRPr="00277CB5" w:rsidR="006A11B5">
        <w:rPr>
          <w:rFonts w:ascii="Times New Roman" w:hAnsi="Times New Roman"/>
          <w:sz w:val="28"/>
          <w:szCs w:val="28"/>
        </w:rPr>
        <w:t>«Инженерные системы»</w:t>
      </w:r>
      <w:r w:rsidR="006A11B5">
        <w:rPr>
          <w:sz w:val="28"/>
          <w:szCs w:val="28"/>
        </w:rPr>
        <w:t xml:space="preserve"> </w:t>
      </w:r>
      <w:r w:rsidRPr="00736056" w:rsidR="006A11B5">
        <w:rPr>
          <w:rFonts w:ascii="Times New Roman" w:hAnsi="Times New Roman"/>
          <w:sz w:val="28"/>
          <w:szCs w:val="28"/>
        </w:rPr>
        <w:t xml:space="preserve">правонарушения, предусмотренного статьей 19.7 </w:t>
      </w:r>
      <w:r w:rsidR="006A11B5">
        <w:rPr>
          <w:rFonts w:ascii="Times New Roman" w:hAnsi="Times New Roman"/>
          <w:sz w:val="28"/>
          <w:szCs w:val="28"/>
        </w:rPr>
        <w:t xml:space="preserve">КоАП РФ </w:t>
      </w:r>
      <w:r w:rsidRPr="00F812BD">
        <w:rPr>
          <w:rFonts w:ascii="Times New Roman" w:hAnsi="Times New Roman" w:eastAsiaTheme="minorHAnsi"/>
          <w:sz w:val="28"/>
          <w:szCs w:val="28"/>
          <w:lang w:eastAsia="en-US"/>
        </w:rPr>
        <w:t>подтверждаются</w:t>
      </w:r>
      <w:r w:rsidR="006A11B5">
        <w:rPr>
          <w:rFonts w:ascii="Times New Roman" w:hAnsi="Times New Roman" w:eastAsiaTheme="minorHAnsi"/>
          <w:sz w:val="28"/>
          <w:szCs w:val="28"/>
          <w:lang w:eastAsia="en-US"/>
        </w:rPr>
        <w:t>:</w:t>
      </w:r>
      <w:r w:rsidRPr="00F812BD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F812BD">
        <w:rPr>
          <w:rFonts w:ascii="Times New Roman" w:hAnsi="Times New Roman"/>
          <w:sz w:val="28"/>
          <w:szCs w:val="28"/>
        </w:rPr>
        <w:t>протоколом об админ</w:t>
      </w:r>
      <w:r w:rsidRPr="00F812BD" w:rsidR="00F96814">
        <w:rPr>
          <w:rFonts w:ascii="Times New Roman" w:hAnsi="Times New Roman"/>
          <w:sz w:val="28"/>
          <w:szCs w:val="28"/>
        </w:rPr>
        <w:t>ис</w:t>
      </w:r>
      <w:r w:rsidRPr="00F812BD">
        <w:rPr>
          <w:rFonts w:ascii="Times New Roman" w:hAnsi="Times New Roman"/>
          <w:sz w:val="28"/>
          <w:szCs w:val="28"/>
        </w:rPr>
        <w:t>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F812BD">
        <w:rPr>
          <w:rFonts w:ascii="Times New Roman" w:hAnsi="Times New Roman"/>
          <w:sz w:val="28"/>
          <w:szCs w:val="28"/>
        </w:rPr>
        <w:t xml:space="preserve">, </w:t>
      </w:r>
      <w:r w:rsidRPr="00F812BD">
        <w:rPr>
          <w:rFonts w:ascii="Times New Roman" w:hAnsi="Times New Roman"/>
          <w:sz w:val="28"/>
          <w:szCs w:val="28"/>
        </w:rPr>
        <w:t>составленным уполномоченным лицом в соответств</w:t>
      </w:r>
      <w:r w:rsidRPr="00F812BD" w:rsidR="00F96814">
        <w:rPr>
          <w:rFonts w:ascii="Times New Roman" w:hAnsi="Times New Roman"/>
          <w:sz w:val="28"/>
          <w:szCs w:val="28"/>
        </w:rPr>
        <w:t>ии</w:t>
      </w:r>
      <w:r w:rsidRPr="00F812BD">
        <w:rPr>
          <w:rFonts w:ascii="Times New Roman" w:hAnsi="Times New Roman"/>
          <w:sz w:val="28"/>
          <w:szCs w:val="28"/>
        </w:rPr>
        <w:t xml:space="preserve"> </w:t>
      </w:r>
      <w:r w:rsidRPr="00F812BD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F812BD">
        <w:rPr>
          <w:rFonts w:ascii="Times New Roman" w:hAnsi="Times New Roman"/>
          <w:sz w:val="28"/>
          <w:szCs w:val="28"/>
        </w:rPr>
        <w:t>;</w:t>
      </w:r>
      <w:r w:rsidRPr="00F812BD" w:rsidR="00A1220E">
        <w:rPr>
          <w:rFonts w:ascii="Times New Roman" w:hAnsi="Times New Roman"/>
          <w:sz w:val="28"/>
          <w:szCs w:val="28"/>
        </w:rPr>
        <w:t xml:space="preserve"> </w:t>
      </w:r>
      <w:r w:rsidRPr="00F812BD" w:rsidR="001A2953">
        <w:rPr>
          <w:rFonts w:ascii="Times New Roman" w:hAnsi="Times New Roman"/>
          <w:sz w:val="28"/>
          <w:szCs w:val="28"/>
        </w:rPr>
        <w:t>копией предупреждения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2BD" w:rsidR="00F812BD">
        <w:rPr>
          <w:rFonts w:ascii="Times New Roman" w:hAnsi="Times New Roman"/>
          <w:sz w:val="28"/>
          <w:szCs w:val="28"/>
        </w:rPr>
        <w:t xml:space="preserve">; </w:t>
      </w:r>
      <w:r w:rsidRPr="00F812BD" w:rsidR="00736056">
        <w:rPr>
          <w:rFonts w:ascii="Times New Roman" w:hAnsi="Times New Roman"/>
          <w:sz w:val="28"/>
          <w:szCs w:val="28"/>
        </w:rPr>
        <w:t>информацией из реестра лицензий</w:t>
      </w:r>
      <w:r w:rsidRPr="00F812BD" w:rsidR="00A1220E">
        <w:rPr>
          <w:rFonts w:ascii="Times New Roman" w:hAnsi="Times New Roman" w:eastAsiaTheme="minorHAnsi"/>
          <w:sz w:val="28"/>
          <w:szCs w:val="28"/>
          <w:lang w:eastAsia="en-US"/>
        </w:rPr>
        <w:t>;</w:t>
      </w:r>
      <w:r w:rsidRPr="00F812BD" w:rsidR="00A1220E">
        <w:rPr>
          <w:rFonts w:ascii="Times New Roman" w:hAnsi="Times New Roman"/>
          <w:sz w:val="28"/>
          <w:szCs w:val="28"/>
        </w:rPr>
        <w:t xml:space="preserve"> </w:t>
      </w:r>
      <w:r w:rsidRPr="00F812BD" w:rsidR="002E289E">
        <w:rPr>
          <w:rFonts w:ascii="Times New Roman" w:hAnsi="Times New Roman"/>
          <w:sz w:val="28"/>
          <w:szCs w:val="28"/>
        </w:rPr>
        <w:t>выпиской</w:t>
      </w:r>
      <w:r w:rsidRPr="00F812BD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F812BD" w:rsidR="00CD3987">
        <w:rPr>
          <w:rFonts w:ascii="Times New Roman" w:hAnsi="Times New Roman"/>
          <w:sz w:val="28"/>
          <w:szCs w:val="28"/>
        </w:rPr>
        <w:t>е</w:t>
      </w:r>
      <w:r w:rsidRPr="00F812BD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F812BD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F812BD" w:rsidP="00F812BD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F812BD" w:rsidP="00F812B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Ук</w:t>
      </w:r>
      <w:r w:rsidRPr="00F812BD">
        <w:rPr>
          <w:rFonts w:ascii="Times New Roman" w:hAnsi="Times New Roman"/>
          <w:sz w:val="28"/>
          <w:szCs w:val="28"/>
        </w:rPr>
        <w:t>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F812BD" w:rsidR="00235C7F">
        <w:rPr>
          <w:rFonts w:ascii="Times New Roman" w:hAnsi="Times New Roman"/>
          <w:sz w:val="28"/>
          <w:szCs w:val="28"/>
        </w:rPr>
        <w:t xml:space="preserve">ия </w:t>
      </w:r>
      <w:r w:rsidRPr="00F812BD" w:rsidR="00F812BD">
        <w:rPr>
          <w:rFonts w:ascii="Times New Roman" w:hAnsi="Times New Roman"/>
          <w:sz w:val="28"/>
          <w:szCs w:val="28"/>
        </w:rPr>
        <w:t>ООО «Инженерные системы»</w:t>
      </w:r>
      <w:r w:rsidRPr="00F812BD" w:rsidR="00586421">
        <w:rPr>
          <w:rFonts w:ascii="Times New Roman" w:hAnsi="Times New Roman"/>
          <w:sz w:val="28"/>
          <w:szCs w:val="28"/>
        </w:rPr>
        <w:t xml:space="preserve"> </w:t>
      </w:r>
      <w:r w:rsidRPr="00F812BD" w:rsidR="00E44DCB">
        <w:rPr>
          <w:rFonts w:ascii="Times New Roman" w:hAnsi="Times New Roman"/>
          <w:sz w:val="28"/>
          <w:szCs w:val="28"/>
        </w:rPr>
        <w:t xml:space="preserve"> </w:t>
      </w:r>
      <w:r w:rsidRPr="00F812BD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F812BD" w:rsidR="00E44DCB">
        <w:rPr>
          <w:rFonts w:ascii="Times New Roman" w:hAnsi="Times New Roman"/>
          <w:sz w:val="28"/>
          <w:szCs w:val="28"/>
        </w:rPr>
        <w:t xml:space="preserve">в нарушении  </w:t>
      </w:r>
      <w:r w:rsidRPr="00F812BD">
        <w:rPr>
          <w:rFonts w:ascii="Times New Roman" w:hAnsi="Times New Roman"/>
          <w:sz w:val="28"/>
          <w:szCs w:val="28"/>
        </w:rPr>
        <w:t xml:space="preserve">административного правонарушения,  предусмотренного  ст. 19.7 КоАП РФ. </w:t>
      </w:r>
    </w:p>
    <w:p w:rsidR="007B3BBA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</w:t>
      </w:r>
      <w:r w:rsidRPr="00F812BD">
        <w:rPr>
          <w:rFonts w:ascii="Times New Roman" w:hAnsi="Times New Roman"/>
          <w:sz w:val="28"/>
          <w:szCs w:val="28"/>
        </w:rPr>
        <w:t>чающих производство по делу об административном правонарушении, не имеется.</w:t>
      </w:r>
    </w:p>
    <w:p w:rsidR="007B3BBA" w:rsidRPr="00F812BD" w:rsidP="00F812B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812BD">
        <w:rPr>
          <w:rFonts w:ascii="Times New Roman" w:hAnsi="Times New Roman"/>
          <w:sz w:val="28"/>
          <w:szCs w:val="28"/>
        </w:rPr>
        <w:t>В соответствии с положениями ч. 3.5 ст. 4.1 КоАП РФ, а</w:t>
      </w:r>
      <w:r w:rsidRPr="00F812BD">
        <w:rPr>
          <w:rFonts w:ascii="Times New Roman" w:hAnsi="Times New Roman"/>
          <w:sz w:val="28"/>
          <w:szCs w:val="28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5" w:anchor="dst100173" w:history="1">
        <w:r w:rsidRPr="00F812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F812BD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Кодекса или закона субъекта Российской Федерации об административных правонарушениях, за впервые </w:t>
      </w:r>
      <w:r w:rsidRPr="00F812BD">
        <w:rPr>
          <w:rFonts w:ascii="Times New Roman" w:hAnsi="Times New Roman"/>
          <w:sz w:val="28"/>
          <w:szCs w:val="28"/>
          <w:shd w:val="clear" w:color="auto" w:fill="FFFFFF"/>
        </w:rPr>
        <w:t>совершенные админ</w:t>
      </w:r>
      <w:r w:rsidRPr="00F812BD">
        <w:rPr>
          <w:rFonts w:ascii="Times New Roman" w:hAnsi="Times New Roman"/>
          <w:sz w:val="28"/>
          <w:szCs w:val="28"/>
          <w:shd w:val="clear" w:color="auto" w:fill="FFFFFF"/>
        </w:rPr>
        <w:t>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</w:t>
      </w:r>
      <w:r w:rsidRPr="00F812BD">
        <w:rPr>
          <w:rFonts w:ascii="Times New Roman" w:hAnsi="Times New Roman"/>
          <w:sz w:val="28"/>
          <w:szCs w:val="28"/>
          <w:shd w:val="clear" w:color="auto" w:fill="FFFFFF"/>
        </w:rPr>
        <w:t>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F812BD" w:rsidP="00F812BD">
      <w:pPr>
        <w:pStyle w:val="ConsPlusNormal"/>
        <w:ind w:left="-284" w:firstLine="567"/>
        <w:jc w:val="both"/>
      </w:pPr>
      <w:r w:rsidRPr="00F812BD">
        <w:t xml:space="preserve">Учитывая обстоятельства совершенного административного правонарушения, </w:t>
      </w:r>
      <w:r w:rsidRPr="00F812BD" w:rsidR="007B3BBA">
        <w:t>и тот факт, что</w:t>
      </w:r>
      <w:r w:rsidRPr="00F812BD">
        <w:t xml:space="preserve"> </w:t>
      </w:r>
      <w:r w:rsidR="004A7443">
        <w:t>на момент совершения вменяемого правонарушения, привлекаемое лицо не являлось, лицом, привлеченным к административной ответственности</w:t>
      </w:r>
      <w:r w:rsidRPr="00F812BD">
        <w:t xml:space="preserve">, отсутствие причинения вреда или возникновения угрозы причинения вреда жизни и здоровью людей, объектам животного и растительного мира, окружающей </w:t>
      </w:r>
      <w:r w:rsidRPr="00F812BD">
        <w:t xml:space="preserve">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</w:t>
      </w:r>
      <w:r w:rsidRPr="00F812BD">
        <w:t>применить к правонарушителю наказание</w:t>
      </w:r>
      <w:r w:rsidRPr="00F812BD" w:rsidR="007B3BBA">
        <w:t>,  предусмотренное санкцией статьи 19.7 КоАП РФ</w:t>
      </w:r>
      <w:r w:rsidRPr="00F812BD">
        <w:t xml:space="preserve"> в виде </w:t>
      </w:r>
      <w:r w:rsidRPr="00F812BD" w:rsidR="007B3BBA">
        <w:t>предупреждения</w:t>
      </w:r>
      <w:r w:rsidRPr="00F812BD">
        <w:t>.</w:t>
      </w:r>
    </w:p>
    <w:p w:rsidR="00877084" w:rsidRPr="00F812BD" w:rsidP="00F812BD">
      <w:pPr>
        <w:pStyle w:val="Style4"/>
        <w:widowControl/>
        <w:spacing w:line="240" w:lineRule="auto"/>
        <w:ind w:left="-284" w:firstLine="567"/>
        <w:rPr>
          <w:sz w:val="28"/>
          <w:szCs w:val="28"/>
          <w:shd w:val="clear" w:color="auto" w:fill="FFFFFF"/>
        </w:rPr>
      </w:pPr>
      <w:r w:rsidRPr="00F812BD">
        <w:rPr>
          <w:iCs/>
          <w:sz w:val="28"/>
          <w:szCs w:val="28"/>
        </w:rPr>
        <w:t>На основании вышеизложенного, руководствуясь ст. ст. 29.9, 29.10, 29.11 КоАП РФ, мировой судья,</w:t>
      </w:r>
    </w:p>
    <w:p w:rsidR="0097242B" w:rsidRPr="00F812BD" w:rsidP="00F812BD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F812BD">
        <w:rPr>
          <w:rFonts w:ascii="Times New Roman" w:hAnsi="Times New Roman"/>
          <w:b/>
          <w:sz w:val="28"/>
          <w:szCs w:val="28"/>
        </w:rPr>
        <w:t xml:space="preserve">                                                 П</w:t>
      </w:r>
      <w:r w:rsidRPr="00F812BD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CD3987" w:rsidRPr="00F812BD" w:rsidP="00F812BD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DE58E3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 xml:space="preserve"> </w:t>
      </w:r>
      <w:r w:rsidR="006A11B5">
        <w:rPr>
          <w:rFonts w:ascii="Times New Roman" w:hAnsi="Times New Roman"/>
          <w:b/>
          <w:sz w:val="28"/>
          <w:szCs w:val="28"/>
        </w:rPr>
        <w:t>Общество</w:t>
      </w:r>
      <w:r w:rsidRPr="00F812BD" w:rsidR="00F812BD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 «Инженерные системы»</w:t>
      </w:r>
      <w:r w:rsidR="006A11B5">
        <w:rPr>
          <w:rFonts w:ascii="Times New Roman" w:hAnsi="Times New Roman"/>
          <w:b/>
          <w:sz w:val="28"/>
          <w:szCs w:val="28"/>
        </w:rPr>
        <w:t xml:space="preserve"> </w:t>
      </w:r>
      <w:r w:rsidRPr="00F812BD" w:rsidR="00231827">
        <w:rPr>
          <w:rFonts w:ascii="Times New Roman" w:hAnsi="Times New Roman"/>
          <w:sz w:val="28"/>
          <w:szCs w:val="28"/>
        </w:rPr>
        <w:t>признать виновным</w:t>
      </w:r>
      <w:r w:rsidRPr="00F812B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F812BD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F812BD">
        <w:rPr>
          <w:rFonts w:ascii="Times New Roman" w:hAnsi="Times New Roman"/>
          <w:sz w:val="28"/>
          <w:szCs w:val="28"/>
        </w:rPr>
        <w:t xml:space="preserve"> и подвергнуть е</w:t>
      </w:r>
      <w:r w:rsidRPr="00F812BD" w:rsidR="00231827">
        <w:rPr>
          <w:rFonts w:ascii="Times New Roman" w:hAnsi="Times New Roman"/>
          <w:sz w:val="28"/>
          <w:szCs w:val="28"/>
        </w:rPr>
        <w:t>го</w:t>
      </w:r>
      <w:r w:rsidRPr="00F812BD">
        <w:rPr>
          <w:rFonts w:ascii="Times New Roman" w:hAnsi="Times New Roman"/>
          <w:sz w:val="28"/>
          <w:szCs w:val="28"/>
        </w:rPr>
        <w:t xml:space="preserve"> административному наказанию в виде предупреждения.</w:t>
      </w:r>
    </w:p>
    <w:p w:rsidR="00DE58E3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F812BD">
        <w:rPr>
          <w:rFonts w:ascii="Times New Roman" w:hAnsi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F812BD" w:rsidR="00736056">
        <w:rPr>
          <w:rFonts w:ascii="Times New Roman" w:hAnsi="Times New Roman"/>
          <w:sz w:val="28"/>
          <w:szCs w:val="28"/>
        </w:rPr>
        <w:t>дней</w:t>
      </w:r>
      <w:r w:rsidRPr="00F812B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 </w:t>
      </w:r>
    </w:p>
    <w:p w:rsidR="00DE58E3" w:rsidRPr="00F812BD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F812BD" w:rsidP="00F812BD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F812BD">
        <w:rPr>
          <w:rFonts w:ascii="Times New Roman" w:hAnsi="Times New Roman"/>
          <w:b/>
          <w:sz w:val="28"/>
          <w:szCs w:val="28"/>
        </w:rPr>
        <w:t>Мировой</w:t>
      </w:r>
      <w:r w:rsidRPr="00F812BD">
        <w:rPr>
          <w:rFonts w:ascii="Times New Roman" w:hAnsi="Times New Roman"/>
          <w:b/>
          <w:sz w:val="28"/>
          <w:szCs w:val="28"/>
        </w:rPr>
        <w:t xml:space="preserve"> судья:</w:t>
      </w:r>
      <w:r w:rsidRPr="00F812BD">
        <w:rPr>
          <w:rFonts w:ascii="Times New Roman" w:hAnsi="Times New Roman"/>
          <w:b/>
          <w:sz w:val="28"/>
          <w:szCs w:val="28"/>
        </w:rPr>
        <w:tab/>
      </w:r>
      <w:r w:rsidRPr="00F812BD">
        <w:rPr>
          <w:rFonts w:ascii="Times New Roman" w:hAnsi="Times New Roman"/>
          <w:b/>
          <w:sz w:val="28"/>
          <w:szCs w:val="28"/>
        </w:rPr>
        <w:tab/>
      </w:r>
      <w:r w:rsidRPr="00F812BD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«26» февраля 2025 года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                                   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4A7443">
        <w:rPr>
          <w:rFonts w:ascii="Times New Roman" w:hAnsi="Times New Roman"/>
        </w:rPr>
        <w:t>ления находится в деле №5-98-113/2025</w:t>
      </w:r>
      <w:r>
        <w:rPr>
          <w:rFonts w:ascii="Times New Roman" w:hAnsi="Times New Roman"/>
        </w:rPr>
        <w:t xml:space="preserve">, находящемся в судебном </w:t>
      </w:r>
      <w:r>
        <w:rPr>
          <w:rFonts w:ascii="Times New Roman" w:hAnsi="Times New Roman"/>
        </w:rPr>
        <w:t>участке №98 Ялтинского судебного района (городской округ Ялта) Республики Крым.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F812BD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</w:t>
      </w:r>
      <w:r>
        <w:rPr>
          <w:rFonts w:ascii="Times New Roman" w:hAnsi="Times New Roman"/>
        </w:rPr>
        <w:t>улешова</w:t>
      </w:r>
    </w:p>
    <w:p w:rsidR="000124E5" w:rsidRPr="0097242B" w:rsidP="00F812BD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</w:t>
      </w:r>
    </w:p>
    <w:sectPr w:rsidSect="00DE58E3">
      <w:footerReference w:type="default" r:id="rId6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87D1E"/>
    <w:rsid w:val="00093F7E"/>
    <w:rsid w:val="00097291"/>
    <w:rsid w:val="0013401A"/>
    <w:rsid w:val="001A2953"/>
    <w:rsid w:val="00231827"/>
    <w:rsid w:val="00235C7F"/>
    <w:rsid w:val="00277CB5"/>
    <w:rsid w:val="002E289E"/>
    <w:rsid w:val="002F7FED"/>
    <w:rsid w:val="00330D06"/>
    <w:rsid w:val="00345CE1"/>
    <w:rsid w:val="00350E61"/>
    <w:rsid w:val="00352DB3"/>
    <w:rsid w:val="003E1DAA"/>
    <w:rsid w:val="0045602A"/>
    <w:rsid w:val="00483C89"/>
    <w:rsid w:val="004A7443"/>
    <w:rsid w:val="004D4186"/>
    <w:rsid w:val="004E0F88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A11B5"/>
    <w:rsid w:val="00736056"/>
    <w:rsid w:val="00783CC0"/>
    <w:rsid w:val="0078759D"/>
    <w:rsid w:val="007B3BBA"/>
    <w:rsid w:val="00877084"/>
    <w:rsid w:val="0088634A"/>
    <w:rsid w:val="008C0A1B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B1577"/>
    <w:rsid w:val="00AF7EE3"/>
    <w:rsid w:val="00B103C5"/>
    <w:rsid w:val="00B3124A"/>
    <w:rsid w:val="00B41744"/>
    <w:rsid w:val="00B87D53"/>
    <w:rsid w:val="00BF2965"/>
    <w:rsid w:val="00C14D32"/>
    <w:rsid w:val="00C3219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37600"/>
    <w:rsid w:val="00E437D6"/>
    <w:rsid w:val="00E44DCB"/>
    <w:rsid w:val="00EF61E8"/>
    <w:rsid w:val="00F274AD"/>
    <w:rsid w:val="00F3485A"/>
    <w:rsid w:val="00F56346"/>
    <w:rsid w:val="00F812BD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