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FC2466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5-98-127</w:t>
      </w:r>
      <w:r w:rsidRPr="00FC2466">
        <w:rPr>
          <w:rStyle w:val="FontStyle16"/>
          <w:sz w:val="26"/>
          <w:szCs w:val="26"/>
        </w:rPr>
        <w:t>/2025</w:t>
      </w:r>
    </w:p>
    <w:p w:rsidR="00702927" w:rsidRPr="00FC2466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C2466">
        <w:rPr>
          <w:rStyle w:val="FontStyle16"/>
          <w:sz w:val="26"/>
          <w:szCs w:val="26"/>
        </w:rPr>
        <w:t>91</w:t>
      </w:r>
      <w:r w:rsidRPr="00FC2466">
        <w:rPr>
          <w:rStyle w:val="FontStyle16"/>
          <w:sz w:val="26"/>
          <w:szCs w:val="26"/>
          <w:lang w:val="en-US"/>
        </w:rPr>
        <w:t>MS</w:t>
      </w:r>
      <w:r w:rsidRPr="00FC2466">
        <w:rPr>
          <w:rStyle w:val="FontStyle16"/>
          <w:sz w:val="26"/>
          <w:szCs w:val="26"/>
        </w:rPr>
        <w:t>0098-01-</w:t>
      </w:r>
      <w:r w:rsidRPr="00FC2466" w:rsidR="00572EFE">
        <w:rPr>
          <w:rStyle w:val="FontStyle16"/>
          <w:sz w:val="26"/>
          <w:szCs w:val="26"/>
        </w:rPr>
        <w:t>202</w:t>
      </w:r>
      <w:r w:rsidRPr="00FC2466" w:rsidR="0003281B">
        <w:rPr>
          <w:rStyle w:val="FontStyle16"/>
          <w:sz w:val="26"/>
          <w:szCs w:val="26"/>
        </w:rPr>
        <w:t>5</w:t>
      </w:r>
      <w:r w:rsidRPr="00FC2466">
        <w:rPr>
          <w:rStyle w:val="FontStyle16"/>
          <w:sz w:val="26"/>
          <w:szCs w:val="26"/>
        </w:rPr>
        <w:t>-</w:t>
      </w:r>
      <w:r w:rsidR="002E79E4">
        <w:rPr>
          <w:rStyle w:val="FontStyle16"/>
          <w:sz w:val="26"/>
          <w:szCs w:val="26"/>
        </w:rPr>
        <w:t>000273-80</w:t>
      </w:r>
    </w:p>
    <w:p w:rsidR="00A62703" w:rsidRPr="00FC2466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FC2466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FC2466">
        <w:rPr>
          <w:b/>
          <w:sz w:val="26"/>
          <w:szCs w:val="26"/>
        </w:rPr>
        <w:t>П О С Т А Н О В Л Е Н И Е</w:t>
      </w:r>
    </w:p>
    <w:p w:rsidR="0057332C" w:rsidRPr="00FC2466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FC2466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24 марта</w:t>
      </w:r>
      <w:r w:rsidRPr="00FC2466" w:rsidR="002C1FD8">
        <w:rPr>
          <w:rStyle w:val="FontStyle16"/>
          <w:sz w:val="26"/>
          <w:szCs w:val="26"/>
        </w:rPr>
        <w:t xml:space="preserve"> 2025</w:t>
      </w:r>
      <w:r w:rsidRPr="00FC2466">
        <w:rPr>
          <w:rStyle w:val="FontStyle16"/>
          <w:sz w:val="26"/>
          <w:szCs w:val="26"/>
        </w:rPr>
        <w:t xml:space="preserve"> года</w:t>
      </w:r>
      <w:r w:rsidRPr="00FC2466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FC2466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FC2466" w:rsidR="00F4143D">
        <w:rPr>
          <w:rStyle w:val="FontStyle16"/>
          <w:bCs w:val="0"/>
          <w:sz w:val="26"/>
          <w:szCs w:val="26"/>
        </w:rPr>
        <w:t xml:space="preserve">  </w:t>
      </w:r>
      <w:r w:rsidRPr="00FC2466" w:rsidR="00F24880">
        <w:rPr>
          <w:rStyle w:val="FontStyle16"/>
          <w:bCs w:val="0"/>
          <w:sz w:val="26"/>
          <w:szCs w:val="26"/>
        </w:rPr>
        <w:t xml:space="preserve"> </w:t>
      </w:r>
      <w:r w:rsidRPr="00FC2466" w:rsidR="00233227">
        <w:rPr>
          <w:rStyle w:val="FontStyle16"/>
          <w:bCs w:val="0"/>
          <w:sz w:val="26"/>
          <w:szCs w:val="26"/>
        </w:rPr>
        <w:t xml:space="preserve">     </w:t>
      </w:r>
      <w:r w:rsidRPr="00FC2466" w:rsidR="003E6A3E">
        <w:rPr>
          <w:rStyle w:val="FontStyle16"/>
          <w:bCs w:val="0"/>
          <w:sz w:val="26"/>
          <w:szCs w:val="26"/>
        </w:rPr>
        <w:t xml:space="preserve">      </w:t>
      </w:r>
      <w:r w:rsidRPr="00FC2466" w:rsidR="00233227">
        <w:rPr>
          <w:rStyle w:val="FontStyle16"/>
          <w:bCs w:val="0"/>
          <w:sz w:val="26"/>
          <w:szCs w:val="26"/>
        </w:rPr>
        <w:t xml:space="preserve">  </w:t>
      </w:r>
      <w:r w:rsidRPr="00FC2466" w:rsidR="003E6A3E">
        <w:rPr>
          <w:rStyle w:val="FontStyle16"/>
          <w:bCs w:val="0"/>
          <w:sz w:val="26"/>
          <w:szCs w:val="26"/>
        </w:rPr>
        <w:t xml:space="preserve"> </w:t>
      </w:r>
      <w:r w:rsidRPr="00FC2466" w:rsidR="00126429">
        <w:rPr>
          <w:rStyle w:val="FontStyle16"/>
          <w:bCs w:val="0"/>
          <w:sz w:val="26"/>
          <w:szCs w:val="26"/>
        </w:rPr>
        <w:t xml:space="preserve">              </w:t>
      </w:r>
      <w:r w:rsidRPr="00FC2466">
        <w:rPr>
          <w:rStyle w:val="FontStyle16"/>
          <w:sz w:val="26"/>
          <w:szCs w:val="26"/>
        </w:rPr>
        <w:t>г. Ялта</w:t>
      </w:r>
    </w:p>
    <w:p w:rsidR="00880F63" w:rsidRPr="00FC2466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FC2466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FC2466">
        <w:rPr>
          <w:sz w:val="26"/>
          <w:szCs w:val="26"/>
        </w:rPr>
        <w:t>Мировой судья</w:t>
      </w:r>
      <w:r w:rsidRPr="00FC2466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FC2466" w:rsidR="00B4562B">
        <w:rPr>
          <w:bCs/>
          <w:iCs/>
          <w:sz w:val="26"/>
          <w:szCs w:val="26"/>
        </w:rPr>
        <w:t xml:space="preserve">Ялта) Республики Крым </w:t>
      </w:r>
      <w:r w:rsidRPr="00FC2466" w:rsidR="00042370">
        <w:rPr>
          <w:bCs/>
          <w:iCs/>
          <w:sz w:val="26"/>
          <w:szCs w:val="26"/>
        </w:rPr>
        <w:t>Кулешова Виктория Владимировна</w:t>
      </w:r>
      <w:r w:rsidRPr="00FC2466">
        <w:rPr>
          <w:rStyle w:val="FontStyle17"/>
          <w:sz w:val="26"/>
          <w:szCs w:val="26"/>
        </w:rPr>
        <w:t xml:space="preserve">, </w:t>
      </w:r>
    </w:p>
    <w:p w:rsidR="001B3EF1" w:rsidRPr="00FC2466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C2466">
        <w:rPr>
          <w:sz w:val="26"/>
          <w:szCs w:val="26"/>
        </w:rPr>
        <w:t xml:space="preserve">рассмотрев в открытом судебном заседании в помещении </w:t>
      </w:r>
      <w:r w:rsidRPr="00FC2466" w:rsidR="00B4562B">
        <w:rPr>
          <w:sz w:val="26"/>
          <w:szCs w:val="26"/>
        </w:rPr>
        <w:t>судебного участка</w:t>
      </w:r>
      <w:r w:rsidRPr="00FC2466" w:rsidR="003E6A3E">
        <w:rPr>
          <w:sz w:val="26"/>
          <w:szCs w:val="26"/>
        </w:rPr>
        <w:t xml:space="preserve"> в городе Ялте (ул.</w:t>
      </w:r>
      <w:r w:rsidRPr="00FC2466">
        <w:rPr>
          <w:sz w:val="26"/>
          <w:szCs w:val="26"/>
        </w:rPr>
        <w:t>Васильева, 19) дело об административном прав</w:t>
      </w:r>
      <w:r w:rsidRPr="00FC2466">
        <w:rPr>
          <w:sz w:val="26"/>
          <w:szCs w:val="26"/>
        </w:rPr>
        <w:t>онарушении в отношении:</w:t>
      </w:r>
    </w:p>
    <w:p w:rsidR="00A62703" w:rsidRPr="00FC2466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C2466">
        <w:rPr>
          <w:b/>
          <w:sz w:val="26"/>
          <w:szCs w:val="26"/>
        </w:rPr>
        <w:t>директора Общества с ограниченной ответственностью «</w:t>
      </w:r>
      <w:r>
        <w:t xml:space="preserve">«Данные изъяты», </w:t>
      </w:r>
      <w:r>
        <w:t xml:space="preserve"> </w:t>
      </w:r>
      <w:r w:rsidRPr="00FC2466">
        <w:rPr>
          <w:sz w:val="26"/>
          <w:szCs w:val="26"/>
        </w:rPr>
        <w:t>за совершение административного правонарушения, предусмо</w:t>
      </w:r>
      <w:r w:rsidRPr="00FC2466">
        <w:rPr>
          <w:sz w:val="26"/>
          <w:szCs w:val="26"/>
        </w:rPr>
        <w:t>тренного ч.</w:t>
      </w:r>
      <w:r w:rsidRPr="00FC2466" w:rsidR="00A72D36">
        <w:rPr>
          <w:sz w:val="26"/>
          <w:szCs w:val="26"/>
        </w:rPr>
        <w:t>1</w:t>
      </w:r>
      <w:r w:rsidRPr="00FC2466">
        <w:rPr>
          <w:sz w:val="26"/>
          <w:szCs w:val="26"/>
        </w:rPr>
        <w:t xml:space="preserve"> ст.</w:t>
      </w:r>
      <w:r w:rsidRPr="00FC2466" w:rsidR="00A72D36">
        <w:rPr>
          <w:sz w:val="26"/>
          <w:szCs w:val="26"/>
        </w:rPr>
        <w:t>15.6</w:t>
      </w:r>
      <w:r w:rsidRPr="00FC2466">
        <w:rPr>
          <w:sz w:val="26"/>
          <w:szCs w:val="26"/>
        </w:rPr>
        <w:t xml:space="preserve"> КоАП РФ, -</w:t>
      </w:r>
    </w:p>
    <w:p w:rsidR="00A72D36" w:rsidRPr="00FC2466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FC2466">
        <w:rPr>
          <w:rStyle w:val="FontStyle16"/>
          <w:spacing w:val="60"/>
          <w:sz w:val="26"/>
          <w:szCs w:val="26"/>
        </w:rPr>
        <w:t>установи</w:t>
      </w:r>
      <w:r w:rsidRPr="00FC2466">
        <w:rPr>
          <w:rStyle w:val="FontStyle16"/>
          <w:sz w:val="26"/>
          <w:szCs w:val="26"/>
        </w:rPr>
        <w:t>л: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FC2466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="00AA10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544A23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C2466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не исполнил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FC2466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="00AA1028">
        <w:rPr>
          <w:rFonts w:ascii="Times New Roman" w:eastAsia="Calibri" w:hAnsi="Times New Roman" w:cs="Times New Roman"/>
          <w:sz w:val="26"/>
          <w:szCs w:val="26"/>
        </w:rPr>
        <w:t>а</w:t>
      </w:r>
      <w:r w:rsidRPr="00FC2466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FE1883">
        <w:rPr>
          <w:rStyle w:val="FontStyle17"/>
          <w:sz w:val="26"/>
          <w:szCs w:val="26"/>
        </w:rPr>
        <w:t xml:space="preserve">года, 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C2466" w:rsidR="00D93043">
        <w:rPr>
          <w:rFonts w:ascii="Times New Roman" w:eastAsia="Calibri" w:hAnsi="Times New Roman" w:cs="Times New Roman"/>
          <w:sz w:val="26"/>
          <w:szCs w:val="26"/>
        </w:rPr>
        <w:t>десят</w:t>
      </w:r>
      <w:r w:rsidRPr="00FC2466" w:rsidR="002C1FD8">
        <w:rPr>
          <w:rFonts w:ascii="Times New Roman" w:eastAsia="Calibri" w:hAnsi="Times New Roman" w:cs="Times New Roman"/>
          <w:sz w:val="26"/>
          <w:szCs w:val="26"/>
        </w:rPr>
        <w:t>и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FC2466" w:rsidR="00942DDE">
        <w:rPr>
          <w:rStyle w:val="FontStyle17"/>
          <w:sz w:val="26"/>
          <w:szCs w:val="26"/>
        </w:rPr>
        <w:t>. Своим</w:t>
      </w:r>
      <w:r w:rsidRPr="00FC2466" w:rsidR="00FE1883">
        <w:rPr>
          <w:rStyle w:val="FontStyle17"/>
          <w:sz w:val="26"/>
          <w:szCs w:val="26"/>
        </w:rPr>
        <w:t xml:space="preserve"> </w:t>
      </w:r>
      <w:r w:rsidRPr="00FC2466" w:rsidR="00942DDE">
        <w:rPr>
          <w:rStyle w:val="FontStyle17"/>
          <w:sz w:val="26"/>
          <w:szCs w:val="26"/>
        </w:rPr>
        <w:t>бездействием</w:t>
      </w:r>
      <w:r w:rsidRPr="00FC2466" w:rsidR="00FE1883">
        <w:rPr>
          <w:rStyle w:val="FontStyle17"/>
          <w:sz w:val="26"/>
          <w:szCs w:val="26"/>
        </w:rPr>
        <w:t xml:space="preserve"> </w:t>
      </w:r>
      <w:r w:rsidR="00AA1028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FC2466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1883">
        <w:rPr>
          <w:rStyle w:val="FontStyle17"/>
          <w:sz w:val="26"/>
          <w:szCs w:val="26"/>
        </w:rPr>
        <w:t>совершил</w:t>
      </w:r>
      <w:r w:rsidR="00AA1028">
        <w:rPr>
          <w:rStyle w:val="FontStyle17"/>
          <w:sz w:val="26"/>
          <w:szCs w:val="26"/>
        </w:rPr>
        <w:t>а</w:t>
      </w:r>
      <w:r w:rsidRPr="00FC2466" w:rsidR="00FE1883">
        <w:rPr>
          <w:rStyle w:val="FontStyle17"/>
          <w:sz w:val="26"/>
          <w:szCs w:val="26"/>
        </w:rPr>
        <w:t xml:space="preserve"> административное правонарушение, предусмотренное ч.1 ст.15.6 КоАП РФ.</w:t>
      </w:r>
    </w:p>
    <w:p w:rsidR="00793905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FC2466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судебное заседание  не явилась</w:t>
      </w:r>
      <w:r w:rsidRPr="00FC2466" w:rsidR="00FE652B">
        <w:rPr>
          <w:rFonts w:ascii="Times New Roman" w:eastAsia="Calibri" w:hAnsi="Times New Roman" w:cs="Times New Roman"/>
          <w:sz w:val="26"/>
          <w:szCs w:val="26"/>
        </w:rPr>
        <w:t>, о причинах неявки не сообщил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FC2466" w:rsidR="00FE652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3905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Согласно ст. 25.1 КоАП РФ, дело</w:t>
      </w:r>
      <w:r w:rsidRPr="00FC246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</w:t>
      </w:r>
      <w:r w:rsidRPr="00FC2466">
        <w:rPr>
          <w:rFonts w:ascii="Times New Roman" w:hAnsi="Times New Roman" w:cs="Times New Roman"/>
          <w:sz w:val="26"/>
          <w:szCs w:val="26"/>
        </w:rPr>
        <w:t xml:space="preserve">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FC2466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Принимая во </w:t>
      </w:r>
      <w:r w:rsidRPr="00FC2466">
        <w:rPr>
          <w:rFonts w:ascii="Times New Roman" w:hAnsi="Times New Roman" w:cs="Times New Roman"/>
          <w:sz w:val="26"/>
          <w:szCs w:val="26"/>
        </w:rPr>
        <w:t xml:space="preserve">внимание, что в материалах дела имеются сведения о надлежащем извещении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FC2466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="00583442">
        <w:rPr>
          <w:rFonts w:ascii="Times New Roman" w:hAnsi="Times New Roman" w:cs="Times New Roman"/>
          <w:sz w:val="26"/>
          <w:szCs w:val="26"/>
        </w:rPr>
        <w:t>ее</w:t>
      </w:r>
      <w:r w:rsidRPr="00FC2466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FC2466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</w:t>
      </w:r>
      <w:r w:rsidRPr="00FC2466">
        <w:rPr>
          <w:rFonts w:ascii="Times New Roman" w:eastAsia="Calibri" w:hAnsi="Times New Roman" w:cs="Times New Roman"/>
          <w:sz w:val="26"/>
          <w:szCs w:val="26"/>
        </w:rPr>
        <w:t>правонарушении в их совокупности, прихожу к выводу о следующем</w:t>
      </w:r>
      <w:r w:rsidRPr="00FC2466">
        <w:rPr>
          <w:rStyle w:val="FontStyle17"/>
          <w:bCs/>
          <w:sz w:val="26"/>
          <w:szCs w:val="26"/>
        </w:rPr>
        <w:t xml:space="preserve">. 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</w:t>
      </w:r>
      <w:r w:rsidRPr="00FC2466">
        <w:rPr>
          <w:rFonts w:ascii="Times New Roman" w:eastAsia="Calibri" w:hAnsi="Times New Roman" w:cs="Times New Roman"/>
          <w:sz w:val="26"/>
          <w:szCs w:val="26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 w:rsidRPr="00FC2466">
        <w:rPr>
          <w:rFonts w:ascii="Times New Roman" w:eastAsia="Calibri" w:hAnsi="Times New Roman" w:cs="Times New Roman"/>
          <w:sz w:val="26"/>
          <w:szCs w:val="26"/>
        </w:rPr>
        <w:t>усмотренных частью 2 настоящей статьи.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</w:t>
      </w:r>
      <w:r w:rsidRPr="00FC2466">
        <w:rPr>
          <w:rFonts w:ascii="Times New Roman" w:eastAsia="Calibri" w:hAnsi="Times New Roman" w:cs="Times New Roman"/>
          <w:sz w:val="26"/>
          <w:szCs w:val="26"/>
        </w:rPr>
        <w:t>и иными участниками налоговых правоотношений</w:t>
      </w:r>
      <w:r w:rsidRPr="00FC2466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FC2466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Отказ представит</w:t>
      </w:r>
      <w:r w:rsidRPr="00FC2466">
        <w:rPr>
          <w:rFonts w:ascii="Times New Roman" w:eastAsia="Calibri" w:hAnsi="Times New Roman" w:cs="Times New Roman"/>
          <w:sz w:val="26"/>
          <w:szCs w:val="26"/>
        </w:rPr>
        <w:t>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FC2466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FC2466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FC2466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</w:t>
      </w:r>
      <w:r w:rsidRPr="00FC2466">
        <w:rPr>
          <w:rFonts w:ascii="Times New Roman" w:hAnsi="Times New Roman" w:cs="Times New Roman"/>
          <w:sz w:val="26"/>
          <w:szCs w:val="26"/>
        </w:rPr>
        <w:t>ившее требование о представлении документов (информации) в соответствии с </w:t>
      </w:r>
      <w:hyperlink r:id="rId7" w:anchor="dst2491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FC246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FC2466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</w:t>
      </w:r>
      <w:r w:rsidRPr="00FC2466">
        <w:rPr>
          <w:rFonts w:ascii="Times New Roman" w:eastAsia="Calibri" w:hAnsi="Times New Roman" w:cs="Times New Roman"/>
          <w:sz w:val="26"/>
          <w:szCs w:val="26"/>
        </w:rPr>
        <w:t>ено его начало.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</w:t>
      </w:r>
      <w:r w:rsidRPr="00FC2466">
        <w:rPr>
          <w:rFonts w:ascii="Times New Roman" w:eastAsia="Calibri" w:hAnsi="Times New Roman" w:cs="Times New Roman"/>
          <w:sz w:val="26"/>
          <w:szCs w:val="26"/>
        </w:rPr>
        <w:t>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FC2466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Из материалов дела следует, требование о предоставлении документов (информации) </w:t>
      </w:r>
      <w:r w:rsidRPr="00FC2466" w:rsidR="00F3140F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F3140F">
        <w:rPr>
          <w:rStyle w:val="FontStyle17"/>
          <w:sz w:val="26"/>
          <w:szCs w:val="26"/>
        </w:rPr>
        <w:t>года</w:t>
      </w:r>
      <w:r w:rsidRPr="00FC2466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93043">
        <w:rPr>
          <w:rStyle w:val="FontStyle17"/>
          <w:sz w:val="26"/>
          <w:szCs w:val="26"/>
        </w:rPr>
        <w:t>года №</w:t>
      </w:r>
      <w:r w:rsidRPr="00FC2466" w:rsidR="00F3140F">
        <w:rPr>
          <w:rStyle w:val="FontStyle17"/>
          <w:sz w:val="26"/>
          <w:szCs w:val="26"/>
        </w:rPr>
        <w:t xml:space="preserve">,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C2466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FC2466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FC2466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FC2466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FC2466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FC2466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FC2466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FC2466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 w:rsidR="00F3140F">
        <w:rPr>
          <w:rStyle w:val="FontStyle17"/>
          <w:sz w:val="26"/>
          <w:szCs w:val="26"/>
        </w:rPr>
        <w:t xml:space="preserve">, </w:t>
      </w:r>
      <w:r w:rsidRPr="00FC2466" w:rsidR="00453313">
        <w:rPr>
          <w:rStyle w:val="FontStyle17"/>
          <w:sz w:val="26"/>
          <w:szCs w:val="26"/>
        </w:rPr>
        <w:t xml:space="preserve"> </w:t>
      </w:r>
      <w:r w:rsidRPr="00FC2466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FC2466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FC2466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если истребуемые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> </w:t>
      </w:r>
      <w:r w:rsidRPr="00FC2466">
        <w:rPr>
          <w:rStyle w:val="FontStyle17"/>
          <w:sz w:val="26"/>
          <w:szCs w:val="26"/>
        </w:rPr>
        <w:t>КоАП РФ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адми</w:t>
      </w:r>
      <w:r w:rsidRPr="00FC2466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</w:t>
      </w:r>
      <w:r w:rsidRPr="00FC2466">
        <w:rPr>
          <w:rFonts w:ascii="Times New Roman" w:eastAsia="Calibri" w:hAnsi="Times New Roman" w:cs="Times New Roman"/>
          <w:sz w:val="26"/>
          <w:szCs w:val="26"/>
        </w:rPr>
        <w:t>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</w:t>
      </w:r>
      <w:r w:rsidRPr="00FC2466">
        <w:rPr>
          <w:rFonts w:ascii="Times New Roman" w:eastAsia="Calibri" w:hAnsi="Times New Roman" w:cs="Times New Roman"/>
          <w:sz w:val="26"/>
          <w:szCs w:val="26"/>
        </w:rPr>
        <w:t>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FC2466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FC2466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FC2466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FC2466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A10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момент вменяемого правонарушения </w:t>
      </w:r>
      <w:r w:rsidR="00AA1028">
        <w:rPr>
          <w:rFonts w:ascii="Times New Roman" w:eastAsia="Calibri" w:hAnsi="Times New Roman" w:cs="Times New Roman"/>
          <w:sz w:val="26"/>
          <w:szCs w:val="26"/>
        </w:rPr>
        <w:t>являлась</w:t>
      </w:r>
      <w:r w:rsidRPr="00FC2466" w:rsidR="007029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 w:rsidR="000068B7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3D11" w:rsidRPr="00FC2466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FC2466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</w:t>
      </w:r>
      <w:r w:rsidR="00583442">
        <w:rPr>
          <w:rFonts w:ascii="Times New Roman" w:eastAsia="Calibri" w:hAnsi="Times New Roman" w:cs="Times New Roman"/>
          <w:sz w:val="26"/>
          <w:szCs w:val="26"/>
        </w:rPr>
        <w:t>а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 возложенные на не</w:t>
      </w:r>
      <w:r w:rsidR="00583442">
        <w:rPr>
          <w:rFonts w:ascii="Times New Roman" w:eastAsia="Calibri" w:hAnsi="Times New Roman" w:cs="Times New Roman"/>
          <w:sz w:val="26"/>
          <w:szCs w:val="26"/>
        </w:rPr>
        <w:t>е</w:t>
      </w:r>
      <w:r w:rsidRPr="00FC2466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обязанности по предоставлению </w:t>
      </w:r>
      <w:r w:rsidRPr="00FC2466">
        <w:rPr>
          <w:rFonts w:ascii="Times New Roman" w:eastAsia="Calibri" w:hAnsi="Times New Roman" w:cs="Times New Roman"/>
          <w:sz w:val="26"/>
          <w:szCs w:val="26"/>
        </w:rPr>
        <w:t>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C2466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C2466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 w:rsidR="00F666A8">
        <w:rPr>
          <w:rStyle w:val="FontStyle17"/>
          <w:sz w:val="26"/>
          <w:szCs w:val="26"/>
        </w:rPr>
        <w:t>.</w:t>
      </w:r>
    </w:p>
    <w:p w:rsidR="00453313" w:rsidRPr="00FC2466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Виновность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FC2466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- </w:t>
      </w:r>
      <w:r w:rsidRPr="00FC2466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FC2466" w:rsidR="007A0AF8">
        <w:rPr>
          <w:rStyle w:val="FontStyle17"/>
          <w:sz w:val="26"/>
          <w:szCs w:val="26"/>
        </w:rPr>
        <w:t>от</w:t>
      </w:r>
      <w:r w:rsidRPr="00FC2466" w:rsidR="007A0AF8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FC2466">
        <w:rPr>
          <w:rStyle w:val="FontStyle17"/>
          <w:sz w:val="26"/>
          <w:szCs w:val="26"/>
        </w:rPr>
        <w:t xml:space="preserve"> с требованиями ст.28.2 КоАП РФ. </w:t>
      </w:r>
      <w:r w:rsidRPr="00FC2466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="00583442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FC2466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C2466">
        <w:rPr>
          <w:rFonts w:ascii="Times New Roman" w:hAnsi="Times New Roman" w:cs="Times New Roman"/>
          <w:sz w:val="26"/>
          <w:szCs w:val="26"/>
        </w:rPr>
        <w:t xml:space="preserve">Существенных </w:t>
      </w:r>
      <w:r w:rsidRPr="00FC2466">
        <w:rPr>
          <w:rFonts w:ascii="Times New Roman" w:hAnsi="Times New Roman" w:cs="Times New Roman"/>
          <w:sz w:val="26"/>
          <w:szCs w:val="26"/>
        </w:rPr>
        <w:t>недостатков, которые могли бы повлечь его недействительность, протокол не содержит;</w:t>
      </w:r>
    </w:p>
    <w:p w:rsidR="000447A5" w:rsidRPr="00FC2466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>- копией</w:t>
      </w:r>
      <w:r w:rsidRPr="00FC2466" w:rsidR="00C04C6A">
        <w:rPr>
          <w:rStyle w:val="FontStyle17"/>
          <w:sz w:val="26"/>
          <w:szCs w:val="26"/>
        </w:rPr>
        <w:t xml:space="preserve"> требования</w:t>
      </w:r>
      <w:r w:rsidRPr="00FC2466">
        <w:rPr>
          <w:rStyle w:val="FontStyle17"/>
          <w:sz w:val="26"/>
          <w:szCs w:val="26"/>
        </w:rPr>
        <w:t xml:space="preserve"> </w:t>
      </w:r>
      <w:r w:rsidRPr="00FC2466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 w:rsidR="00D55E03">
        <w:rPr>
          <w:rStyle w:val="FontStyle17"/>
          <w:sz w:val="26"/>
          <w:szCs w:val="26"/>
        </w:rPr>
        <w:t>года</w:t>
      </w:r>
      <w:r w:rsidRPr="00FC2466">
        <w:rPr>
          <w:rStyle w:val="FontStyle17"/>
          <w:sz w:val="26"/>
          <w:szCs w:val="26"/>
        </w:rPr>
        <w:t>;</w:t>
      </w:r>
    </w:p>
    <w:p w:rsidR="000461D6" w:rsidRPr="00FC2466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- копией поручения </w:t>
      </w:r>
      <w:r w:rsidRPr="00FC2466">
        <w:rPr>
          <w:rStyle w:val="FontStyle17"/>
          <w:sz w:val="26"/>
          <w:szCs w:val="26"/>
        </w:rPr>
        <w:t>от</w:t>
      </w:r>
      <w:r w:rsidRPr="00FC2466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5E03" w:rsidRPr="00FC2466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согласно которой ОО</w:t>
      </w:r>
      <w:r w:rsidRPr="00FC2466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47A5" w:rsidRPr="00FC2466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466">
        <w:rPr>
          <w:rFonts w:ascii="Times New Roman" w:hAnsi="Times New Roman" w:cs="Times New Roman"/>
          <w:sz w:val="26"/>
          <w:szCs w:val="26"/>
        </w:rPr>
        <w:t>о привлечении лица к ответственности за налоговое правонарушение от</w:t>
      </w:r>
      <w:r w:rsidRPr="00FC2466">
        <w:rPr>
          <w:rFonts w:ascii="Times New Roman" w:hAnsi="Times New Roman" w:cs="Times New Roman"/>
          <w:sz w:val="26"/>
          <w:szCs w:val="26"/>
        </w:rPr>
        <w:t>;</w:t>
      </w:r>
    </w:p>
    <w:p w:rsidR="00C04C6A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FC2466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FC2466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FC2466" w:rsidR="00EC4EC3">
        <w:rPr>
          <w:rFonts w:ascii="Times New Roman" w:hAnsi="Times New Roman" w:cs="Times New Roman"/>
          <w:sz w:val="26"/>
          <w:szCs w:val="26"/>
        </w:rPr>
        <w:t>я</w:t>
      </w:r>
      <w:r w:rsidRPr="00FC2466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FC2466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FC2466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FC2466">
        <w:rPr>
          <w:rFonts w:ascii="Times New Roman" w:hAnsi="Times New Roman" w:cs="Times New Roman"/>
          <w:sz w:val="26"/>
          <w:szCs w:val="26"/>
        </w:rPr>
        <w:tab/>
      </w:r>
    </w:p>
    <w:p w:rsidR="000447A5" w:rsidRPr="00FC2466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FC2466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FC2466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FC2466" w:rsidR="00B4562B">
        <w:rPr>
          <w:rStyle w:val="FontStyle17"/>
          <w:sz w:val="26"/>
          <w:szCs w:val="26"/>
        </w:rPr>
        <w:t>мировой судья</w:t>
      </w:r>
      <w:r w:rsidRPr="00FC2466">
        <w:rPr>
          <w:rStyle w:val="FontStyle17"/>
          <w:sz w:val="26"/>
          <w:szCs w:val="26"/>
        </w:rPr>
        <w:t xml:space="preserve"> приходит к выводу о виновности</w:t>
      </w:r>
      <w:r w:rsidRPr="00FC2466" w:rsidR="00C04C6A">
        <w:rPr>
          <w:rStyle w:val="FontStyle17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 xml:space="preserve"> </w:t>
      </w:r>
      <w:r w:rsidRPr="00FC2466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FC2466" w:rsidR="00D55E03">
        <w:rPr>
          <w:rFonts w:ascii="Times New Roman" w:hAnsi="Times New Roman" w:cs="Times New Roman"/>
          <w:sz w:val="26"/>
          <w:szCs w:val="26"/>
        </w:rPr>
        <w:t>«</w:t>
      </w:r>
      <w:r w:rsidR="00583442">
        <w:rPr>
          <w:rFonts w:ascii="Times New Roman" w:hAnsi="Times New Roman" w:cs="Times New Roman"/>
          <w:sz w:val="26"/>
          <w:szCs w:val="26"/>
        </w:rPr>
        <w:t>Афина</w:t>
      </w:r>
      <w:r w:rsidRPr="00FC2466" w:rsidR="000461D6">
        <w:rPr>
          <w:rFonts w:ascii="Times New Roman" w:hAnsi="Times New Roman" w:cs="Times New Roman"/>
          <w:sz w:val="26"/>
          <w:szCs w:val="26"/>
        </w:rPr>
        <w:t xml:space="preserve">» </w:t>
      </w:r>
      <w:r w:rsidR="00583442">
        <w:rPr>
          <w:rFonts w:ascii="Times New Roman" w:hAnsi="Times New Roman" w:cs="Times New Roman"/>
          <w:sz w:val="26"/>
          <w:szCs w:val="26"/>
        </w:rPr>
        <w:t>Володиной М.С.</w:t>
      </w:r>
      <w:r w:rsidRPr="00FC2466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 xml:space="preserve">в совершении инкриминируемого </w:t>
      </w:r>
      <w:r w:rsidRPr="00FC2466">
        <w:rPr>
          <w:rStyle w:val="FontStyle13"/>
          <w:sz w:val="26"/>
          <w:szCs w:val="26"/>
        </w:rPr>
        <w:t>е</w:t>
      </w:r>
      <w:r w:rsidR="00583442">
        <w:rPr>
          <w:rStyle w:val="FontStyle13"/>
          <w:sz w:val="26"/>
          <w:szCs w:val="26"/>
        </w:rPr>
        <w:t>й</w:t>
      </w:r>
      <w:r w:rsidRPr="00FC2466">
        <w:rPr>
          <w:rStyle w:val="FontStyle13"/>
          <w:sz w:val="26"/>
          <w:szCs w:val="26"/>
        </w:rPr>
        <w:t xml:space="preserve"> </w:t>
      </w:r>
      <w:r w:rsidRPr="00FC2466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FC2466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</w:t>
      </w:r>
      <w:r w:rsidRPr="00FC2466">
        <w:rPr>
          <w:rFonts w:ascii="Times New Roman" w:hAnsi="Times New Roman" w:cs="Times New Roman"/>
          <w:sz w:val="26"/>
          <w:szCs w:val="26"/>
        </w:rPr>
        <w:t xml:space="preserve">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</w:t>
      </w:r>
      <w:r w:rsidRPr="00FC2466">
        <w:rPr>
          <w:rFonts w:ascii="Times New Roman" w:hAnsi="Times New Roman" w:cs="Times New Roman"/>
          <w:sz w:val="26"/>
          <w:szCs w:val="26"/>
        </w:rPr>
        <w:t>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</w:t>
      </w:r>
      <w:r w:rsidRPr="00FC2466">
        <w:rPr>
          <w:rFonts w:ascii="Times New Roman" w:hAnsi="Times New Roman" w:cs="Times New Roman"/>
          <w:sz w:val="26"/>
          <w:szCs w:val="26"/>
        </w:rPr>
        <w:t>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</w:t>
      </w:r>
      <w:r w:rsidRPr="00FC2466">
        <w:rPr>
          <w:rFonts w:ascii="Times New Roman" w:hAnsi="Times New Roman" w:cs="Times New Roman"/>
          <w:sz w:val="26"/>
          <w:szCs w:val="26"/>
        </w:rPr>
        <w:t>нием случаев, предусмотренных частью 2 настоящей статьи.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</w:t>
      </w:r>
      <w:r w:rsidRPr="00FC2466">
        <w:rPr>
          <w:rFonts w:ascii="Times New Roman" w:hAnsi="Times New Roman" w:cs="Times New Roman"/>
          <w:sz w:val="26"/>
          <w:szCs w:val="26"/>
        </w:rPr>
        <w:t>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предупреждение 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FC24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</w:t>
      </w:r>
      <w:r w:rsidRPr="00FC2466">
        <w:rPr>
          <w:rFonts w:ascii="Times New Roman" w:hAnsi="Times New Roman" w:cs="Times New Roman"/>
          <w:sz w:val="26"/>
          <w:szCs w:val="26"/>
        </w:rPr>
        <w:t xml:space="preserve">сийской Федерации об административных правонарушениях вопрос о наличии оснований для замены </w:t>
      </w:r>
      <w:r w:rsidRPr="00FC2466">
        <w:rPr>
          <w:rFonts w:ascii="Times New Roman" w:hAnsi="Times New Roman" w:cs="Times New Roman"/>
          <w:sz w:val="26"/>
          <w:szCs w:val="26"/>
        </w:rPr>
        <w:t>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</w:t>
      </w:r>
      <w:r w:rsidRPr="00FC2466">
        <w:rPr>
          <w:rFonts w:ascii="Times New Roman" w:hAnsi="Times New Roman" w:cs="Times New Roman"/>
          <w:sz w:val="26"/>
          <w:szCs w:val="26"/>
        </w:rPr>
        <w:t>но ли лицом, привлекаемым к административной ответственности, соответствующее ходатайство.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</w:t>
      </w:r>
      <w:r w:rsidRPr="00FC2466">
        <w:rPr>
          <w:rFonts w:ascii="Times New Roman" w:hAnsi="Times New Roman" w:cs="Times New Roman"/>
          <w:sz w:val="26"/>
          <w:szCs w:val="26"/>
        </w:rPr>
        <w:t>ое наказание в виде административного штрафа не подлежит замене на предупреждение.</w:t>
      </w:r>
    </w:p>
    <w:p w:rsidR="000447A5" w:rsidRPr="00FC2466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</w:t>
      </w:r>
      <w:r w:rsidRPr="00FC2466">
        <w:rPr>
          <w:rFonts w:ascii="Times New Roman" w:hAnsi="Times New Roman" w:cs="Times New Roman"/>
          <w:sz w:val="26"/>
          <w:szCs w:val="26"/>
        </w:rPr>
        <w:t>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</w:t>
      </w:r>
      <w:r w:rsidRPr="00FC2466">
        <w:rPr>
          <w:rFonts w:ascii="Times New Roman" w:hAnsi="Times New Roman" w:cs="Times New Roman"/>
          <w:sz w:val="26"/>
          <w:szCs w:val="26"/>
        </w:rPr>
        <w:t>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</w:t>
      </w:r>
      <w:r w:rsidRPr="00FC2466">
        <w:rPr>
          <w:rFonts w:ascii="Times New Roman" w:hAnsi="Times New Roman" w:cs="Times New Roman"/>
          <w:sz w:val="26"/>
          <w:szCs w:val="26"/>
        </w:rPr>
        <w:t>елю положения ст.4.1.1. КоАП РФ и заменить наказание в виде административного штрафа на предупреждение.</w:t>
      </w:r>
    </w:p>
    <w:p w:rsidR="000447A5" w:rsidRPr="00FC2466" w:rsidP="00233227">
      <w:pPr>
        <w:pStyle w:val="BodyText2"/>
        <w:ind w:firstLine="709"/>
        <w:rPr>
          <w:sz w:val="26"/>
          <w:szCs w:val="26"/>
        </w:rPr>
      </w:pPr>
      <w:r w:rsidRPr="00FC2466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FC2466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FC2466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FC2466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FC2466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 «</w:t>
      </w:r>
      <w:r w:rsidR="00583442">
        <w:rPr>
          <w:rFonts w:ascii="Times New Roman" w:hAnsi="Times New Roman" w:cs="Times New Roman"/>
          <w:b/>
          <w:sz w:val="26"/>
          <w:szCs w:val="26"/>
        </w:rPr>
        <w:t>Афина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583442">
        <w:rPr>
          <w:rFonts w:ascii="Times New Roman" w:hAnsi="Times New Roman" w:cs="Times New Roman"/>
          <w:b/>
          <w:sz w:val="26"/>
          <w:szCs w:val="26"/>
        </w:rPr>
        <w:t>Володину Марию Сергеевну</w:t>
      </w:r>
      <w:r w:rsidRPr="00FC2466">
        <w:rPr>
          <w:rFonts w:ascii="Times New Roman" w:hAnsi="Times New Roman" w:cs="Times New Roman"/>
          <w:sz w:val="26"/>
          <w:szCs w:val="26"/>
        </w:rPr>
        <w:t xml:space="preserve"> </w:t>
      </w:r>
      <w:r w:rsidR="00583442">
        <w:rPr>
          <w:rFonts w:ascii="Times New Roman" w:hAnsi="Times New Roman" w:cs="Times New Roman"/>
          <w:sz w:val="26"/>
          <w:szCs w:val="26"/>
        </w:rPr>
        <w:t>признать виновной</w:t>
      </w:r>
      <w:r w:rsidRPr="00FC246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КоАП РФ, и с применением положений ч.1 ст.4.1.1 КоАП РФ, подверг</w:t>
      </w:r>
      <w:r w:rsidR="00583442">
        <w:rPr>
          <w:rFonts w:ascii="Times New Roman" w:hAnsi="Times New Roman" w:cs="Times New Roman"/>
          <w:sz w:val="26"/>
          <w:szCs w:val="26"/>
        </w:rPr>
        <w:t>нуть ее</w:t>
      </w:r>
      <w:r w:rsidRPr="00FC2466">
        <w:rPr>
          <w:rFonts w:ascii="Times New Roman" w:hAnsi="Times New Roman" w:cs="Times New Roman"/>
          <w:sz w:val="26"/>
          <w:szCs w:val="26"/>
        </w:rPr>
        <w:t xml:space="preserve"> административному наказанию в виде предупреждения.</w:t>
      </w:r>
    </w:p>
    <w:p w:rsidR="000447A5" w:rsidRPr="00FC2466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466">
        <w:rPr>
          <w:rFonts w:ascii="Times New Roman" w:hAnsi="Times New Roman" w:cs="Times New Roman"/>
          <w:sz w:val="26"/>
          <w:szCs w:val="26"/>
        </w:rPr>
        <w:t>Постановлени</w:t>
      </w:r>
      <w:r w:rsidRPr="00FC2466">
        <w:rPr>
          <w:rFonts w:ascii="Times New Roman" w:hAnsi="Times New Roman" w:cs="Times New Roman"/>
          <w:sz w:val="26"/>
          <w:szCs w:val="26"/>
        </w:rPr>
        <w:t>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</w:t>
      </w:r>
      <w:r w:rsidRPr="00FC2466" w:rsidR="0003281B">
        <w:rPr>
          <w:rFonts w:ascii="Times New Roman" w:hAnsi="Times New Roman" w:cs="Times New Roman"/>
          <w:sz w:val="26"/>
          <w:szCs w:val="26"/>
        </w:rPr>
        <w:t>й округ Ялта) в течение 10 дней</w:t>
      </w:r>
      <w:r w:rsidRPr="00FC2466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466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FC2466">
        <w:rPr>
          <w:rFonts w:ascii="Times New Roman" w:hAnsi="Times New Roman" w:cs="Times New Roman"/>
          <w:b/>
          <w:sz w:val="26"/>
          <w:szCs w:val="26"/>
        </w:rPr>
        <w:tab/>
      </w:r>
      <w:r w:rsidRPr="00FC2466">
        <w:rPr>
          <w:rFonts w:ascii="Times New Roman" w:hAnsi="Times New Roman" w:cs="Times New Roman"/>
          <w:b/>
          <w:sz w:val="26"/>
          <w:szCs w:val="26"/>
        </w:rPr>
        <w:tab/>
      </w:r>
      <w:r w:rsidRPr="00FC2466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FC246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C2466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FC2466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Копия верна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Дата выдачи «</w:t>
      </w:r>
      <w:r w:rsidR="00583442">
        <w:rPr>
          <w:rFonts w:ascii="Times New Roman" w:hAnsi="Times New Roman" w:cs="Times New Roman"/>
        </w:rPr>
        <w:t>24</w:t>
      </w:r>
      <w:r w:rsidRPr="00FC2466">
        <w:rPr>
          <w:rFonts w:ascii="Times New Roman" w:hAnsi="Times New Roman" w:cs="Times New Roman"/>
        </w:rPr>
        <w:t xml:space="preserve">» </w:t>
      </w:r>
      <w:r w:rsidR="00583442">
        <w:rPr>
          <w:rFonts w:ascii="Times New Roman" w:hAnsi="Times New Roman" w:cs="Times New Roman"/>
        </w:rPr>
        <w:t>марта</w:t>
      </w:r>
      <w:r w:rsidRPr="00FC2466" w:rsidR="00D55E03">
        <w:rPr>
          <w:rFonts w:ascii="Times New Roman" w:hAnsi="Times New Roman" w:cs="Times New Roman"/>
        </w:rPr>
        <w:t xml:space="preserve"> 2025</w:t>
      </w:r>
      <w:r w:rsidRPr="00FC2466">
        <w:rPr>
          <w:rFonts w:ascii="Times New Roman" w:hAnsi="Times New Roman" w:cs="Times New Roman"/>
        </w:rPr>
        <w:t xml:space="preserve"> года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FC2466" w:rsidR="00233227">
        <w:rPr>
          <w:rFonts w:ascii="Times New Roman" w:hAnsi="Times New Roman" w:cs="Times New Roman"/>
        </w:rPr>
        <w:t xml:space="preserve">                </w:t>
      </w:r>
      <w:r w:rsidRPr="00FC2466">
        <w:rPr>
          <w:rFonts w:ascii="Times New Roman" w:hAnsi="Times New Roman" w:cs="Times New Roman"/>
        </w:rPr>
        <w:t>В.В. Кулешова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Помощник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FC2466" w:rsidR="00233227">
        <w:rPr>
          <w:rFonts w:ascii="Times New Roman" w:hAnsi="Times New Roman" w:cs="Times New Roman"/>
        </w:rPr>
        <w:t xml:space="preserve">                </w:t>
      </w:r>
      <w:r w:rsidRPr="00FC2466">
        <w:rPr>
          <w:rFonts w:ascii="Times New Roman" w:hAnsi="Times New Roman" w:cs="Times New Roman"/>
        </w:rPr>
        <w:t xml:space="preserve">                            </w:t>
      </w:r>
      <w:r w:rsidRPr="00FC2466" w:rsidR="00D72848">
        <w:rPr>
          <w:rFonts w:ascii="Times New Roman" w:hAnsi="Times New Roman" w:cs="Times New Roman"/>
        </w:rPr>
        <w:t>В.М. Руденко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Оригинал постанов</w:t>
      </w:r>
      <w:r w:rsidRPr="00FC2466" w:rsidR="00233227">
        <w:rPr>
          <w:rFonts w:ascii="Times New Roman" w:hAnsi="Times New Roman" w:cs="Times New Roman"/>
        </w:rPr>
        <w:t>ления</w:t>
      </w:r>
      <w:r w:rsidRPr="00FC2466" w:rsidR="00D72848">
        <w:rPr>
          <w:rFonts w:ascii="Times New Roman" w:hAnsi="Times New Roman" w:cs="Times New Roman"/>
        </w:rPr>
        <w:t xml:space="preserve"> находится в деле №5-98-</w:t>
      </w:r>
      <w:r w:rsidR="00583442">
        <w:rPr>
          <w:rFonts w:ascii="Times New Roman" w:hAnsi="Times New Roman" w:cs="Times New Roman"/>
        </w:rPr>
        <w:t>127</w:t>
      </w:r>
      <w:r w:rsidRPr="00FC2466" w:rsidR="00D72848">
        <w:rPr>
          <w:rFonts w:ascii="Times New Roman" w:hAnsi="Times New Roman" w:cs="Times New Roman"/>
        </w:rPr>
        <w:t>/202</w:t>
      </w:r>
      <w:r w:rsidRPr="00FC2466" w:rsidR="00D55E03">
        <w:rPr>
          <w:rFonts w:ascii="Times New Roman" w:hAnsi="Times New Roman" w:cs="Times New Roman"/>
        </w:rPr>
        <w:t>5</w:t>
      </w:r>
      <w:r w:rsidRPr="00FC2466">
        <w:rPr>
          <w:rFonts w:ascii="Times New Roman" w:hAnsi="Times New Roman" w:cs="Times New Roman"/>
        </w:rPr>
        <w:t xml:space="preserve">, находящемся в судебном участке №98 </w:t>
      </w:r>
      <w:r w:rsidRPr="00FC2466">
        <w:rPr>
          <w:rFonts w:ascii="Times New Roman" w:hAnsi="Times New Roman" w:cs="Times New Roman"/>
        </w:rPr>
        <w:t>Ялтинского судебного района (городской округ Ялта) Республики Крым.</w:t>
      </w:r>
    </w:p>
    <w:p w:rsidR="000447A5" w:rsidRPr="00FC246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FC246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                В.В.</w:t>
      </w:r>
      <w:r w:rsidRPr="00FC2466">
        <w:rPr>
          <w:rFonts w:ascii="Times New Roman" w:hAnsi="Times New Roman" w:cs="Times New Roman"/>
        </w:rPr>
        <w:t xml:space="preserve"> Кулешова</w:t>
      </w:r>
    </w:p>
    <w:p w:rsidR="00D55E03" w:rsidRPr="00FC246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C2466">
        <w:rPr>
          <w:rFonts w:ascii="Times New Roman" w:hAnsi="Times New Roman" w:cs="Times New Roman"/>
        </w:rPr>
        <w:t>Помощник</w:t>
      </w:r>
      <w:r w:rsidRPr="00FC246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FC2466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281B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2E79E4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83442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822F2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A1028"/>
    <w:rsid w:val="00AC788A"/>
    <w:rsid w:val="00AD4E9B"/>
    <w:rsid w:val="00AE0E7D"/>
    <w:rsid w:val="00AE14F1"/>
    <w:rsid w:val="00AF663C"/>
    <w:rsid w:val="00B40B6A"/>
    <w:rsid w:val="00B436F4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2466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5FF9-A170-4843-96C3-713E9B9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