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FB22BF">
        <w:rPr>
          <w:rStyle w:val="FontStyle16"/>
          <w:sz w:val="28"/>
          <w:szCs w:val="28"/>
        </w:rPr>
        <w:t>239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31</w:t>
      </w:r>
      <w:r w:rsidR="005A633D">
        <w:rPr>
          <w:rStyle w:val="FontStyle16"/>
          <w:sz w:val="28"/>
          <w:szCs w:val="28"/>
        </w:rPr>
        <w:t xml:space="preserve">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5E2534">
        <w:rPr>
          <w:rStyle w:val="FontStyle16"/>
          <w:bCs w:val="0"/>
          <w:sz w:val="28"/>
          <w:szCs w:val="28"/>
        </w:rPr>
        <w:t xml:space="preserve">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</w:t>
      </w:r>
      <w:r w:rsidR="004F0075">
        <w:rPr>
          <w:b/>
          <w:i/>
          <w:sz w:val="28"/>
          <w:szCs w:val="28"/>
        </w:rPr>
        <w:t xml:space="preserve">директора </w:t>
      </w:r>
      <w:r w:rsidR="00FB22BF">
        <w:rPr>
          <w:b/>
          <w:i/>
          <w:sz w:val="28"/>
          <w:szCs w:val="28"/>
        </w:rPr>
        <w:t>Общества с ограниченной ответственностью</w:t>
      </w:r>
      <w:r>
        <w:rPr>
          <w:b/>
          <w:i/>
          <w:sz w:val="28"/>
          <w:szCs w:val="28"/>
        </w:rPr>
        <w:t xml:space="preserve"> </w:t>
      </w:r>
      <w:r w:rsidR="00664036">
        <w:rPr>
          <w:b/>
          <w:i/>
          <w:sz w:val="28"/>
          <w:szCs w:val="28"/>
        </w:rPr>
        <w:t>«</w:t>
      </w:r>
      <w:r w:rsidR="0007759E">
        <w:rPr>
          <w:b/>
          <w:i/>
          <w:sz w:val="28"/>
          <w:szCs w:val="28"/>
        </w:rPr>
        <w:t>НАЗВАНИЕ</w:t>
      </w:r>
      <w:r w:rsidR="00664036">
        <w:rPr>
          <w:b/>
          <w:i/>
          <w:sz w:val="28"/>
          <w:szCs w:val="28"/>
        </w:rPr>
        <w:t xml:space="preserve">» </w:t>
      </w:r>
      <w:r w:rsidR="00FB22BF">
        <w:rPr>
          <w:b/>
          <w:i/>
          <w:sz w:val="28"/>
          <w:szCs w:val="28"/>
        </w:rPr>
        <w:t>Кулика Сергея Васильевича</w:t>
      </w:r>
      <w:r w:rsidRPr="00C438D2">
        <w:rPr>
          <w:sz w:val="28"/>
          <w:szCs w:val="28"/>
        </w:rPr>
        <w:t xml:space="preserve">, </w:t>
      </w:r>
      <w:r w:rsidR="0007759E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="005E2534"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Кулик С.В.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DF0D87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>
        <w:rPr>
          <w:color w:val="000000"/>
          <w:sz w:val="28"/>
          <w:szCs w:val="28"/>
          <w:shd w:val="clear" w:color="auto" w:fill="FFFFFF"/>
        </w:rPr>
        <w:t>ООО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«</w:t>
      </w:r>
      <w:r w:rsidR="0007759E">
        <w:rPr>
          <w:sz w:val="28"/>
          <w:szCs w:val="28"/>
        </w:rPr>
        <w:t>НАЗВАНИЕ</w:t>
      </w:r>
      <w:r w:rsidRPr="00E72AE5" w:rsidR="00664036">
        <w:rPr>
          <w:color w:val="000000"/>
          <w:sz w:val="28"/>
          <w:szCs w:val="28"/>
          <w:shd w:val="clear" w:color="auto" w:fill="FFFFFF"/>
        </w:rPr>
        <w:t>»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130675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Кулик С.В.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уведомлялся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явился, о причинах неявки суду не сообщил.</w:t>
      </w:r>
    </w:p>
    <w:p w:rsidR="00E72AE5" w:rsidRPr="00E72AE5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9F3F9E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</w:t>
      </w:r>
      <w:r>
        <w:rPr>
          <w:rStyle w:val="FontStyle17"/>
          <w:sz w:val="28"/>
          <w:szCs w:val="28"/>
        </w:rPr>
        <w:t>тветствии с ч.2 ст.25.1 КоАП РФ.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Кулик С.В. </w:t>
      </w:r>
      <w:r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>
        <w:rPr>
          <w:color w:val="000000"/>
          <w:sz w:val="28"/>
          <w:szCs w:val="28"/>
          <w:shd w:val="clear" w:color="auto" w:fill="FFFFFF"/>
        </w:rPr>
        <w:t xml:space="preserve">директором </w:t>
      </w:r>
      <w:r w:rsidR="00FB22BF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="0007759E">
        <w:rPr>
          <w:sz w:val="28"/>
          <w:szCs w:val="28"/>
        </w:rPr>
        <w:t>НАЗВАНИЕ</w:t>
      </w:r>
      <w:r>
        <w:rPr>
          <w:sz w:val="28"/>
          <w:szCs w:val="28"/>
        </w:rPr>
        <w:t>»,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 xml:space="preserve">отчуждении исключительного права на произведения </w:t>
      </w:r>
      <w:r>
        <w:rPr>
          <w:sz w:val="28"/>
          <w:szCs w:val="28"/>
        </w:rP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FB22BF"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FB22BF">
        <w:rPr>
          <w:color w:val="000000"/>
          <w:sz w:val="28"/>
          <w:szCs w:val="28"/>
          <w:shd w:val="clear" w:color="auto" w:fill="FFFFFF"/>
        </w:rPr>
        <w:t xml:space="preserve">Куликом С.В.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07759E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EB5DAF">
        <w:rPr>
          <w:color w:val="000000"/>
          <w:sz w:val="28"/>
          <w:szCs w:val="28"/>
          <w:shd w:val="clear" w:color="auto" w:fill="FFFFFF"/>
        </w:rPr>
        <w:t xml:space="preserve">Кулика С.В. </w:t>
      </w:r>
      <w:r>
        <w:rPr>
          <w:sz w:val="28"/>
          <w:szCs w:val="28"/>
        </w:rPr>
        <w:t>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07759E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07759E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юридического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>выпиской из ЕГРЮЛ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07759E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сведениями о застрахованных лицах; </w:t>
      </w:r>
      <w:r w:rsidR="008B42E6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 w:rsidR="00EB5DAF"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07759E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097818">
        <w:rPr>
          <w:sz w:val="28"/>
          <w:szCs w:val="28"/>
        </w:rPr>
        <w:t xml:space="preserve"> </w:t>
      </w:r>
      <w:r w:rsidR="0007759E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8B42E6" w:rsidP="001306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EB5DAF">
        <w:rPr>
          <w:color w:val="000000"/>
          <w:sz w:val="28"/>
          <w:szCs w:val="28"/>
          <w:shd w:val="clear" w:color="auto" w:fill="FFFFFF"/>
        </w:rPr>
        <w:t xml:space="preserve">Кулик С.В.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EB5DAF">
        <w:rPr>
          <w:sz w:val="28"/>
          <w:szCs w:val="28"/>
        </w:rPr>
        <w:t>ООО</w:t>
      </w:r>
      <w:r w:rsidR="007C1300">
        <w:rPr>
          <w:sz w:val="28"/>
          <w:szCs w:val="28"/>
        </w:rPr>
        <w:t xml:space="preserve"> «</w:t>
      </w:r>
      <w:r w:rsidR="0007759E">
        <w:rPr>
          <w:sz w:val="28"/>
          <w:szCs w:val="28"/>
        </w:rPr>
        <w:t>НАЗВАНИЕ</w:t>
      </w:r>
      <w:r w:rsidR="007C1300">
        <w:rPr>
          <w:sz w:val="28"/>
          <w:szCs w:val="28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генерального </w:t>
      </w:r>
      <w:r w:rsidRPr="00097818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директора </w:t>
      </w:r>
      <w:r w:rsidR="00EB5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</w:t>
      </w:r>
      <w:r w:rsidRPr="00592096"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0775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</w:t>
      </w:r>
      <w:r w:rsidRPr="00592096" w:rsidR="007C13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7C1300">
        <w:rPr>
          <w:sz w:val="28"/>
          <w:szCs w:val="28"/>
        </w:rPr>
        <w:t xml:space="preserve"> </w:t>
      </w:r>
      <w:r w:rsidRPr="00EB5DAF" w:rsidR="00EB5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Кулик С.В. 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</w:t>
      </w:r>
      <w:r w:rsidRPr="00130675"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предусмотренного ст.</w:t>
      </w:r>
      <w:r w:rsidRPr="00130675" w:rsidR="00DA0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15.33.2</w:t>
      </w:r>
      <w:r w:rsidRPr="0013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КоАП РФ</w:t>
      </w:r>
      <w:r w:rsidRPr="00130675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EB5DAF" w:rsidR="00EB5DAF">
        <w:rPr>
          <w:rStyle w:val="FontStyle17"/>
          <w:sz w:val="28"/>
          <w:szCs w:val="28"/>
        </w:rPr>
        <w:t>Кулик С.В.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AD125B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  <w:r w:rsidRPr="001E4BA8" w:rsidR="00EF6F9F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07759E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Кулика Сергея Васильевича</w:t>
      </w:r>
      <w:r w:rsidRPr="00C438D2">
        <w:rPr>
          <w:sz w:val="28"/>
          <w:szCs w:val="28"/>
        </w:rPr>
        <w:t xml:space="preserve">, </w:t>
      </w:r>
      <w:r w:rsidR="0007759E">
        <w:rPr>
          <w:sz w:val="28"/>
          <w:szCs w:val="28"/>
        </w:rPr>
        <w:t>«ПЕРСОНАЛЬНЫЕ ДАННЫЕ»</w:t>
      </w:r>
      <w:r w:rsidR="00D11EE9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ст. 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EB5DAF">
        <w:rPr>
          <w:rStyle w:val="FontStyle17"/>
          <w:sz w:val="28"/>
          <w:szCs w:val="28"/>
        </w:rPr>
        <w:t>31</w:t>
      </w:r>
      <w:r w:rsidR="005A633D">
        <w:rPr>
          <w:rStyle w:val="FontStyle17"/>
          <w:sz w:val="28"/>
          <w:szCs w:val="28"/>
        </w:rPr>
        <w:t>.05</w:t>
      </w:r>
      <w:r w:rsidRPr="00EE442E">
        <w:rPr>
          <w:rStyle w:val="FontStyle17"/>
          <w:sz w:val="28"/>
          <w:szCs w:val="28"/>
        </w:rPr>
        <w:t>.2017 года №5-98-</w:t>
      </w:r>
      <w:r w:rsidR="003F71D2">
        <w:rPr>
          <w:rStyle w:val="FontStyle17"/>
          <w:sz w:val="28"/>
          <w:szCs w:val="28"/>
        </w:rPr>
        <w:t>240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3F71D2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3F71D2" w:rsidRPr="003F71D2" w:rsidP="003F71D2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07759E" w:rsidP="003F71D2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1D2" w:rsidRPr="0007759E" w:rsidP="003F71D2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9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07759E" w:rsidRPr="0007759E" w:rsidP="003F71D2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</w:p>
    <w:p w:rsidR="0007759E" w:rsidRPr="0007759E" w:rsidP="003F71D2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07759E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К.Г.Чинов</w:t>
      </w:r>
    </w:p>
    <w:p w:rsidR="003F71D2" w:rsidRPr="003F71D2" w:rsidP="003F71D2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1D2" w:rsidRPr="003F71D2" w:rsidP="003F71D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1D2" w:rsidRPr="003F71D2" w:rsidP="003F71D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71D2" w:rsidRPr="003F71D2" w:rsidP="003F71D2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FA3" w:rsidRPr="00EE442E" w:rsidP="003F71D2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