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1019B">
      <w:pPr>
        <w:pStyle w:val="30"/>
        <w:shd w:val="clear" w:color="auto" w:fill="auto"/>
        <w:spacing w:after="42" w:line="240" w:lineRule="exact"/>
        <w:ind w:right="280"/>
      </w:pPr>
      <w:r>
        <w:t>Дело №5-</w:t>
      </w:r>
      <w:r w:rsidRPr="00F028A2" w:rsidR="00632420">
        <w:t>98</w:t>
      </w:r>
      <w:r>
        <w:t>-</w:t>
      </w:r>
      <w:r w:rsidRPr="00F028A2" w:rsidR="00632420">
        <w:t>402</w:t>
      </w:r>
      <w:r>
        <w:t>/2017</w:t>
      </w:r>
    </w:p>
    <w:p w:rsidR="0081019B">
      <w:pPr>
        <w:pStyle w:val="200"/>
        <w:shd w:val="clear" w:color="auto" w:fill="auto"/>
        <w:spacing w:before="0" w:after="0" w:line="260" w:lineRule="exact"/>
        <w:ind w:left="220"/>
      </w:pPr>
      <w:r>
        <w:t>Постановление</w:t>
      </w:r>
    </w:p>
    <w:p w:rsidR="0081019B">
      <w:pPr>
        <w:pStyle w:val="200"/>
        <w:shd w:val="clear" w:color="auto" w:fill="auto"/>
        <w:spacing w:before="0" w:after="292" w:line="260" w:lineRule="exact"/>
        <w:ind w:left="220"/>
      </w:pPr>
      <w:r>
        <w:t>о назначении административного наказания</w:t>
      </w:r>
    </w:p>
    <w:p w:rsidR="0081019B">
      <w:pPr>
        <w:pStyle w:val="200"/>
        <w:shd w:val="clear" w:color="auto" w:fill="auto"/>
        <w:tabs>
          <w:tab w:val="left" w:pos="9091"/>
        </w:tabs>
        <w:spacing w:before="0" w:after="262" w:line="260" w:lineRule="exact"/>
        <w:jc w:val="both"/>
      </w:pPr>
      <w:r w:rsidRPr="00632420">
        <w:t xml:space="preserve">29 </w:t>
      </w:r>
      <w:r>
        <w:t>августа</w:t>
      </w:r>
      <w:r w:rsidR="008E04E9">
        <w:t xml:space="preserve"> 2017 г.</w:t>
      </w:r>
      <w:r w:rsidR="008E04E9">
        <w:tab/>
        <w:t>г. Ялта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 xml:space="preserve">Мировой судья судебного участка № </w:t>
      </w:r>
      <w:r w:rsidR="00632420">
        <w:t>94</w:t>
      </w:r>
      <w:r>
        <w:t xml:space="preserve"> Ялтинского судебного района (городской округ Ялта) Республики Крым </w:t>
      </w:r>
      <w:r w:rsidR="00632420">
        <w:t xml:space="preserve">Киреев П.Н. </w:t>
      </w:r>
      <w:r>
        <w:t>(г. Ялта,</w:t>
      </w:r>
      <w:r w:rsidR="00200F79">
        <w:t xml:space="preserve">   </w:t>
      </w:r>
      <w:r>
        <w:t>ул. Васильева, 19), рассмотрев дело об административном правонарушении,</w:t>
      </w:r>
      <w:r w:rsidR="00632420">
        <w:t xml:space="preserve"> </w:t>
      </w:r>
      <w:r>
        <w:t>предусмотренном ч. 26 ст. 19.5 Кодекса Российской Федерации об административных правонарушениях</w:t>
      </w:r>
      <w:r w:rsidR="00200F79">
        <w:t xml:space="preserve"> </w:t>
      </w:r>
      <w:r>
        <w:t>(далее КоАП РФ), в отношении</w:t>
      </w:r>
      <w:r w:rsidR="00632420">
        <w:t>:</w:t>
      </w:r>
    </w:p>
    <w:p w:rsidR="00BE3942" w:rsidRPr="00F557A4" w:rsidP="00BE3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Фирсова Олега Михайловича</w:t>
      </w:r>
      <w:r w:rsidRPr="00F557A4" w:rsidR="00632420">
        <w:rPr>
          <w:rFonts w:ascii="Times New Roman" w:hAnsi="Times New Roman" w:cs="Times New Roman"/>
          <w:sz w:val="28"/>
          <w:szCs w:val="28"/>
        </w:rPr>
        <w:t xml:space="preserve">, </w:t>
      </w:r>
      <w:r w:rsidR="00834B8B">
        <w:rPr>
          <w:rFonts w:ascii="Times New Roman" w:hAnsi="Times New Roman" w:cs="Times New Roman"/>
          <w:sz w:val="28"/>
          <w:szCs w:val="28"/>
        </w:rPr>
        <w:t>«ПЕРСОНАЛЬНЫЕ ДАННЫЕ»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A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26 ст. 19.5 КоАП РФ,</w:t>
      </w:r>
    </w:p>
    <w:p w:rsidR="0081019B" w:rsidRPr="00F557A4" w:rsidP="00632420">
      <w:pPr>
        <w:pStyle w:val="200"/>
        <w:shd w:val="clear" w:color="auto" w:fill="auto"/>
        <w:spacing w:before="0" w:after="570" w:line="298" w:lineRule="exact"/>
        <w:ind w:right="280"/>
        <w:jc w:val="both"/>
        <w:rPr>
          <w:sz w:val="28"/>
          <w:szCs w:val="28"/>
        </w:rPr>
      </w:pPr>
    </w:p>
    <w:p w:rsidR="0081019B">
      <w:pPr>
        <w:pStyle w:val="200"/>
        <w:shd w:val="clear" w:color="auto" w:fill="auto"/>
        <w:spacing w:before="0" w:after="267" w:line="260" w:lineRule="exact"/>
        <w:ind w:left="220"/>
      </w:pPr>
      <w:r>
        <w:t>установил: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>Фирсов О.М.</w:t>
      </w:r>
      <w:r w:rsidR="008E04E9">
        <w:t xml:space="preserve"> повторно в течени</w:t>
      </w:r>
      <w:r w:rsidR="008E04E9">
        <w:t>и</w:t>
      </w:r>
      <w:r w:rsidR="008E04E9">
        <w:t xml:space="preserve"> года совершил административное правонарушение, предусмотренное ч. 25 ст. 19.5 КоАП РФ, то есть не выполнил </w:t>
      </w:r>
      <w:r w:rsidR="00200F79">
        <w:t xml:space="preserve">                          </w:t>
      </w:r>
      <w:r w:rsidR="008E04E9">
        <w:t>в установленный срок, предписание об устранении выявленного нарушения требований земельного законодательства Российской Федерации, тем самым совершил административное правонарушение, предусмотренное ч. 26 ст. 19.5 КоАП РФ.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>Фирсов О.М.</w:t>
      </w:r>
      <w:r w:rsidR="008E04E9">
        <w:t>, надлежащим образом извещенн</w:t>
      </w:r>
      <w:r w:rsidR="00BE3942">
        <w:t>ый</w:t>
      </w:r>
      <w:r w:rsidR="008E04E9">
        <w:t xml:space="preserve"> о времени и месте судебного заседания, в суд не явил</w:t>
      </w:r>
      <w:r w:rsidR="00BE3942">
        <w:t>ся</w:t>
      </w:r>
      <w:r w:rsidR="008E04E9">
        <w:t xml:space="preserve">. </w:t>
      </w:r>
      <w:r w:rsidR="008E04E9">
        <w:t>Согласно разъяснению, содержащемуся</w:t>
      </w:r>
      <w:r w:rsidR="00200F79">
        <w:t xml:space="preserve"> </w:t>
      </w:r>
      <w:r w:rsidR="008E04E9">
        <w:t xml:space="preserve"> </w:t>
      </w:r>
      <w:r w:rsidR="00200F79">
        <w:t xml:space="preserve">                                                        </w:t>
      </w:r>
      <w:r w:rsidR="008E04E9">
        <w:t xml:space="preserve">в </w:t>
      </w:r>
      <w:r w:rsidR="008E04E9">
        <w:rPr>
          <w:rStyle w:val="20"/>
        </w:rPr>
        <w:t>п. 6</w:t>
      </w:r>
      <w:r w:rsidR="008E04E9">
        <w:t xml:space="preserve"> Постановления Пленума Верховного Суда РФ от 24 марта 2005 года </w:t>
      </w:r>
      <w:r w:rsidR="008E04E9">
        <w:rPr>
          <w:lang w:val="en-US" w:eastAsia="en-US" w:bidi="en-US"/>
        </w:rPr>
        <w:t>N</w:t>
      </w:r>
      <w:r w:rsidRPr="00200F79" w:rsidR="008E04E9">
        <w:rPr>
          <w:lang w:eastAsia="en-US" w:bidi="en-US"/>
        </w:rPr>
        <w:t xml:space="preserve"> </w:t>
      </w:r>
      <w:r w:rsidR="008E04E9">
        <w:t xml:space="preserve">5 </w:t>
      </w:r>
      <w:r w:rsidR="00200F79">
        <w:t xml:space="preserve">                                                                          </w:t>
      </w:r>
      <w:r w:rsidR="008E04E9">
        <w:t xml:space="preserve">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 w:rsidR="008E04E9">
        <w:rPr>
          <w:rStyle w:val="20"/>
        </w:rPr>
        <w:t>ст. 29.6</w:t>
      </w:r>
      <w:r w:rsidR="008E04E9"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="008E04E9">
        <w:t xml:space="preserve"> </w:t>
      </w:r>
      <w:r w:rsidR="008E04E9">
        <w:t>месте</w:t>
      </w:r>
      <w:r w:rsidR="008E04E9">
        <w:t xml:space="preserve"> рассмотрения дела. </w:t>
      </w:r>
      <w:r w:rsidR="008E04E9">
        <w:t xml:space="preserve">Учитывая, что </w:t>
      </w:r>
      <w:r w:rsidR="008E04E9">
        <w:rPr>
          <w:rStyle w:val="20"/>
        </w:rPr>
        <w:t>КоАП</w:t>
      </w:r>
      <w:r w:rsidR="008E04E9">
        <w:t xml:space="preserve"> РФ не содержит каких-либо ограничений, связанных с таким извещением, оно </w:t>
      </w:r>
      <w:r w:rsidR="00200F79">
        <w:t xml:space="preserve">                                       </w:t>
      </w:r>
      <w:r w:rsidR="008E04E9">
        <w:t xml:space="preserve">в зависимости от конкретных обстоятельств дела может быть произведено </w:t>
      </w:r>
      <w:r w:rsidR="00200F79">
        <w:t xml:space="preserve">                                         </w:t>
      </w:r>
      <w:r w:rsidR="008E04E9">
        <w:t xml:space="preserve"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</w:t>
      </w:r>
      <w:r w:rsidR="00200F79">
        <w:t xml:space="preserve">                    </w:t>
      </w:r>
      <w:r w:rsidR="008E04E9">
        <w:t>по делу</w:t>
      </w:r>
      <w:r w:rsidR="008E04E9">
        <w:t xml:space="preserve"> об административном правонарушении при его надлежащем извещении.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 xml:space="preserve">В силу п. 4 ч. 1 ст. 29.7 КоАП РФ прихожу к выводу о возможности принятия решения о рассмотрении дела в отсутствие </w:t>
      </w:r>
      <w:r w:rsidR="007018A0">
        <w:t>Фирсова О.М.</w:t>
      </w:r>
      <w:r w:rsidR="00BE3942">
        <w:t>.</w:t>
      </w:r>
      <w:r>
        <w:t xml:space="preserve">, то есть лица, привлекаемого </w:t>
      </w:r>
      <w:r w:rsidR="00200F79">
        <w:t xml:space="preserve">                         </w:t>
      </w:r>
      <w:r>
        <w:t>к административной ответственности.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 xml:space="preserve">В соответствии со ст. 24.1 КоАП РФ задачами производства по делам </w:t>
      </w:r>
      <w:r w:rsidR="00200F79">
        <w:t xml:space="preserve">                                   </w:t>
      </w:r>
      <w:r>
        <w:t xml:space="preserve">об административных правонарушениях являются всестороннее, полное, объективное </w:t>
      </w:r>
      <w:r w:rsidR="00200F79">
        <w:t xml:space="preserve">                       </w:t>
      </w:r>
      <w:r>
        <w:t xml:space="preserve">и своевременное выяснение обстоятельств каждого дела, разрешение его в соответствии </w:t>
      </w:r>
      <w:r w:rsidR="00200F79">
        <w:t xml:space="preserve">     </w:t>
      </w:r>
      <w:r>
        <w:t>с законом.</w:t>
      </w:r>
    </w:p>
    <w:p w:rsidR="00200F79">
      <w:pPr>
        <w:pStyle w:val="200"/>
        <w:shd w:val="clear" w:color="auto" w:fill="auto"/>
        <w:spacing w:before="0" w:after="0" w:line="298" w:lineRule="exact"/>
        <w:ind w:firstLine="760"/>
        <w:jc w:val="both"/>
      </w:pP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Согласно ст. 26.1 КоАП РФ при разбирательстве по делу об административном </w:t>
      </w:r>
      <w:r>
        <w:t xml:space="preserve">правонарушении выяснению подлежат обстоятельства, имеющие значение для </w:t>
      </w:r>
      <w:r w:rsidR="00200F79">
        <w:t xml:space="preserve">             </w:t>
      </w:r>
      <w:r>
        <w:t>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Изучив материалы дела в полном объеме, полагаю, что вина </w:t>
      </w:r>
      <w:r w:rsidR="00F028A2">
        <w:t>Фирсова О.М.</w:t>
      </w:r>
      <w:r>
        <w:t xml:space="preserve"> </w:t>
      </w:r>
      <w:r w:rsidR="00200F79">
        <w:t xml:space="preserve">                               </w:t>
      </w:r>
      <w:r>
        <w:t xml:space="preserve">в совершении административного правонарушения, предусмотренного ч. 26 ст.19.5 КоАП РФ, нашла свое подтверждение в судебном заседании и подтверждается </w:t>
      </w:r>
      <w:r w:rsidR="00200F79">
        <w:t xml:space="preserve">                        </w:t>
      </w:r>
      <w:r>
        <w:t>следующими доказательствами: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предписанием Государственного земельного надзора при Государственном комитете по государственной регистрации и кадастру Республики Крым об устранении выявленного нарушения требований земельного законодательства Российской </w:t>
      </w:r>
      <w:r w:rsidR="00200F79">
        <w:t xml:space="preserve">               </w:t>
      </w:r>
      <w:r>
        <w:t>Федера</w:t>
      </w:r>
      <w:r w:rsidR="00F028A2">
        <w:t xml:space="preserve">ции </w:t>
      </w:r>
      <w:r w:rsidR="00834B8B">
        <w:t>«НОМЕР»</w:t>
      </w:r>
      <w:r w:rsidR="00F028A2">
        <w:t xml:space="preserve"> к акту проверки </w:t>
      </w:r>
      <w:r w:rsidR="00834B8B">
        <w:t>«НОМЕР»</w:t>
      </w:r>
      <w:r w:rsidR="00BE3942">
        <w:t xml:space="preserve"> от </w:t>
      </w:r>
      <w:r w:rsidR="00834B8B">
        <w:t>«ДАТА»</w:t>
      </w:r>
      <w:r>
        <w:t xml:space="preserve"> (</w:t>
      </w:r>
      <w:r>
        <w:t>л.д</w:t>
      </w:r>
      <w:r>
        <w:t>. 1);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распоряжением органа государственного надзора о проведении внеплановой, выездной проверки физического лица от </w:t>
      </w:r>
      <w:r w:rsidR="00834B8B">
        <w:t>«ДАТА»</w:t>
      </w:r>
      <w:r>
        <w:t xml:space="preserve"> </w:t>
      </w:r>
      <w:r w:rsidR="00834B8B">
        <w:t>«НОМЕР»</w:t>
      </w:r>
      <w:r>
        <w:t xml:space="preserve"> (</w:t>
      </w:r>
      <w:r>
        <w:t>л.д</w:t>
      </w:r>
      <w:r>
        <w:t xml:space="preserve">. </w:t>
      </w:r>
      <w:r w:rsidR="00BE3942">
        <w:t>2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извещением о проведении проверки соблюдения земельного законодательства </w:t>
      </w:r>
      <w:r w:rsidR="00200F79">
        <w:t xml:space="preserve">          </w:t>
      </w:r>
      <w:r>
        <w:t xml:space="preserve">от </w:t>
      </w:r>
      <w:r w:rsidR="00834B8B">
        <w:t>«ДАТА»</w:t>
      </w:r>
      <w:r>
        <w:t xml:space="preserve"> (л.д.</w:t>
      </w:r>
      <w:r w:rsidR="00BE3942">
        <w:t>3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98" w:lineRule="exact"/>
        <w:ind w:firstLine="760"/>
        <w:jc w:val="both"/>
      </w:pPr>
      <w:r>
        <w:t xml:space="preserve">актом проверки </w:t>
      </w:r>
      <w:r w:rsidR="00834B8B">
        <w:t>«НОМЕР»</w:t>
      </w:r>
      <w:r>
        <w:t xml:space="preserve"> от </w:t>
      </w:r>
      <w:r w:rsidR="00834B8B">
        <w:t>«ДАТА»</w:t>
      </w:r>
      <w:r>
        <w:t xml:space="preserve"> (</w:t>
      </w:r>
      <w:r>
        <w:t>л.д</w:t>
      </w:r>
      <w:r>
        <w:t xml:space="preserve">. </w:t>
      </w:r>
      <w:r w:rsidR="00F028A2">
        <w:t>7</w:t>
      </w:r>
      <w:r>
        <w:t>-</w:t>
      </w:r>
      <w:r w:rsidR="00F028A2">
        <w:t>8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протоколом об административном правонарушении от </w:t>
      </w:r>
      <w:r w:rsidR="00834B8B">
        <w:t>«ДАТА»</w:t>
      </w:r>
      <w:r w:rsidR="00200F79">
        <w:t xml:space="preserve">  </w:t>
      </w:r>
      <w:r>
        <w:t>с указанием обстоятельств его совершения (</w:t>
      </w:r>
      <w:r>
        <w:t>л.д</w:t>
      </w:r>
      <w:r>
        <w:t xml:space="preserve">. </w:t>
      </w:r>
      <w:r w:rsidR="00F028A2">
        <w:t>9-</w:t>
      </w:r>
      <w:r>
        <w:t>1</w:t>
      </w:r>
      <w:r w:rsidR="00BE3942">
        <w:t>0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постановлением </w:t>
      </w:r>
      <w:r w:rsidR="00F557A4">
        <w:t xml:space="preserve">мирового судьи судебного участка </w:t>
      </w:r>
      <w:r w:rsidR="00834B8B">
        <w:t>«НОМЕР»</w:t>
      </w:r>
      <w:r w:rsidR="00F557A4">
        <w:t xml:space="preserve"> от </w:t>
      </w:r>
      <w:r w:rsidR="00834B8B">
        <w:t>«ДАТА»</w:t>
      </w:r>
      <w:r w:rsidR="00F557A4">
        <w:t xml:space="preserve"> </w:t>
      </w:r>
      <w:r>
        <w:t xml:space="preserve">о назначении административного наказания </w:t>
      </w:r>
      <w:r w:rsidR="00F028A2">
        <w:t>Фирсова О.М.</w:t>
      </w:r>
      <w:r w:rsidR="00F557A4">
        <w:t xml:space="preserve"> по ч.25 ст. 19.5 КоАП РФ</w:t>
      </w:r>
      <w:r>
        <w:t xml:space="preserve"> (</w:t>
      </w:r>
      <w:r>
        <w:t>л.д</w:t>
      </w:r>
      <w:r>
        <w:t xml:space="preserve">. </w:t>
      </w:r>
      <w:r w:rsidR="00F557A4">
        <w:t>21</w:t>
      </w:r>
      <w:r>
        <w:t>-</w:t>
      </w:r>
      <w:r w:rsidR="00F557A4">
        <w:t>23</w:t>
      </w:r>
      <w:r>
        <w:t>);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</w:t>
      </w:r>
      <w:r w:rsidR="00200F79">
        <w:t xml:space="preserve">                 </w:t>
      </w:r>
      <w:r>
        <w:t xml:space="preserve">являются достоверными, допустимыми и достаточными для признания </w:t>
      </w:r>
      <w:r w:rsidR="00F028A2">
        <w:t>Фирсова О.М.</w:t>
      </w:r>
      <w:r w:rsidR="00200F79">
        <w:t xml:space="preserve">      </w:t>
      </w:r>
      <w:r>
        <w:t>виновн</w:t>
      </w:r>
      <w:r w:rsidR="00F557A4">
        <w:t>ым</w:t>
      </w:r>
      <w:r>
        <w:t xml:space="preserve"> в совершении административного правонарушения, предусмотренного </w:t>
      </w:r>
      <w:r w:rsidR="00200F79">
        <w:t xml:space="preserve">                            </w:t>
      </w:r>
      <w:r>
        <w:t>ч. 26 ст. 19.5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Протокол об административном правонарушении составлен в соответствии </w:t>
      </w:r>
      <w:r w:rsidR="00200F79">
        <w:t xml:space="preserve">                   </w:t>
      </w:r>
      <w:r>
        <w:t>со ст. 28.2 КоАП РФ, в нем отражены все сведения, необходимые для разрешения дела.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Согласно положениям п. 1 ст. 2.1 КоАП РФ, административным </w:t>
      </w:r>
      <w:r w:rsidR="00200F79">
        <w:t xml:space="preserve">                       </w:t>
      </w:r>
      <w:r>
        <w:t>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Действия </w:t>
      </w:r>
      <w:r w:rsidR="00223AE6">
        <w:t>Фирсова О.М.</w:t>
      </w:r>
      <w:r>
        <w:t xml:space="preserve"> правильно квалифицированы по ч. 26 ст. 19.5 КоАП РФ, </w:t>
      </w:r>
      <w:r w:rsidR="00200F79">
        <w:t xml:space="preserve">                     </w:t>
      </w:r>
      <w:r>
        <w:t xml:space="preserve">как повторное в течение года невыполнение в установленный срок предписаний федеральных органов, осуществляющих государственный земельный надзор, в том </w:t>
      </w:r>
      <w:r w:rsidR="00200F79">
        <w:t xml:space="preserve">                </w:t>
      </w:r>
      <w:r>
        <w:t>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>При назначении административного наказания, учитываю требования ст. 3.1, 3.8,4.1-4.3 КоАП РФ, характер совершенного административного правонарушения,</w:t>
      </w:r>
    </w:p>
    <w:p w:rsidR="00200F79">
      <w:pPr>
        <w:pStyle w:val="200"/>
        <w:shd w:val="clear" w:color="auto" w:fill="auto"/>
        <w:spacing w:before="0" w:after="0" w:line="298" w:lineRule="exact"/>
        <w:jc w:val="both"/>
      </w:pPr>
    </w:p>
    <w:p w:rsidR="0081019B">
      <w:pPr>
        <w:pStyle w:val="200"/>
        <w:shd w:val="clear" w:color="auto" w:fill="auto"/>
        <w:spacing w:before="0" w:after="0" w:line="298" w:lineRule="exact"/>
        <w:jc w:val="both"/>
      </w:pPr>
      <w:r>
        <w:t xml:space="preserve">личность виновного, его имущественное положение, обстоятельства смягчающие </w:t>
      </w:r>
      <w:r w:rsidR="00200F79">
        <w:t xml:space="preserve">                            </w:t>
      </w:r>
      <w:r>
        <w:t>и отягчающие административную ответственность.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Обстоятельств, смягчающих и отягчающих административную ответственность, </w:t>
      </w:r>
      <w:r w:rsidR="00200F79">
        <w:t xml:space="preserve">             </w:t>
      </w:r>
      <w:r>
        <w:t>не установлено.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С учетом всех вышеизложенных обстоятельств, данных о личности </w:t>
      </w:r>
      <w:r w:rsidR="00223AE6">
        <w:t>Фирсова О.М.</w:t>
      </w:r>
      <w:r>
        <w:t xml:space="preserve">, </w:t>
      </w:r>
      <w:r w:rsidR="00200F79">
        <w:t xml:space="preserve">                    </w:t>
      </w:r>
      <w:r>
        <w:t>а также конкретных обстоятельств дела, мировой судья считает необходимым назначить наказание в пределах санкции ч. 26 ст. 19.5 КоАП РФ в виде штрафа, предусмотренного санкцией ч. 26 ст. 19.5 КоАП РФ.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>Оснований для применения положений ст. 2.9 КоАП РФ не имеется.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На основании </w:t>
      </w:r>
      <w:r>
        <w:t>изложенного</w:t>
      </w:r>
      <w:r>
        <w:t>, руководствуясь ст. 29.9 и 29.10 КоАП РФ, мировой</w:t>
      </w:r>
    </w:p>
    <w:p w:rsidR="0081019B">
      <w:pPr>
        <w:pStyle w:val="200"/>
        <w:shd w:val="clear" w:color="auto" w:fill="auto"/>
        <w:spacing w:before="0" w:after="270" w:line="298" w:lineRule="exact"/>
        <w:jc w:val="both"/>
      </w:pPr>
      <w:r>
        <w:t>судья,</w:t>
      </w:r>
    </w:p>
    <w:p w:rsidR="0081019B">
      <w:pPr>
        <w:pStyle w:val="200"/>
        <w:shd w:val="clear" w:color="auto" w:fill="auto"/>
        <w:spacing w:before="0" w:after="257" w:line="260" w:lineRule="exact"/>
        <w:ind w:left="40"/>
      </w:pPr>
      <w:r>
        <w:t>постановил: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>Фирсова Олега Михайловича</w:t>
      </w:r>
      <w:r w:rsidR="008E04E9">
        <w:t xml:space="preserve"> признать виновн</w:t>
      </w:r>
      <w:r w:rsidR="00F557A4">
        <w:t>ым</w:t>
      </w:r>
      <w:r w:rsidR="008E04E9">
        <w:t xml:space="preserve"> в совершении административного правонарушения, предусмотренного ч. 26 ст. 19.5 КоАП РФ, на основании которой назначить е</w:t>
      </w:r>
      <w:r w:rsidR="00F557A4">
        <w:t>му</w:t>
      </w:r>
      <w:r w:rsidR="008E04E9">
        <w:t xml:space="preserve"> административное наказание в виде штрафа </w:t>
      </w:r>
      <w:r w:rsidR="00200F79">
        <w:t xml:space="preserve">                                                                                 </w:t>
      </w:r>
      <w:r w:rsidR="008E04E9">
        <w:t>в размере 30 000 (тридцати тысяч) рублей.</w:t>
      </w:r>
    </w:p>
    <w:p w:rsidR="0081019B" w:rsidP="00200F79">
      <w:pPr>
        <w:pStyle w:val="200"/>
        <w:shd w:val="clear" w:color="auto" w:fill="auto"/>
        <w:tabs>
          <w:tab w:val="left" w:pos="7234"/>
        </w:tabs>
        <w:spacing w:before="0" w:after="0" w:line="298" w:lineRule="exact"/>
        <w:ind w:firstLine="780"/>
        <w:jc w:val="both"/>
      </w:pPr>
      <w:r>
        <w:t xml:space="preserve">Штраф оплатить по следующим реквизитам: получатель платежа - УФК </w:t>
      </w:r>
      <w:r w:rsidR="00200F79">
        <w:t xml:space="preserve">                               </w:t>
      </w:r>
      <w:r>
        <w:t xml:space="preserve">по Республике Крым (Государственный комитет по государственной регистрации </w:t>
      </w:r>
      <w:r w:rsidR="00200F79">
        <w:t xml:space="preserve">                             </w:t>
      </w:r>
      <w:r>
        <w:t>и кадастру Республики Крым), расчетный счет №40101810335100010001,</w:t>
      </w:r>
      <w:r w:rsidR="00200F79">
        <w:t xml:space="preserve">                               </w:t>
      </w:r>
      <w:r>
        <w:t>ИНН: 9102012065, КПП: 910201001, БИК: 043510001, ОКТМО: 35729000, КБК 32111607000016000140.</w:t>
      </w:r>
    </w:p>
    <w:p w:rsidR="0081019B" w:rsidP="00200F79">
      <w:pPr>
        <w:pStyle w:val="200"/>
        <w:shd w:val="clear" w:color="auto" w:fill="auto"/>
        <w:tabs>
          <w:tab w:val="left" w:pos="8064"/>
        </w:tabs>
        <w:spacing w:before="0" w:after="0" w:line="298" w:lineRule="exact"/>
        <w:ind w:firstLine="780"/>
        <w:jc w:val="both"/>
      </w:pPr>
      <w:r>
        <w:t xml:space="preserve">Разъяснить </w:t>
      </w:r>
      <w:r w:rsidR="00223AE6">
        <w:t>Фирсову О.М.</w:t>
      </w:r>
      <w:r>
        <w:t xml:space="preserve">, что в соответствии со ст. 32.2 КоАП РФ, </w:t>
      </w:r>
      <w:r w:rsidR="00200F79">
        <w:t xml:space="preserve">               </w:t>
      </w:r>
      <w:r>
        <w:t>административный штраф должен быть уплачен лицом,</w:t>
      </w:r>
      <w:r w:rsidR="00223AE6">
        <w:t xml:space="preserve"> </w:t>
      </w:r>
      <w:r>
        <w:t>привлеченным</w:t>
      </w:r>
      <w:r w:rsidR="00200F79">
        <w:t xml:space="preserve"> к  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t>вынесшим</w:t>
      </w:r>
      <w:r>
        <w:t xml:space="preserve"> постановление.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Разъяснить </w:t>
      </w:r>
      <w:r w:rsidR="00223AE6">
        <w:t>Фирсову О.М.</w:t>
      </w:r>
      <w:r>
        <w:t xml:space="preserve"> положения ч.1 ст. 20.25 КоАП РФ, в соответствии</w:t>
      </w:r>
      <w:r w:rsidR="00200F79">
        <w:t xml:space="preserve"> </w:t>
      </w:r>
      <w:r>
        <w:t xml:space="preserve"> </w:t>
      </w:r>
      <w:r w:rsidR="00200F79">
        <w:t xml:space="preserve">                        </w:t>
      </w:r>
      <w:r>
        <w:t>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1019B">
      <w:pPr>
        <w:pStyle w:val="200"/>
        <w:shd w:val="clear" w:color="auto" w:fill="auto"/>
        <w:spacing w:before="0" w:after="570" w:line="298" w:lineRule="exact"/>
        <w:ind w:firstLine="780"/>
        <w:jc w:val="both"/>
      </w:pPr>
      <w:r>
        <w:t xml:space="preserve">Постановление может быть обжаловано или опротестовано в Ялтинский </w:t>
      </w:r>
      <w:r w:rsidR="00200F79">
        <w:t xml:space="preserve">                      </w:t>
      </w:r>
      <w:r>
        <w:t xml:space="preserve">городской суд через мирового судью в течение десяти суток со дня его вручения </w:t>
      </w:r>
      <w:r w:rsidR="00200F79">
        <w:t xml:space="preserve">                            </w:t>
      </w:r>
      <w:r>
        <w:t>или получения копии.</w:t>
      </w:r>
    </w:p>
    <w:p w:rsidR="0081019B">
      <w:pPr>
        <w:pStyle w:val="200"/>
        <w:shd w:val="clear" w:color="auto" w:fill="auto"/>
        <w:spacing w:before="0" w:after="0" w:line="260" w:lineRule="exact"/>
        <w:jc w:val="both"/>
      </w:pPr>
      <w:r>
        <w:t>Мировой судья</w:t>
      </w:r>
    </w:p>
    <w:sectPr w:rsidSect="0081019B">
      <w:headerReference w:type="default" r:id="rId5"/>
      <w:pgSz w:w="11900" w:h="16840"/>
      <w:pgMar w:top="1049" w:right="726" w:bottom="1410" w:left="954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1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3pt;height:8.65pt;margin-top:33.55pt;margin-left:300.8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81019B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2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CD6533"/>
    <w:multiLevelType w:val="multilevel"/>
    <w:tmpl w:val="6B74D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019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019B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DefaultParagraphFont"/>
    <w:link w:val="200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81019B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00">
    <w:name w:val="Основной текст (2)_0"/>
    <w:basedOn w:val="Normal"/>
    <w:link w:val="2"/>
    <w:rsid w:val="0081019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0">
    <w:name w:val="Колонтитул_0"/>
    <w:basedOn w:val="Normal"/>
    <w:link w:val="a"/>
    <w:rsid w:val="008101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205C-2229-478B-9EB5-9FE5A04B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