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795F6B" w:rsidRPr="00986F0C" w:rsidP="005E7810">
      <w:pPr>
        <w:spacing w:after="0" w:line="240" w:lineRule="auto"/>
        <w:ind w:left="6372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ело № 5-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9</w:t>
      </w:r>
      <w:r w:rsidRPr="00F14DE6" w:rsidR="00F14D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8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-</w:t>
      </w:r>
      <w:r w:rsidRPr="00F14DE6" w:rsidR="00F14D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435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/201</w:t>
      </w:r>
      <w:r w:rsidRPr="00986F0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7</w:t>
      </w:r>
    </w:p>
    <w:p w:rsidR="00795F6B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6F0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24097A" w:rsidRPr="00986F0C" w:rsidP="00795F6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4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01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сентября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86F0C" w:rsidR="00795F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986F0C" w:rsidR="00FC3F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986F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года                                                                             г. Ялта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E7810" w:rsidRPr="00F14DE6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94 Ялтинского района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Ялта ) Республики Крым 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(расположенного по адресу: Республика Крым, г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.Я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>лта, ул.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Васильева,19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Петр Николаевич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лица привлекаемого к административной ответственности Кузьмича А.Е.,</w:t>
      </w:r>
    </w:p>
    <w:p w:rsidR="00795F6B" w:rsidRPr="00986F0C" w:rsidP="005E78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дело об административном правонарушении, предусмотренном ч. 1 ст. 15.6 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Кодекса Российской Федерации об административн</w:t>
      </w:r>
      <w:r w:rsidRPr="00986F0C" w:rsidR="00240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ом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правонарушени</w:t>
      </w:r>
      <w:r w:rsidRPr="00986F0C" w:rsidR="0024097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986F0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(далее – КоАП РФ),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</w:t>
      </w:r>
      <w:r w:rsidR="0065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 w:rsidR="0065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696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655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Кузьмича Алексея Евгеньевича,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«ПЕРСОНАЛЬНЫЕ ДАННЫЕ»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4097A" w:rsidRPr="00986F0C" w:rsidP="00795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 с т а н о в и л:</w:t>
      </w:r>
    </w:p>
    <w:p w:rsidR="0024097A" w:rsidRPr="00986F0C" w:rsidP="00795F6B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DE6" w:rsidP="00795F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об административном правонарушении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«НОМЕР»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28B0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директором</w:t>
      </w:r>
      <w:r w:rsidRPr="00986F0C"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 «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Pr="00986F0C"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обеспечила предоставление бухгалтерской (финансовой) отчетности за 2016 год не позднее 31 марта 2017 года.</w:t>
      </w:r>
    </w:p>
    <w:p w:rsidR="00F14DE6" w:rsidP="00986F0C">
      <w:pPr>
        <w:tabs>
          <w:tab w:val="left" w:pos="142"/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Кузьмич А.Е. в судебном заседании вину в административном правонарушении признал полностью.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судья приходит к следующему.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ч.1 </w:t>
      </w:r>
      <w:r>
        <w:fldChar w:fldCharType="begin"/>
      </w:r>
      <w:r>
        <w:instrText xml:space="preserve"> HYPERLINK "consultantplus://offline/ref=50DF2BBBF1EFD81A532872EBC33BF2821F47AC41847EE4049625C0EA3922EF826DF565FAFE814A2308o6I" </w:instrText>
      </w:r>
      <w:r>
        <w:fldChar w:fldCharType="separate"/>
      </w:r>
      <w:r w:rsidRPr="00986F0C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ст. 15.6</w:t>
      </w:r>
      <w:r>
        <w:fldChar w:fldCharType="end"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"consultantplus://offline/ref=C914AC0E45DAD4DDF3FF439AAD0C56E6724BFC19BE38579C8853B86154CFA12F4FEA91AF6C46k5N" </w:instrText>
      </w:r>
      <w:r>
        <w:fldChar w:fldCharType="separate"/>
      </w:r>
      <w:r w:rsidRPr="00986F0C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частью 2</w:t>
      </w:r>
      <w:r>
        <w:fldChar w:fldCharType="end"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>
        <w:fldChar w:fldCharType="begin"/>
      </w:r>
      <w:r>
        <w:instrText xml:space="preserve"> HYPERLINK "consultantplus://offline/ref=50DF2BBBF1EFD81A532872EBC33BF2821F47AC41847EE4049625C0EA3922EF826DF565FAFE80492708oEI" </w:instrText>
      </w:r>
      <w:r>
        <w:fldChar w:fldCharType="separate"/>
      </w:r>
      <w:r w:rsidRPr="00986F0C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ст. 2.4</w:t>
      </w:r>
      <w:r>
        <w:fldChar w:fldCharType="end"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52D58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 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Кузьмич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А.Е.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 подтверждается материалами дела: протоколом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«НОМЕР»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л.д.2-</w:t>
      </w:r>
      <w:r w:rsidR="00F14DE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копией уведомления о составлении протокола от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 w:rsidR="00FC3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«НОМЕР»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86F0C"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выпиской из единого государственного реестра юридических лиц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«ДАТА»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л.д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. 11-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86F0C" w:rsidR="00CE2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795F6B" w:rsidRPr="00986F0C" w:rsidP="00795F6B">
      <w:pPr>
        <w:tabs>
          <w:tab w:val="left" w:pos="0"/>
        </w:tabs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Оценивая указанные доказательства в соответствии с требованиями статьи 26.11 КоАП РФ, судья приходит к выводу о совершении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Кузьмича А.Е.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правонарушения, предусмотренного ч.1 ст. 15.6 КоАП РФ.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судья учитывает характер и степень общественной опасности совершенного правонарушения, а также личность виновного.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right="-6"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 смягчающих и отягчающих админи</w:t>
      </w:r>
      <w:r w:rsidR="005E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стративную ответственность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Кузьмичу А.Е.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установлено.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right="98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изложенного, судья считает необходимым назначить </w:t>
      </w:r>
      <w:r w:rsidR="0063013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Кузьмичу А.Е.</w:t>
      </w:r>
      <w:r w:rsidR="00C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в виде административного штрафа в размере трехсот рублей.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статьями 29.9 и 29.10 КоАП РФ, судья</w:t>
      </w:r>
    </w:p>
    <w:p w:rsidR="00252D58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 о с т а н о в и л </w:t>
      </w:r>
    </w:p>
    <w:p w:rsidR="00795F6B" w:rsidRPr="00986F0C" w:rsidP="00795F6B">
      <w:pPr>
        <w:autoSpaceDE w:val="0"/>
        <w:autoSpaceDN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5AB0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0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Кузьмича Алексея Евгеньевича</w:t>
      </w:r>
      <w:r w:rsidRPr="00986F0C" w:rsidR="00795F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административного правонарушения, предусмотренного ч.1 ст. 15.6 КоАП РФ и подвергнуть его административному наказанию в виде административного штрафа в размере 300 (трехсот) рублей.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651E7A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перечисления административного штрафа: Наименование получателя: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Управление Федерального казначейства по Республике Крым (ИФНС России по г. Ялте Республики Крым),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получателя: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9103000023,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КПП получателя: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910301001,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счета получателя: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40101810335100010001,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 получателя: ОТДЕЛЕНИЕ </w:t>
      </w:r>
      <w:r w:rsidRPr="005E7810" w:rsidR="005E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E78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РЕСПУБЛИКЕ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КРЫМ, Банковский идентификационный код: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043510001, 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классификации доходов бюджета: </w:t>
      </w:r>
      <w:r w:rsidRPr="00651E7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182 1 16 03030 01 6000 140, </w:t>
      </w:r>
      <w:r w:rsidRPr="00651E7A" w:rsidR="00B22E1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ОКТМО: 35729000</w:t>
      </w:r>
      <w:r w:rsidRP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Наименование платежа: Административные штрафы и другие санкции</w:t>
      </w:r>
    </w:p>
    <w:p w:rsidR="00795F6B" w:rsidRPr="00986F0C" w:rsidP="00795F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</w:t>
      </w:r>
      <w:r w:rsid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795F6B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795F6B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</w:t>
      </w:r>
      <w:r w:rsidRPr="00986F0C" w:rsidR="00C15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986F0C">
        <w:rPr>
          <w:rStyle w:val="Hyperlink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Кодексом</w:t>
      </w:r>
      <w:r>
        <w:fldChar w:fldCharType="end"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влечет наложение административного штрафа в двукратном размере суммы неуплаченного административного штрафа, но не 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51E7A" w:rsidRPr="00986F0C" w:rsidP="00795F6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</w:t>
      </w:r>
      <w:r w:rsidR="00651E7A">
        <w:rPr>
          <w:rFonts w:ascii="Times New Roman" w:eastAsia="Times New Roman" w:hAnsi="Times New Roman" w:cs="Times New Roman"/>
          <w:sz w:val="28"/>
          <w:szCs w:val="28"/>
          <w:lang w:eastAsia="ru-RU"/>
        </w:rPr>
        <w:t>Ялтинский городской суд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десяти суток со дня вручения копии постановления.</w:t>
      </w: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>удья</w:t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6F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П.Н. Киреев</w:t>
      </w:r>
    </w:p>
    <w:p w:rsidR="00795F6B" w:rsidRPr="00986F0C" w:rsidP="00795F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986F0C" w:rsidP="00795F6B">
      <w:pPr>
        <w:spacing w:after="0" w:line="240" w:lineRule="auto"/>
        <w:ind w:right="-6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95F6B" w:rsidRPr="00651E7A" w:rsidP="00795F6B">
      <w:pPr>
        <w:rPr>
          <w:rFonts w:ascii="Times New Roman" w:hAnsi="Times New Roman" w:cs="Times New Roman"/>
          <w:sz w:val="28"/>
          <w:szCs w:val="28"/>
        </w:rPr>
      </w:pPr>
    </w:p>
    <w:p w:rsidR="00A0621E" w:rsidRPr="00986F0C">
      <w:pPr>
        <w:rPr>
          <w:rFonts w:ascii="Times New Roman" w:hAnsi="Times New Roman" w:cs="Times New Roman"/>
          <w:sz w:val="28"/>
          <w:szCs w:val="28"/>
        </w:rPr>
      </w:pPr>
    </w:p>
    <w:sectPr w:rsidSect="00226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6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5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