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A3F1B">
      <w:pPr>
        <w:spacing w:line="227" w:lineRule="exact"/>
        <w:rPr>
          <w:sz w:val="18"/>
          <w:szCs w:val="18"/>
        </w:rPr>
      </w:pPr>
    </w:p>
    <w:p w:rsidR="00CA3F1B">
      <w:pPr>
        <w:rPr>
          <w:sz w:val="2"/>
          <w:szCs w:val="2"/>
        </w:rPr>
        <w:sectPr>
          <w:headerReference w:type="default" r:id="rId4"/>
          <w:pgSz w:w="11900" w:h="16840"/>
          <w:pgMar w:top="1394" w:right="0" w:bottom="993" w:left="0" w:header="0" w:footer="3" w:gutter="0"/>
          <w:cols w:space="720"/>
          <w:noEndnote/>
          <w:docGrid w:linePitch="360"/>
        </w:sectPr>
      </w:pPr>
    </w:p>
    <w:p w:rsidR="00CA3F1B">
      <w:pPr>
        <w:pStyle w:val="30"/>
        <w:shd w:val="clear" w:color="auto" w:fill="auto"/>
        <w:spacing w:after="253" w:line="280" w:lineRule="exact"/>
        <w:ind w:left="20"/>
      </w:pPr>
      <w:r>
        <w:rPr>
          <w:rStyle w:val="33pt"/>
          <w:b/>
          <w:bCs/>
        </w:rPr>
        <w:t>ПОСТАНОВЛЕНИЕ</w:t>
      </w:r>
    </w:p>
    <w:p w:rsidR="00CA3F1B">
      <w:pPr>
        <w:pStyle w:val="30"/>
        <w:shd w:val="clear" w:color="auto" w:fill="auto"/>
        <w:tabs>
          <w:tab w:val="left" w:pos="8617"/>
        </w:tabs>
        <w:spacing w:after="0" w:line="322" w:lineRule="exact"/>
        <w:ind w:firstLine="620"/>
        <w:jc w:val="both"/>
      </w:pPr>
      <w:r>
        <w:rPr>
          <w:rStyle w:val="33pt"/>
          <w:b/>
          <w:bCs/>
        </w:rPr>
        <w:t xml:space="preserve">29 </w:t>
      </w:r>
      <w:r>
        <w:t>сентября 2017 года</w:t>
      </w:r>
      <w:r>
        <w:tab/>
        <w:t>г. Ялта</w:t>
      </w:r>
    </w:p>
    <w:p w:rsidR="00CA3F1B">
      <w:pPr>
        <w:pStyle w:val="22"/>
        <w:shd w:val="clear" w:color="auto" w:fill="auto"/>
        <w:ind w:firstLine="620"/>
      </w:pPr>
      <w:r>
        <w:t xml:space="preserve">Мировой судья судебного участка №98 Ялтинского судебного района (городской округ Ялта) </w:t>
      </w:r>
      <w:r>
        <w:t>Республики Крым Чинов Кирилл Геннадиевич, рассмотрев в открытом судебном заседании в г. Ялте (ул. Васильева, 19) дело об административном правонарушении в отношении:</w:t>
      </w:r>
    </w:p>
    <w:p w:rsidR="008A19D5" w:rsidP="008A19D5">
      <w:pPr>
        <w:pStyle w:val="22"/>
        <w:shd w:val="clear" w:color="auto" w:fill="auto"/>
        <w:spacing w:after="300"/>
        <w:ind w:firstLine="620"/>
        <w:jc w:val="both"/>
      </w:pPr>
      <w:r>
        <w:rPr>
          <w:rStyle w:val="20"/>
        </w:rPr>
        <w:t>Исаева Александра Петровича,</w:t>
      </w:r>
      <w:r>
        <w:t xml:space="preserve"> </w:t>
      </w:r>
      <w:r>
        <w:t>«ПЕРСОНАЛЬНЫЕ ДАННЫЕ»</w:t>
      </w:r>
      <w:r>
        <w:t>, за совершение административного правонарушения, предусмотренного ч.1 ст.20.25 Кодекса Рос</w:t>
      </w:r>
      <w:r>
        <w:t xml:space="preserve">сийской Федерации об административных правонарушениях, - </w:t>
      </w:r>
    </w:p>
    <w:p w:rsidR="00CA3F1B" w:rsidP="008A19D5">
      <w:pPr>
        <w:pStyle w:val="22"/>
        <w:shd w:val="clear" w:color="auto" w:fill="auto"/>
        <w:spacing w:after="300"/>
        <w:ind w:firstLine="620"/>
        <w:jc w:val="center"/>
      </w:pPr>
      <w:r w:rsidRPr="008A19D5">
        <w:rPr>
          <w:rStyle w:val="4"/>
          <w:b w:val="0"/>
        </w:rPr>
        <w:t>установил:</w:t>
      </w:r>
    </w:p>
    <w:p w:rsidR="00CA3F1B">
      <w:pPr>
        <w:pStyle w:val="22"/>
        <w:shd w:val="clear" w:color="auto" w:fill="auto"/>
        <w:ind w:firstLine="620"/>
        <w:jc w:val="both"/>
      </w:pPr>
      <w:r>
        <w:t xml:space="preserve">Исаев А.П. в установленный законом срок не выполнил обязательство по уплате административного штрафа в сумме </w:t>
      </w:r>
      <w:r w:rsidR="008A19D5">
        <w:t>«СУММА»</w:t>
      </w:r>
      <w:r>
        <w:t xml:space="preserve"> руб. по постановлению консультанта главного-государственного </w:t>
      </w:r>
      <w:r>
        <w:t xml:space="preserve">инженера-инспектора отдела организации надзора, регистрационно-экзаменационной работы управления государственного надзора за техническим состоянием самоходных машин и других видов техники </w:t>
      </w:r>
      <w:r w:rsidR="008A19D5">
        <w:t>«НОМЕР»</w:t>
      </w:r>
      <w:r>
        <w:t xml:space="preserve"> от </w:t>
      </w:r>
      <w:r w:rsidR="008A19D5">
        <w:t>«ДАТА»</w:t>
      </w:r>
      <w:r>
        <w:t xml:space="preserve"> за совершение Исаевым А.П. администра</w:t>
      </w:r>
      <w:r>
        <w:t>тивного правонарушения, предусмотренного ч.1 ст. 19.22 КоАП РФ.</w:t>
      </w:r>
    </w:p>
    <w:p w:rsidR="00CA3F1B" w:rsidP="008A19D5">
      <w:pPr>
        <w:pStyle w:val="22"/>
        <w:shd w:val="clear" w:color="auto" w:fill="auto"/>
        <w:ind w:firstLine="620"/>
        <w:jc w:val="both"/>
      </w:pPr>
      <w:r>
        <w:t>Исаев А.П. в судебное заседание не явился, извещен надлежащим образом, причин неявки не сообщил.</w:t>
      </w:r>
    </w:p>
    <w:p w:rsidR="00CA3F1B" w:rsidP="008A19D5">
      <w:pPr>
        <w:pStyle w:val="22"/>
        <w:shd w:val="clear" w:color="auto" w:fill="auto"/>
        <w:ind w:firstLine="620"/>
        <w:jc w:val="both"/>
      </w:pPr>
      <w:r>
        <w:t>При таких обстоятельствах, считаю возможным рассматривать дело в отсутствие Исаева А.П.</w:t>
      </w:r>
    </w:p>
    <w:p w:rsidR="00CA3F1B" w:rsidP="008A19D5">
      <w:pPr>
        <w:pStyle w:val="22"/>
        <w:shd w:val="clear" w:color="auto" w:fill="auto"/>
        <w:ind w:firstLine="620"/>
        <w:jc w:val="both"/>
      </w:pPr>
      <w:r>
        <w:t>Исследо</w:t>
      </w:r>
      <w:r>
        <w:t>вав материалы дела об административном правонарушении в их совокупности, прихожу к выводу о следующем.</w:t>
      </w:r>
    </w:p>
    <w:p w:rsidR="00CA3F1B">
      <w:pPr>
        <w:pStyle w:val="22"/>
        <w:shd w:val="clear" w:color="auto" w:fill="auto"/>
        <w:tabs>
          <w:tab w:val="left" w:pos="2257"/>
        </w:tabs>
        <w:ind w:firstLine="620"/>
        <w:jc w:val="both"/>
      </w:pPr>
      <w:r>
        <w:t>Частью 1</w:t>
      </w:r>
      <w:r>
        <w:tab/>
        <w:t>ст.20.25 КоАП РФ предусмотрена административная</w:t>
      </w:r>
    </w:p>
    <w:p w:rsidR="00CA3F1B">
      <w:pPr>
        <w:pStyle w:val="22"/>
        <w:shd w:val="clear" w:color="auto" w:fill="auto"/>
        <w:jc w:val="both"/>
      </w:pPr>
      <w:r>
        <w:t>ответственность за неуплату административного штрафа в срок, предусмотренный КоАП РФ.</w:t>
      </w:r>
    </w:p>
    <w:p w:rsidR="00CA3F1B">
      <w:pPr>
        <w:pStyle w:val="22"/>
        <w:shd w:val="clear" w:color="auto" w:fill="auto"/>
        <w:ind w:firstLine="620"/>
        <w:jc w:val="both"/>
      </w:pPr>
      <w:r>
        <w:t>Согласно ч</w:t>
      </w:r>
      <w: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>
        <w:t>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CA3F1B">
      <w:pPr>
        <w:pStyle w:val="22"/>
        <w:shd w:val="clear" w:color="auto" w:fill="auto"/>
        <w:ind w:firstLine="620"/>
        <w:jc w:val="both"/>
        <w:sectPr>
          <w:type w:val="continuous"/>
          <w:pgSz w:w="11900" w:h="16840"/>
          <w:pgMar w:top="1394" w:right="1670" w:bottom="993" w:left="615" w:header="0" w:footer="3" w:gutter="0"/>
          <w:cols w:space="720"/>
          <w:noEndnote/>
          <w:docGrid w:linePitch="360"/>
        </w:sectPr>
      </w:pPr>
      <w:r>
        <w:t>Установлено, что постановлением консультанта главного- государственного инженера-и</w:t>
      </w:r>
      <w:r>
        <w:t>нспектора отдела организации надзора, регистрационно-экзаменационной работы . управления, государственного</w:t>
      </w:r>
    </w:p>
    <w:p w:rsidR="00CA3F1B" w:rsidP="008A19D5">
      <w:pPr>
        <w:pStyle w:val="22"/>
        <w:shd w:val="clear" w:color="auto" w:fill="auto"/>
        <w:tabs>
          <w:tab w:val="left" w:pos="3946"/>
        </w:tabs>
        <w:jc w:val="both"/>
      </w:pPr>
      <w:r>
        <w:t xml:space="preserve">надзора за техническим состоянием самоходных машин и других видов техники от </w:t>
      </w:r>
      <w:r w:rsidR="008A19D5">
        <w:t>«НОМЕР»</w:t>
      </w:r>
      <w:r>
        <w:tab/>
      </w:r>
      <w:r w:rsidR="008A19D5">
        <w:t>«ДАТА»</w:t>
      </w:r>
      <w:r>
        <w:t xml:space="preserve"> Исаев А.П. подвергнут</w:t>
      </w:r>
      <w:r w:rsidR="008A19D5">
        <w:t xml:space="preserve"> </w:t>
      </w:r>
      <w:r>
        <w:t>административному нака</w:t>
      </w:r>
      <w:r>
        <w:t xml:space="preserve">занию в виде административного штрафа в размере </w:t>
      </w:r>
      <w:r w:rsidR="008A19D5">
        <w:t>«СУММА»</w:t>
      </w:r>
      <w:r>
        <w:t xml:space="preserve"> рублей за совершение административного правонарушения, предусмотренного ч.1 ст. 19.22 КоАП РФ.</w:t>
      </w:r>
    </w:p>
    <w:p w:rsidR="00CA3F1B">
      <w:pPr>
        <w:pStyle w:val="22"/>
        <w:shd w:val="clear" w:color="auto" w:fill="auto"/>
        <w:ind w:firstLine="620"/>
        <w:jc w:val="both"/>
      </w:pPr>
      <w:r>
        <w:t xml:space="preserve">Данное постановление Исаев А.П. получил </w:t>
      </w:r>
      <w:r w:rsidR="008A19D5">
        <w:t>«ДАТА»</w:t>
      </w:r>
      <w:r>
        <w:t>.</w:t>
      </w:r>
    </w:p>
    <w:p w:rsidR="00CA3F1B">
      <w:pPr>
        <w:pStyle w:val="22"/>
        <w:shd w:val="clear" w:color="auto" w:fill="auto"/>
        <w:ind w:firstLine="620"/>
        <w:jc w:val="both"/>
      </w:pPr>
      <w:r>
        <w:t xml:space="preserve">Постановление вступило в законную силу </w:t>
      </w:r>
      <w:r w:rsidR="008A19D5">
        <w:t>«ДАТА»</w:t>
      </w:r>
      <w:r>
        <w:t xml:space="preserve">, таким образом, штраф должен быть оплачен в срок до </w:t>
      </w:r>
      <w:r w:rsidR="008A19D5">
        <w:t>«ДАТА»</w:t>
      </w:r>
      <w:r>
        <w:t>.</w:t>
      </w:r>
    </w:p>
    <w:p w:rsidR="00CA3F1B">
      <w:pPr>
        <w:pStyle w:val="22"/>
        <w:shd w:val="clear" w:color="auto" w:fill="auto"/>
        <w:ind w:firstLine="620"/>
        <w:jc w:val="both"/>
      </w:pPr>
      <w:r>
        <w:t>В установленный законом двухмесячный срок, Исаев А.П. штраф не оплатил.</w:t>
      </w:r>
    </w:p>
    <w:p w:rsidR="00CA3F1B">
      <w:pPr>
        <w:pStyle w:val="22"/>
        <w:shd w:val="clear" w:color="auto" w:fill="auto"/>
        <w:ind w:firstLine="620"/>
        <w:jc w:val="both"/>
      </w:pPr>
      <w:r>
        <w:t>Факт совершения Исаевым А.П. административного правонарушения, предусмотренного ч.1 ст.20.25 КоАП Р</w:t>
      </w:r>
      <w:r>
        <w:t>Ф подтверждается собранными по делу доказательствами, оцененными в совокупности с другими материалами дела по правилам ст.26.11 КоАП РФ.</w:t>
      </w:r>
    </w:p>
    <w:p w:rsidR="00CA3F1B">
      <w:pPr>
        <w:pStyle w:val="22"/>
        <w:shd w:val="clear" w:color="auto" w:fill="auto"/>
        <w:ind w:firstLine="620"/>
        <w:jc w:val="both"/>
      </w:pPr>
      <w:r>
        <w:t>При разрешении вопроса о применении административного наказания правонарушителю Исаеву А.П. принимается во внимание его</w:t>
      </w:r>
      <w:r>
        <w:t xml:space="preserve"> личность, его имущественное положение, характер совершенного правонарушения, отношение виновного к содеянному, отсутствие обстоятельств, смягчающих и отягчающих административную ответственность, в связи с чем считаю возможным применить к правонарушителю н</w:t>
      </w:r>
      <w:r>
        <w:t>аказание в виде двукратного размера суммы неуплаченного штрафа, предусмотренного санкцией статьи, по которой он привлекался к административной ответственности.</w:t>
      </w:r>
    </w:p>
    <w:p w:rsidR="00CA3F1B">
      <w:pPr>
        <w:pStyle w:val="22"/>
        <w:shd w:val="clear" w:color="auto" w:fill="auto"/>
        <w:spacing w:after="333"/>
        <w:ind w:firstLine="620"/>
        <w:jc w:val="both"/>
      </w:pPr>
      <w:r>
        <w:t>Руководствуясь ст.ст.3.1, 20.25, 32.2, 29.9-29.10, 30.1 Кодекса Российской Федерации об админист</w:t>
      </w:r>
      <w:r>
        <w:t>ративных правонарушениях, мировой судья -</w:t>
      </w:r>
    </w:p>
    <w:p w:rsidR="00CA3F1B">
      <w:pPr>
        <w:pStyle w:val="22"/>
        <w:shd w:val="clear" w:color="auto" w:fill="auto"/>
        <w:spacing w:after="309" w:line="280" w:lineRule="exact"/>
        <w:ind w:left="20"/>
        <w:jc w:val="center"/>
      </w:pPr>
      <w:r>
        <w:rPr>
          <w:rStyle w:val="23pt"/>
        </w:rPr>
        <w:t>постановил:</w:t>
      </w:r>
    </w:p>
    <w:p w:rsidR="00CA3F1B">
      <w:pPr>
        <w:pStyle w:val="22"/>
        <w:shd w:val="clear" w:color="auto" w:fill="auto"/>
        <w:tabs>
          <w:tab w:val="left" w:pos="3230"/>
        </w:tabs>
        <w:ind w:firstLine="620"/>
        <w:jc w:val="both"/>
      </w:pPr>
      <w:r>
        <w:rPr>
          <w:rStyle w:val="20"/>
        </w:rPr>
        <w:t>Исаева Александра Петровича,</w:t>
      </w:r>
      <w:r>
        <w:t xml:space="preserve"> </w:t>
      </w:r>
      <w:r w:rsidR="008A19D5">
        <w:t>«ПЕРСОНАЛЬНЫЕ ДАННЫЕ»</w:t>
      </w:r>
      <w:r>
        <w:t>, признать виновным в совершении административного правонарушения, предусмотренного ч.1</w:t>
      </w:r>
      <w:r>
        <w:tab/>
        <w:t>ст.20.25 Кодекса Российской Федерации об</w:t>
      </w:r>
    </w:p>
    <w:p w:rsidR="00CA3F1B">
      <w:pPr>
        <w:pStyle w:val="22"/>
        <w:shd w:val="clear" w:color="auto" w:fill="auto"/>
        <w:jc w:val="both"/>
      </w:pPr>
      <w:r>
        <w:t>административных правонарушениях</w:t>
      </w:r>
      <w:r>
        <w:t xml:space="preserve"> и назначить ему административное наказание в виде административного штрафа в размере 3000,00 (три тысячи рублей) рублей.</w:t>
      </w:r>
    </w:p>
    <w:p w:rsidR="00CA3F1B">
      <w:pPr>
        <w:pStyle w:val="22"/>
        <w:shd w:val="clear" w:color="auto" w:fill="auto"/>
        <w:ind w:firstLine="620"/>
        <w:jc w:val="both"/>
      </w:pPr>
      <w:r>
        <w:rPr>
          <w:rStyle w:val="21"/>
        </w:rPr>
        <w:t xml:space="preserve">Реквизиты для уплаты административного штрафа: </w:t>
      </w:r>
      <w:r>
        <w:t xml:space="preserve">ИНН 9102029083, КПП 910201001, УФК по Республике Крым (Инспекция Гостехнадзора РК л/с: </w:t>
      </w:r>
      <w:r>
        <w:t>04752203340), банк получателя: отделение Республика Крым, г. Симферополь, БИК 043510001, счет 40101810335100010001, КБК 83811690040040000140, ОКТМО 35701000. постановление №5-98-473/2017.</w:t>
      </w:r>
    </w:p>
    <w:p w:rsidR="00CA3F1B">
      <w:pPr>
        <w:pStyle w:val="22"/>
        <w:shd w:val="clear" w:color="auto" w:fill="auto"/>
        <w:ind w:firstLine="620"/>
        <w:jc w:val="both"/>
        <w:sectPr>
          <w:headerReference w:type="default" r:id="rId5"/>
          <w:pgSz w:w="11900" w:h="16840"/>
          <w:pgMar w:top="1394" w:right="1670" w:bottom="993" w:left="615" w:header="0" w:footer="3" w:gutter="0"/>
          <w:cols w:space="720"/>
          <w:noEndnote/>
          <w:docGrid w:linePitch="360"/>
        </w:sectPr>
      </w:pPr>
      <w:r>
        <w:t xml:space="preserve">Административный штраф должен быть уплачен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</w:t>
      </w:r>
      <w:r>
        <w:t xml:space="preserve">ения срока отсрочки или срока рассрочки, предусмотренных </w:t>
      </w:r>
      <w:r w:rsidR="008A19D5">
        <w:t>статьей 31.5 настоящего Кодекса.</w:t>
      </w:r>
    </w:p>
    <w:p w:rsidR="00CA3F1B" w:rsidRPr="008A19D5" w:rsidP="008A19D5">
      <w:pPr>
        <w:spacing w:line="453" w:lineRule="exact"/>
      </w:pPr>
    </w:p>
    <w:p w:rsidR="00CA3F1B">
      <w:pPr>
        <w:spacing w:before="59" w:after="59" w:line="240" w:lineRule="exact"/>
        <w:rPr>
          <w:sz w:val="19"/>
          <w:szCs w:val="19"/>
        </w:rPr>
      </w:pPr>
    </w:p>
    <w:p w:rsidR="00CA3F1B">
      <w:pPr>
        <w:rPr>
          <w:sz w:val="2"/>
          <w:szCs w:val="2"/>
        </w:rPr>
        <w:sectPr>
          <w:type w:val="continuous"/>
          <w:pgSz w:w="11900" w:h="16840"/>
          <w:pgMar w:top="1171" w:right="0" w:bottom="1171" w:left="0" w:header="0" w:footer="3" w:gutter="0"/>
          <w:cols w:space="720"/>
          <w:noEndnote/>
          <w:docGrid w:linePitch="360"/>
        </w:sectPr>
      </w:pPr>
    </w:p>
    <w:p w:rsidR="00CA3F1B">
      <w:pPr>
        <w:pStyle w:val="22"/>
        <w:shd w:val="clear" w:color="auto" w:fill="auto"/>
        <w:ind w:firstLine="640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</w:t>
      </w:r>
      <w: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3F1B" w:rsidP="008A19D5">
      <w:pPr>
        <w:pStyle w:val="22"/>
        <w:shd w:val="clear" w:color="auto" w:fill="auto"/>
        <w:spacing w:after="933"/>
        <w:ind w:firstLine="640"/>
        <w:jc w:val="both"/>
      </w:pPr>
      <w:r>
        <w:t>Постановление может быть обжаловано в Ял</w:t>
      </w:r>
      <w:r>
        <w:t>тинский городской суд Республики Крым через судебный участок №98 Ялтинского судебного района (городской округ Ялта) Республики Крым в течение 10 суток со дня вручения</w:t>
      </w:r>
      <w:r w:rsidR="008A19D5">
        <w:t xml:space="preserve"> или получения копии постановления.</w:t>
      </w:r>
    </w:p>
    <w:p w:rsidR="008A19D5" w:rsidP="008A19D5">
      <w:pPr>
        <w:pStyle w:val="22"/>
        <w:shd w:val="clear" w:color="auto" w:fill="auto"/>
        <w:spacing w:after="933"/>
        <w:ind w:firstLine="640"/>
        <w:jc w:val="both"/>
        <w:rPr>
          <w:b/>
        </w:rPr>
      </w:pPr>
      <w:r w:rsidRPr="008A19D5">
        <w:rPr>
          <w:b/>
        </w:rPr>
        <w:t xml:space="preserve">Мировой судья:                                          </w:t>
      </w:r>
      <w:r>
        <w:rPr>
          <w:b/>
        </w:rPr>
        <w:t xml:space="preserve">                                        </w:t>
      </w:r>
      <w:r w:rsidRPr="008A19D5">
        <w:rPr>
          <w:b/>
        </w:rPr>
        <w:t>К.Г. Чинов</w:t>
      </w:r>
    </w:p>
    <w:p w:rsidR="008A19D5" w:rsidP="008A19D5">
      <w:pPr>
        <w:tabs>
          <w:tab w:val="left" w:pos="930"/>
        </w:tabs>
        <w:rPr>
          <w:rFonts w:ascii="Times New Roman" w:hAnsi="Times New Roman" w:cs="Times New Roman"/>
        </w:rPr>
      </w:pPr>
      <w:r>
        <w:tab/>
        <w:t>«</w:t>
      </w:r>
      <w:r>
        <w:rPr>
          <w:rFonts w:ascii="Times New Roman" w:hAnsi="Times New Roman" w:cs="Times New Roman"/>
        </w:rPr>
        <w:t xml:space="preserve">СОГЛАСОВАНО» </w:t>
      </w:r>
    </w:p>
    <w:p w:rsidR="008A19D5" w:rsidP="008A19D5">
      <w:pPr>
        <w:tabs>
          <w:tab w:val="left" w:pos="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Мировой судья:</w:t>
      </w:r>
    </w:p>
    <w:p w:rsidR="008A19D5" w:rsidRPr="008A19D5" w:rsidP="008A19D5">
      <w:pPr>
        <w:tabs>
          <w:tab w:val="left" w:pos="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_________________К.Г. Чинов</w:t>
      </w:r>
    </w:p>
    <w:sectPr>
      <w:type w:val="continuous"/>
      <w:pgSz w:w="11900" w:h="16840"/>
      <w:pgMar w:top="1171" w:right="1655" w:bottom="1171" w:left="5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3F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4764405</wp:posOffset>
              </wp:positionH>
              <wp:positionV relativeFrom="page">
                <wp:posOffset>662940</wp:posOffset>
              </wp:positionV>
              <wp:extent cx="1714500" cy="204470"/>
              <wp:effectExtent l="1905" t="0" r="2540" b="127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F1B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Дело № 5-98-473/2017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35pt;height:16.1pt;margin-top:52.2pt;margin-left:375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CA3F1B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Дело № 5-98-473/2017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3F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8A19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A19D5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8A19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A19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