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2E61F2">
        <w:rPr>
          <w:rStyle w:val="FontStyle16"/>
          <w:sz w:val="26"/>
          <w:szCs w:val="26"/>
        </w:rPr>
        <w:t>7</w:t>
      </w:r>
      <w:r w:rsidR="007F39B6">
        <w:rPr>
          <w:rStyle w:val="FontStyle16"/>
          <w:sz w:val="26"/>
          <w:szCs w:val="26"/>
        </w:rPr>
        <w:t>7</w:t>
      </w:r>
      <w:r w:rsidR="0065522B">
        <w:rPr>
          <w:rStyle w:val="FontStyle16"/>
          <w:sz w:val="26"/>
          <w:szCs w:val="26"/>
        </w:rPr>
        <w:t>1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65522B">
        <w:rPr>
          <w:rStyle w:val="FontStyle16"/>
          <w:sz w:val="26"/>
          <w:szCs w:val="26"/>
        </w:rPr>
        <w:t>003131-42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>ч.1 ст.20.25 Кодекса Российской Федерации об административн</w:t>
      </w:r>
      <w:r w:rsidRPr="007362B4">
        <w:rPr>
          <w:sz w:val="26"/>
          <w:szCs w:val="26"/>
        </w:rPr>
        <w:t>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362B4" w:rsidR="00FF1C29">
        <w:rPr>
          <w:rFonts w:eastAsia="Calibri"/>
          <w:sz w:val="26"/>
          <w:szCs w:val="26"/>
        </w:rPr>
        <w:t>,</w:t>
      </w:r>
      <w:r w:rsidRPr="007362B4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="0065522B">
        <w:rPr>
          <w:rFonts w:eastAsia="Calibri"/>
          <w:sz w:val="26"/>
          <w:szCs w:val="26"/>
        </w:rPr>
        <w:t>75</w:t>
      </w:r>
      <w:r w:rsidR="007F39B6">
        <w:rPr>
          <w:rFonts w:eastAsia="Calibri"/>
          <w:sz w:val="26"/>
          <w:szCs w:val="26"/>
        </w:rPr>
        <w:t>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 </w:t>
      </w:r>
      <w:r>
        <w:t xml:space="preserve">«Данные изъяты», </w:t>
      </w:r>
      <w: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за совершение  административного правонарушения, предусмотренного </w:t>
      </w:r>
      <w:r w:rsidR="00A55915">
        <w:rPr>
          <w:rFonts w:eastAsia="Calibri"/>
          <w:sz w:val="26"/>
          <w:szCs w:val="26"/>
        </w:rPr>
        <w:t xml:space="preserve">ч.2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</w:t>
      </w:r>
      <w:r w:rsidR="00A55915">
        <w:rPr>
          <w:rFonts w:eastAsia="Calibri"/>
          <w:sz w:val="26"/>
          <w:szCs w:val="26"/>
        </w:rPr>
        <w:t>9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С</w:t>
      </w:r>
      <w:r w:rsidRPr="007362B4">
        <w:rPr>
          <w:sz w:val="26"/>
          <w:szCs w:val="26"/>
        </w:rPr>
        <w:t xml:space="preserve">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адре</w:t>
      </w:r>
      <w:r w:rsidRPr="007362B4">
        <w:rPr>
          <w:sz w:val="26"/>
          <w:szCs w:val="26"/>
        </w:rPr>
        <w:t xml:space="preserve">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Учитывая, что мировым судьей приняты исчерпывающие меры, направленные на и</w:t>
      </w:r>
      <w:r w:rsidRPr="007362B4">
        <w:rPr>
          <w:sz w:val="26"/>
          <w:szCs w:val="26"/>
        </w:rPr>
        <w:t xml:space="preserve">звещение </w:t>
      </w:r>
      <w:r w:rsidR="002E61F2">
        <w:rPr>
          <w:sz w:val="26"/>
          <w:szCs w:val="26"/>
        </w:rPr>
        <w:t>Ж</w:t>
      </w:r>
      <w:r w:rsidRPr="007362B4" w:rsidR="007462BE">
        <w:rPr>
          <w:sz w:val="26"/>
          <w:szCs w:val="26"/>
        </w:rPr>
        <w:t>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 xml:space="preserve">сследовав материалы дела об </w:t>
      </w:r>
      <w:r w:rsidRPr="007362B4">
        <w:rPr>
          <w:rFonts w:eastAsia="Calibri"/>
          <w:sz w:val="26"/>
          <w:szCs w:val="26"/>
          <w:lang w:eastAsia="en-US"/>
        </w:rPr>
        <w:t>административном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</w:t>
      </w:r>
      <w:r w:rsidRPr="007362B4">
        <w:rPr>
          <w:sz w:val="26"/>
          <w:szCs w:val="26"/>
          <w:lang w:eastAsia="uk-UA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 после истечения срока, уста</w:t>
      </w:r>
      <w:r w:rsidRPr="007362B4">
        <w:rPr>
          <w:rFonts w:eastAsia="Calibri"/>
          <w:sz w:val="26"/>
          <w:szCs w:val="26"/>
          <w:lang w:eastAsia="en-US"/>
        </w:rPr>
        <w:t>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A55915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362B4" w:rsidR="002201FA">
        <w:rPr>
          <w:rFonts w:eastAsia="Calibri"/>
          <w:sz w:val="26"/>
          <w:szCs w:val="26"/>
        </w:rPr>
        <w:t>,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 xml:space="preserve">онарушения, предусмотренного </w:t>
      </w:r>
      <w:r w:rsidR="00A55915">
        <w:rPr>
          <w:rFonts w:eastAsia="Calibri"/>
          <w:sz w:val="26"/>
          <w:szCs w:val="26"/>
        </w:rPr>
        <w:t xml:space="preserve">ч.2 </w:t>
      </w:r>
      <w:r w:rsidRPr="007362B4" w:rsidR="00974826">
        <w:rPr>
          <w:rFonts w:eastAsia="Calibri"/>
          <w:sz w:val="26"/>
          <w:szCs w:val="26"/>
        </w:rPr>
        <w:t xml:space="preserve">ст. </w:t>
      </w:r>
      <w:r w:rsidR="007F39B6">
        <w:rPr>
          <w:rFonts w:eastAsia="Calibri"/>
          <w:sz w:val="26"/>
          <w:szCs w:val="26"/>
        </w:rPr>
        <w:t>12.</w:t>
      </w:r>
      <w:r w:rsidR="00A55915">
        <w:rPr>
          <w:rFonts w:eastAsia="Calibri"/>
          <w:sz w:val="26"/>
          <w:szCs w:val="26"/>
        </w:rPr>
        <w:t>9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A55915">
        <w:rPr>
          <w:rFonts w:eastAsia="Calibri"/>
          <w:sz w:val="26"/>
          <w:szCs w:val="26"/>
        </w:rPr>
        <w:t>75</w:t>
      </w:r>
      <w:r w:rsidR="007F39B6">
        <w:rPr>
          <w:rFonts w:eastAsia="Calibri"/>
          <w:sz w:val="26"/>
          <w:szCs w:val="26"/>
        </w:rPr>
        <w:t>0</w:t>
      </w:r>
      <w:r w:rsidRPr="007362B4" w:rsidR="00974826">
        <w:rPr>
          <w:rFonts w:eastAsia="Calibri"/>
          <w:sz w:val="26"/>
          <w:szCs w:val="26"/>
        </w:rPr>
        <w:t>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7362B4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t xml:space="preserve">«Данные изъяты», </w:t>
      </w:r>
      <w: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7362B4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</w:t>
      </w:r>
      <w:r w:rsidRPr="007362B4">
        <w:rPr>
          <w:rFonts w:eastAsia="Calibri"/>
          <w:sz w:val="26"/>
          <w:szCs w:val="26"/>
        </w:rPr>
        <w:t xml:space="preserve">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 xml:space="preserve">«Данные изъяты», </w:t>
      </w:r>
      <w:r>
        <w:t xml:space="preserve"> </w:t>
      </w:r>
      <w:r w:rsidRPr="007362B4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</w:t>
      </w:r>
      <w:r w:rsidRPr="007362B4">
        <w:rPr>
          <w:rFonts w:eastAsia="Calibri"/>
          <w:sz w:val="26"/>
          <w:szCs w:val="26"/>
        </w:rPr>
        <w:t xml:space="preserve"> он изложил обстоятельства вменяемого правонарушения;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A55915">
        <w:rPr>
          <w:rFonts w:eastAsia="Calibri"/>
          <w:sz w:val="26"/>
          <w:szCs w:val="26"/>
        </w:rPr>
        <w:t>№ </w:t>
      </w:r>
      <w:r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</w:t>
      </w:r>
      <w:r w:rsidRPr="007362B4">
        <w:rPr>
          <w:rFonts w:eastAsia="Calibri"/>
          <w:sz w:val="26"/>
          <w:szCs w:val="26"/>
        </w:rPr>
        <w:t>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</w:t>
      </w:r>
      <w:r w:rsidRPr="007362B4">
        <w:rPr>
          <w:sz w:val="26"/>
          <w:szCs w:val="26"/>
        </w:rPr>
        <w:t xml:space="preserve">ела, а потому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2E61F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F8718B">
        <w:rPr>
          <w:rFonts w:ascii="Times New Roman" w:hAnsi="Times New Roman" w:cs="Times New Roman"/>
          <w:sz w:val="26"/>
          <w:szCs w:val="26"/>
          <w:shd w:val="clear" w:color="auto" w:fill="FFFFFF"/>
        </w:rPr>
        <w:t>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Срок давности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</w:t>
      </w:r>
      <w:r w:rsidRPr="007362B4">
        <w:rPr>
          <w:rFonts w:ascii="Times New Roman" w:eastAsia="Calibri" w:hAnsi="Times New Roman" w:cs="Times New Roman"/>
          <w:sz w:val="26"/>
          <w:szCs w:val="26"/>
        </w:rPr>
        <w:t>й не установлено.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>отягчающих административную ответственность, в связи с чем, считаю необходимым прим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</w:t>
      </w:r>
      <w:r w:rsidRPr="007362B4">
        <w:rPr>
          <w:rFonts w:eastAsia="Calibri"/>
          <w:sz w:val="26"/>
          <w:szCs w:val="26"/>
        </w:rPr>
        <w:t>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="00A55915">
        <w:rPr>
          <w:rFonts w:eastAsia="Calibri"/>
          <w:sz w:val="26"/>
          <w:szCs w:val="26"/>
        </w:rPr>
        <w:t>15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="00A55915">
        <w:rPr>
          <w:rFonts w:eastAsia="Calibri"/>
          <w:sz w:val="26"/>
          <w:szCs w:val="26"/>
        </w:rPr>
        <w:t>одна тысяча пятьсот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F554AE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F8718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7362B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2E61F2">
        <w:rPr>
          <w:rFonts w:ascii="Times New Roman" w:eastAsia="Times New Roman" w:hAnsi="Times New Roman" w:cs="Times New Roman"/>
          <w:sz w:val="20"/>
          <w:szCs w:val="20"/>
        </w:rPr>
        <w:t>7</w:t>
      </w:r>
      <w:r w:rsidR="007F39B6">
        <w:rPr>
          <w:rFonts w:ascii="Times New Roman" w:eastAsia="Times New Roman" w:hAnsi="Times New Roman" w:cs="Times New Roman"/>
          <w:sz w:val="20"/>
          <w:szCs w:val="20"/>
        </w:rPr>
        <w:t>7</w:t>
      </w:r>
      <w:r w:rsidR="00A5591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E61F2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5522B"/>
    <w:rsid w:val="00685600"/>
    <w:rsid w:val="00687F38"/>
    <w:rsid w:val="006C19ED"/>
    <w:rsid w:val="006C4947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39B6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55915"/>
    <w:rsid w:val="00A62703"/>
    <w:rsid w:val="00A72D36"/>
    <w:rsid w:val="00A85420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54AE"/>
    <w:rsid w:val="00F66A92"/>
    <w:rsid w:val="00F74395"/>
    <w:rsid w:val="00F77B85"/>
    <w:rsid w:val="00F8718B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38BA-2F96-4BC8-9668-BE76D74E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