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0FB9" w:rsidRPr="00820A2E" w:rsidP="00E021AD">
      <w:pPr>
        <w:widowControl/>
        <w:autoSpaceDE/>
        <w:adjustRightInd/>
        <w:ind w:firstLine="567"/>
        <w:jc w:val="right"/>
        <w:rPr>
          <w:b/>
          <w:bCs/>
          <w:iCs/>
          <w:strike/>
          <w:sz w:val="16"/>
          <w:szCs w:val="16"/>
        </w:rPr>
      </w:pPr>
      <w:r w:rsidRPr="00820A2E">
        <w:rPr>
          <w:b/>
          <w:bCs/>
          <w:iCs/>
          <w:sz w:val="16"/>
          <w:szCs w:val="16"/>
        </w:rPr>
        <w:t>Дело № 5-99-41/2026</w:t>
      </w:r>
    </w:p>
    <w:p w:rsidR="00A10FB9" w:rsidRPr="00820A2E" w:rsidP="00E021AD">
      <w:pPr>
        <w:widowControl/>
        <w:autoSpaceDE/>
        <w:adjustRightInd/>
        <w:ind w:firstLine="567"/>
        <w:jc w:val="right"/>
        <w:rPr>
          <w:b/>
          <w:bCs/>
          <w:iCs/>
          <w:sz w:val="16"/>
          <w:szCs w:val="16"/>
        </w:rPr>
      </w:pPr>
      <w:r w:rsidRPr="00820A2E">
        <w:rPr>
          <w:b/>
          <w:bCs/>
          <w:iCs/>
          <w:sz w:val="16"/>
          <w:szCs w:val="16"/>
        </w:rPr>
        <w:t xml:space="preserve">УИД </w:t>
      </w:r>
      <w:r w:rsidRPr="00820A2E">
        <w:rPr>
          <w:b/>
          <w:bCs/>
          <w:iCs/>
          <w:sz w:val="16"/>
          <w:szCs w:val="16"/>
        </w:rPr>
        <w:t>91</w:t>
      </w:r>
      <w:r w:rsidRPr="00820A2E">
        <w:rPr>
          <w:b/>
          <w:bCs/>
          <w:iCs/>
          <w:sz w:val="16"/>
          <w:szCs w:val="16"/>
          <w:lang w:val="en-US"/>
        </w:rPr>
        <w:t>MS</w:t>
      </w:r>
      <w:r w:rsidRPr="00820A2E">
        <w:rPr>
          <w:b/>
          <w:bCs/>
          <w:iCs/>
          <w:sz w:val="16"/>
          <w:szCs w:val="16"/>
        </w:rPr>
        <w:t>0099-01-2026-000064-8</w:t>
      </w:r>
      <w:r w:rsidRPr="00820A2E" w:rsidR="00A8280E">
        <w:rPr>
          <w:b/>
          <w:bCs/>
          <w:iCs/>
          <w:sz w:val="16"/>
          <w:szCs w:val="16"/>
        </w:rPr>
        <w:t>8</w:t>
      </w:r>
    </w:p>
    <w:p w:rsidR="00A10FB9" w:rsidRPr="00820A2E" w:rsidP="00E021AD">
      <w:pPr>
        <w:keepNext/>
        <w:widowControl/>
        <w:autoSpaceDE/>
        <w:adjustRightInd/>
        <w:ind w:firstLine="567"/>
        <w:jc w:val="center"/>
        <w:outlineLvl w:val="0"/>
        <w:rPr>
          <w:bCs/>
          <w:kern w:val="32"/>
          <w:sz w:val="16"/>
          <w:szCs w:val="16"/>
          <w:lang w:eastAsia="x-none"/>
        </w:rPr>
      </w:pPr>
    </w:p>
    <w:p w:rsidR="00A10FB9" w:rsidRPr="00820A2E" w:rsidP="00E021AD">
      <w:pPr>
        <w:pStyle w:val="Title"/>
        <w:ind w:firstLine="567"/>
        <w:rPr>
          <w:sz w:val="16"/>
          <w:szCs w:val="16"/>
        </w:rPr>
      </w:pPr>
      <w:r w:rsidRPr="00820A2E">
        <w:rPr>
          <w:sz w:val="16"/>
          <w:szCs w:val="16"/>
        </w:rPr>
        <w:t>ПОСТАНОВЛЕНИЕ</w:t>
      </w:r>
    </w:p>
    <w:p w:rsidR="00A10FB9" w:rsidRPr="00820A2E" w:rsidP="00E021AD">
      <w:pPr>
        <w:ind w:firstLine="567"/>
        <w:jc w:val="center"/>
        <w:rPr>
          <w:b/>
          <w:sz w:val="16"/>
          <w:szCs w:val="16"/>
        </w:rPr>
      </w:pPr>
      <w:r w:rsidRPr="00820A2E">
        <w:rPr>
          <w:b/>
          <w:sz w:val="16"/>
          <w:szCs w:val="16"/>
        </w:rPr>
        <w:t>по делу об административном правонарушении</w:t>
      </w:r>
    </w:p>
    <w:p w:rsidR="00A10FB9" w:rsidRPr="00820A2E" w:rsidP="00E021AD">
      <w:pPr>
        <w:keepNext/>
        <w:widowControl/>
        <w:autoSpaceDE/>
        <w:adjustRightInd/>
        <w:ind w:firstLine="567"/>
        <w:jc w:val="center"/>
        <w:outlineLvl w:val="0"/>
        <w:rPr>
          <w:b/>
          <w:bCs/>
          <w:kern w:val="32"/>
          <w:sz w:val="16"/>
          <w:szCs w:val="16"/>
          <w:lang w:eastAsia="x-none"/>
        </w:rPr>
      </w:pPr>
    </w:p>
    <w:p w:rsidR="00A10FB9" w:rsidRPr="00820A2E" w:rsidP="00E021AD">
      <w:pPr>
        <w:widowControl/>
        <w:adjustRightInd/>
        <w:ind w:firstLine="567"/>
        <w:jc w:val="both"/>
        <w:rPr>
          <w:bCs/>
          <w:sz w:val="16"/>
          <w:szCs w:val="16"/>
        </w:rPr>
      </w:pPr>
      <w:r w:rsidRPr="00820A2E">
        <w:rPr>
          <w:bCs/>
          <w:sz w:val="16"/>
          <w:szCs w:val="16"/>
        </w:rPr>
        <w:t xml:space="preserve">г. Ялта                                                                  </w:t>
      </w:r>
      <w:r w:rsidRPr="00820A2E" w:rsidR="004F5866">
        <w:rPr>
          <w:bCs/>
          <w:sz w:val="16"/>
          <w:szCs w:val="16"/>
        </w:rPr>
        <w:t xml:space="preserve">                </w:t>
      </w:r>
      <w:r>
        <w:rPr>
          <w:bCs/>
          <w:sz w:val="16"/>
          <w:szCs w:val="16"/>
        </w:rPr>
        <w:t xml:space="preserve">                                                             </w:t>
      </w:r>
      <w:r w:rsidRPr="00820A2E" w:rsidR="004F5866">
        <w:rPr>
          <w:bCs/>
          <w:sz w:val="16"/>
          <w:szCs w:val="16"/>
        </w:rPr>
        <w:t xml:space="preserve">              17 января 2026</w:t>
      </w:r>
      <w:r w:rsidRPr="00820A2E">
        <w:rPr>
          <w:bCs/>
          <w:sz w:val="16"/>
          <w:szCs w:val="16"/>
        </w:rPr>
        <w:t xml:space="preserve"> года</w:t>
      </w:r>
      <w:r w:rsidRPr="00820A2E">
        <w:rPr>
          <w:bCs/>
          <w:sz w:val="16"/>
          <w:szCs w:val="16"/>
        </w:rPr>
        <w:tab/>
      </w:r>
      <w:r w:rsidRPr="00820A2E">
        <w:rPr>
          <w:bCs/>
          <w:sz w:val="16"/>
          <w:szCs w:val="16"/>
        </w:rPr>
        <w:tab/>
      </w:r>
      <w:r w:rsidRPr="00820A2E">
        <w:rPr>
          <w:bCs/>
          <w:sz w:val="16"/>
          <w:szCs w:val="16"/>
        </w:rPr>
        <w:tab/>
      </w:r>
      <w:r w:rsidRPr="00820A2E">
        <w:rPr>
          <w:bCs/>
          <w:sz w:val="16"/>
          <w:szCs w:val="16"/>
        </w:rPr>
        <w:t xml:space="preserve">                                             </w:t>
      </w:r>
    </w:p>
    <w:p w:rsidR="00A10FB9" w:rsidRPr="00820A2E" w:rsidP="00E021AD">
      <w:pPr>
        <w:pStyle w:val="Style3"/>
        <w:widowControl/>
        <w:tabs>
          <w:tab w:val="left" w:pos="8510"/>
        </w:tabs>
        <w:ind w:firstLine="567"/>
        <w:jc w:val="both"/>
        <w:rPr>
          <w:bCs/>
          <w:iCs/>
          <w:sz w:val="16"/>
          <w:szCs w:val="16"/>
        </w:rPr>
      </w:pPr>
      <w:r w:rsidRPr="00820A2E">
        <w:rPr>
          <w:sz w:val="16"/>
          <w:szCs w:val="16"/>
        </w:rPr>
        <w:t>Мировой судья</w:t>
      </w:r>
      <w:r w:rsidRPr="00820A2E">
        <w:rPr>
          <w:bCs/>
          <w:iCs/>
          <w:sz w:val="16"/>
          <w:szCs w:val="16"/>
        </w:rPr>
        <w:t xml:space="preserve"> судебного участка № 99 Ялтинского судебного района (городской округ Ялта) Республики Крым  Переверзева О.В.,</w:t>
      </w:r>
    </w:p>
    <w:p w:rsidR="00A10FB9" w:rsidRPr="00820A2E" w:rsidP="00E021AD">
      <w:pPr>
        <w:pStyle w:val="Style3"/>
        <w:widowControl/>
        <w:tabs>
          <w:tab w:val="left" w:pos="8510"/>
        </w:tabs>
        <w:ind w:firstLine="567"/>
        <w:jc w:val="both"/>
        <w:rPr>
          <w:sz w:val="16"/>
          <w:szCs w:val="16"/>
        </w:rPr>
      </w:pPr>
      <w:r w:rsidRPr="00820A2E">
        <w:rPr>
          <w:rStyle w:val="FontStyle17"/>
          <w:sz w:val="16"/>
          <w:szCs w:val="16"/>
        </w:rPr>
        <w:t>с участием лица, в отношении которого возбуждено дело об административном правонарушени</w:t>
      </w:r>
      <w:r w:rsidRPr="00820A2E" w:rsidR="004F5866">
        <w:rPr>
          <w:rStyle w:val="FontStyle17"/>
          <w:sz w:val="16"/>
          <w:szCs w:val="16"/>
        </w:rPr>
        <w:t>и – Яновича Д.С.,</w:t>
      </w:r>
    </w:p>
    <w:p w:rsidR="00A10FB9" w:rsidRPr="00820A2E" w:rsidP="00FF4695">
      <w:pPr>
        <w:pStyle w:val="21"/>
        <w:shd w:val="clear" w:color="auto" w:fill="auto"/>
        <w:spacing w:after="0" w:line="240" w:lineRule="auto"/>
        <w:ind w:firstLine="567"/>
        <w:jc w:val="both"/>
        <w:rPr>
          <w:sz w:val="16"/>
          <w:szCs w:val="16"/>
          <w:lang w:eastAsia="uk-UA"/>
        </w:rPr>
      </w:pPr>
      <w:r w:rsidRPr="00820A2E">
        <w:rPr>
          <w:rFonts w:eastAsia="Calibri"/>
          <w:sz w:val="16"/>
          <w:szCs w:val="16"/>
        </w:rPr>
        <w:t xml:space="preserve">рассмотрев в открытом судебном заседании  дело об административном правонарушении в отношении: </w:t>
      </w:r>
      <w:r w:rsidRPr="00820A2E" w:rsidR="004F5866">
        <w:rPr>
          <w:b/>
          <w:sz w:val="16"/>
          <w:szCs w:val="16"/>
        </w:rPr>
        <w:t>Яновича Дмитрия Сергеевича</w:t>
      </w:r>
      <w:r w:rsidRPr="00820A2E">
        <w:rPr>
          <w:b/>
          <w:sz w:val="16"/>
          <w:szCs w:val="16"/>
        </w:rPr>
        <w:t xml:space="preserve">, </w:t>
      </w:r>
      <w:r w:rsidRPr="00820A2E">
        <w:rPr>
          <w:sz w:val="16"/>
          <w:szCs w:val="16"/>
        </w:rPr>
        <w:t>«ДАННЫЕ ИЗЪЯТЫ»</w:t>
      </w:r>
      <w:r w:rsidRPr="00820A2E">
        <w:rPr>
          <w:sz w:val="16"/>
          <w:szCs w:val="16"/>
          <w:lang w:eastAsia="uk-UA"/>
        </w:rPr>
        <w:t xml:space="preserve">, </w:t>
      </w:r>
      <w:r w:rsidRPr="00820A2E">
        <w:rPr>
          <w:rStyle w:val="FontStyle17"/>
          <w:sz w:val="16"/>
          <w:szCs w:val="16"/>
        </w:rPr>
        <w:t>за совершение административного прав</w:t>
      </w:r>
      <w:r w:rsidRPr="00820A2E">
        <w:rPr>
          <w:rStyle w:val="FontStyle17"/>
          <w:sz w:val="16"/>
          <w:szCs w:val="16"/>
        </w:rPr>
        <w:t>онарушения, предусмотренного ч. 2 ст. 12.26 Кодекса Российской Федерации об административных правонарушениях,</w:t>
      </w:r>
    </w:p>
    <w:p w:rsidR="00A10FB9" w:rsidRPr="00820A2E" w:rsidP="00E021AD">
      <w:pPr>
        <w:ind w:firstLine="567"/>
        <w:jc w:val="center"/>
        <w:rPr>
          <w:b/>
          <w:sz w:val="16"/>
          <w:szCs w:val="16"/>
        </w:rPr>
      </w:pPr>
      <w:r w:rsidRPr="00820A2E">
        <w:rPr>
          <w:b/>
          <w:sz w:val="16"/>
          <w:szCs w:val="16"/>
        </w:rPr>
        <w:t>У С Т А Н О В И Л:</w:t>
      </w:r>
    </w:p>
    <w:p w:rsidR="00E021AD" w:rsidRPr="00820A2E" w:rsidP="00E021AD">
      <w:pPr>
        <w:ind w:firstLine="567"/>
        <w:jc w:val="center"/>
        <w:rPr>
          <w:b/>
          <w:sz w:val="16"/>
          <w:szCs w:val="16"/>
        </w:rPr>
      </w:pPr>
    </w:p>
    <w:p w:rsidR="00A10FB9" w:rsidRPr="00820A2E" w:rsidP="00FB0EBA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 xml:space="preserve">Янович Д.С. </w:t>
      </w:r>
      <w:r w:rsidRPr="00820A2E">
        <w:rPr>
          <w:sz w:val="16"/>
          <w:szCs w:val="16"/>
          <w:lang w:bidi="ru-RU"/>
        </w:rPr>
        <w:t>«ДАННЫЕ ИЗЪЯТЫ»</w:t>
      </w:r>
      <w:r w:rsidRPr="00820A2E" w:rsidR="00FB0EBA">
        <w:rPr>
          <w:sz w:val="16"/>
          <w:szCs w:val="16"/>
        </w:rPr>
        <w:t>,</w:t>
      </w:r>
      <w:r w:rsidRPr="00820A2E">
        <w:rPr>
          <w:sz w:val="16"/>
          <w:szCs w:val="16"/>
        </w:rPr>
        <w:t xml:space="preserve"> не имея </w:t>
      </w:r>
      <w:r w:rsidRPr="00820A2E">
        <w:rPr>
          <w:rFonts w:eastAsia="Calibri"/>
          <w:sz w:val="16"/>
          <w:szCs w:val="16"/>
        </w:rPr>
        <w:t xml:space="preserve">права управления транспортными средствами,  </w:t>
      </w:r>
      <w:r w:rsidRPr="00820A2E">
        <w:rPr>
          <w:sz w:val="16"/>
          <w:szCs w:val="16"/>
        </w:rPr>
        <w:t>управлял  транспор</w:t>
      </w:r>
      <w:r w:rsidRPr="00820A2E" w:rsidR="00FF4695">
        <w:rPr>
          <w:sz w:val="16"/>
          <w:szCs w:val="16"/>
        </w:rPr>
        <w:t>тным средством – электросамокатом</w:t>
      </w:r>
      <w:r w:rsidRPr="00820A2E">
        <w:rPr>
          <w:sz w:val="16"/>
          <w:szCs w:val="16"/>
        </w:rPr>
        <w:t xml:space="preserve"> «</w:t>
      </w:r>
      <w:r w:rsidRPr="00820A2E" w:rsidR="00FB0EBA">
        <w:rPr>
          <w:sz w:val="16"/>
          <w:szCs w:val="16"/>
          <w:lang w:val="en-US"/>
        </w:rPr>
        <w:t>KUGOO</w:t>
      </w:r>
      <w:r w:rsidRPr="00820A2E" w:rsidR="00FB0EBA">
        <w:rPr>
          <w:sz w:val="16"/>
          <w:szCs w:val="16"/>
        </w:rPr>
        <w:t xml:space="preserve"> </w:t>
      </w:r>
      <w:r w:rsidRPr="00820A2E">
        <w:rPr>
          <w:sz w:val="16"/>
          <w:szCs w:val="16"/>
          <w:lang w:val="en-US"/>
        </w:rPr>
        <w:t>G</w:t>
      </w:r>
      <w:r w:rsidRPr="00820A2E">
        <w:rPr>
          <w:sz w:val="16"/>
          <w:szCs w:val="16"/>
        </w:rPr>
        <w:t xml:space="preserve">2 </w:t>
      </w:r>
      <w:r w:rsidRPr="00820A2E">
        <w:rPr>
          <w:sz w:val="16"/>
          <w:szCs w:val="16"/>
          <w:lang w:val="en-US"/>
        </w:rPr>
        <w:t>PRO</w:t>
      </w:r>
      <w:r w:rsidRPr="00820A2E">
        <w:rPr>
          <w:sz w:val="16"/>
          <w:szCs w:val="16"/>
        </w:rPr>
        <w:t xml:space="preserve"> </w:t>
      </w:r>
      <w:r w:rsidRPr="00820A2E">
        <w:rPr>
          <w:sz w:val="16"/>
          <w:szCs w:val="16"/>
          <w:lang w:val="en-US"/>
        </w:rPr>
        <w:t>MAX</w:t>
      </w:r>
      <w:r w:rsidRPr="00820A2E">
        <w:rPr>
          <w:sz w:val="16"/>
          <w:szCs w:val="16"/>
        </w:rPr>
        <w:t>», без государственного регистрационного знака, отказался выполнить законное требование уполномоченного должностного лица о прохождении медицин</w:t>
      </w:r>
      <w:r w:rsidRPr="00820A2E">
        <w:rPr>
          <w:sz w:val="16"/>
          <w:szCs w:val="16"/>
        </w:rPr>
        <w:t xml:space="preserve">ского освидетельствования на состояние опьянения в специализированном медицинском учреждении, имея признаки опьянения: </w:t>
      </w:r>
      <w:r w:rsidRPr="00820A2E" w:rsidR="00FB0EBA">
        <w:rPr>
          <w:sz w:val="16"/>
          <w:szCs w:val="16"/>
        </w:rPr>
        <w:t>запах алкоголя изо рта</w:t>
      </w:r>
      <w:r w:rsidRPr="00820A2E">
        <w:rPr>
          <w:sz w:val="16"/>
          <w:szCs w:val="16"/>
        </w:rPr>
        <w:t>,</w:t>
      </w:r>
      <w:r w:rsidRPr="00820A2E">
        <w:rPr>
          <w:sz w:val="16"/>
          <w:szCs w:val="16"/>
        </w:rPr>
        <w:t xml:space="preserve"> резкое изменение окраски кожных покровов лица,</w:t>
      </w:r>
      <w:r w:rsidRPr="00820A2E">
        <w:rPr>
          <w:sz w:val="16"/>
          <w:szCs w:val="16"/>
        </w:rPr>
        <w:t xml:space="preserve"> </w:t>
      </w:r>
      <w:r w:rsidRPr="00820A2E" w:rsidR="00B77AA0">
        <w:rPr>
          <w:sz w:val="16"/>
          <w:szCs w:val="16"/>
        </w:rPr>
        <w:t>при отказе от освидетельствования на состояние</w:t>
      </w:r>
      <w:r w:rsidRPr="00820A2E" w:rsidR="00B77AA0">
        <w:rPr>
          <w:sz w:val="16"/>
          <w:szCs w:val="16"/>
        </w:rPr>
        <w:t xml:space="preserve"> алкогольного опьянения</w:t>
      </w:r>
      <w:r w:rsidRPr="00820A2E">
        <w:rPr>
          <w:sz w:val="16"/>
          <w:szCs w:val="16"/>
        </w:rPr>
        <w:t>, данные действия (бездействия) не содержат уголовно наказуемого деяния, чем нарушил п. 2.3.2 ПДД РФ, то есть совершил административное правонарушение, предусмотренное ч. 2 ст. 12.26 КоАП РФ.</w:t>
      </w:r>
    </w:p>
    <w:p w:rsidR="004F5866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 xml:space="preserve">В судебном заседании </w:t>
      </w:r>
      <w:r w:rsidRPr="00820A2E">
        <w:rPr>
          <w:sz w:val="16"/>
          <w:szCs w:val="16"/>
        </w:rPr>
        <w:t>Янович Д.С.</w:t>
      </w:r>
      <w:r w:rsidRPr="00820A2E" w:rsidR="00B77AA0">
        <w:rPr>
          <w:sz w:val="16"/>
          <w:szCs w:val="16"/>
        </w:rPr>
        <w:t xml:space="preserve"> </w:t>
      </w:r>
      <w:r w:rsidRPr="00820A2E">
        <w:rPr>
          <w:sz w:val="16"/>
          <w:szCs w:val="16"/>
        </w:rPr>
        <w:t xml:space="preserve">вину в совершении </w:t>
      </w:r>
      <w:r w:rsidRPr="00820A2E">
        <w:rPr>
          <w:sz w:val="16"/>
          <w:szCs w:val="16"/>
        </w:rPr>
        <w:t>административного правонарушения   признал, факты, изложен</w:t>
      </w:r>
      <w:r w:rsidRPr="00820A2E" w:rsidR="00FF4695">
        <w:rPr>
          <w:sz w:val="16"/>
          <w:szCs w:val="16"/>
        </w:rPr>
        <w:t xml:space="preserve">ные в протоколе,  не оспаривает, </w:t>
      </w:r>
      <w:r w:rsidRPr="00820A2E" w:rsidR="00FB0EBA">
        <w:rPr>
          <w:sz w:val="16"/>
          <w:szCs w:val="16"/>
        </w:rPr>
        <w:t xml:space="preserve">однако </w:t>
      </w:r>
      <w:r w:rsidRPr="00820A2E" w:rsidR="00FF4695">
        <w:rPr>
          <w:sz w:val="16"/>
          <w:szCs w:val="16"/>
        </w:rPr>
        <w:t xml:space="preserve">пояснил, что </w:t>
      </w:r>
      <w:r w:rsidRPr="00820A2E">
        <w:rPr>
          <w:sz w:val="16"/>
          <w:szCs w:val="16"/>
        </w:rPr>
        <w:t>был трезв, сотрудники ГАИ ввели его в заблуждение относительно последствий отказа от прохождения медицинского освидетельствования, в дальнейшем с</w:t>
      </w:r>
      <w:r w:rsidRPr="00820A2E">
        <w:rPr>
          <w:sz w:val="16"/>
          <w:szCs w:val="16"/>
        </w:rPr>
        <w:t>амостоятельно прошел медицинское освидетельствование на состояние опьянения.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</w:t>
      </w:r>
      <w:r w:rsidRPr="00820A2E">
        <w:rPr>
          <w:sz w:val="16"/>
          <w:szCs w:val="16"/>
        </w:rPr>
        <w:t>090 (далее - Правила дорожного движения),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</w:t>
      </w:r>
      <w:r w:rsidRPr="00820A2E">
        <w:rPr>
          <w:sz w:val="16"/>
          <w:szCs w:val="16"/>
        </w:rPr>
        <w:t>а состояние алкогольного опьянения и медицинское освидетельствование на состояние опьянения.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Частью 1.1 статьи 27.12 КоАП РФ определено, что лицо, которое управляет транспортным средством соответствующего вида и в отношении которого имеются достаточные осн</w:t>
      </w:r>
      <w:r w:rsidRPr="00820A2E">
        <w:rPr>
          <w:sz w:val="16"/>
          <w:szCs w:val="16"/>
        </w:rPr>
        <w:t>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данного Кодекса, подлежит освидетельствованию на состоя</w:t>
      </w:r>
      <w:r w:rsidRPr="00820A2E">
        <w:rPr>
          <w:sz w:val="16"/>
          <w:szCs w:val="16"/>
        </w:rPr>
        <w:t>ние алкогольного опьянения в соответствии с частью 6 настоящей</w:t>
      </w:r>
      <w:r w:rsidRPr="00820A2E">
        <w:rPr>
          <w:sz w:val="16"/>
          <w:szCs w:val="16"/>
        </w:rPr>
        <w:t xml:space="preserve">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</w:t>
      </w:r>
      <w:r w:rsidRPr="00820A2E">
        <w:rPr>
          <w:sz w:val="16"/>
          <w:szCs w:val="16"/>
        </w:rPr>
        <w:t>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Нормы Правил освиде</w:t>
      </w:r>
      <w:r w:rsidRPr="00820A2E">
        <w:rPr>
          <w:sz w:val="16"/>
          <w:szCs w:val="16"/>
        </w:rPr>
        <w:t>тельствования лицо,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</w:t>
      </w:r>
      <w:r w:rsidRPr="00820A2E">
        <w:rPr>
          <w:sz w:val="16"/>
          <w:szCs w:val="16"/>
        </w:rPr>
        <w:t>ца на состояние опьянения и оформления его результатов, утвержденных Постановлением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</w:t>
      </w:r>
      <w:r w:rsidRPr="00820A2E">
        <w:rPr>
          <w:sz w:val="16"/>
          <w:szCs w:val="16"/>
        </w:rPr>
        <w:t>ствование на</w:t>
      </w:r>
      <w:r w:rsidRPr="00820A2E">
        <w:rPr>
          <w:sz w:val="16"/>
          <w:szCs w:val="16"/>
        </w:rPr>
        <w:t xml:space="preserve"> состояние опьянения", воспроизводят указанные в части 1.1 статьи 27.12 Кодекса Российской Федерации об административных правонарушениях обстоятельства, являющиеся основанием для направления водителя на медицинское освидетельствование на состоя</w:t>
      </w:r>
      <w:r w:rsidRPr="00820A2E">
        <w:rPr>
          <w:sz w:val="16"/>
          <w:szCs w:val="16"/>
        </w:rPr>
        <w:t>ние опьянения, и устанавливают порядок направления на такое освидетельствование.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В соответствии с пунктом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</w:t>
      </w:r>
      <w:r w:rsidRPr="00820A2E">
        <w:rPr>
          <w:sz w:val="16"/>
          <w:szCs w:val="16"/>
        </w:rPr>
        <w:t xml:space="preserve">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В силу абзаца 8 пункта 11 Постановления Пленума Верховного Суда Российско</w:t>
      </w:r>
      <w:r w:rsidRPr="00820A2E">
        <w:rPr>
          <w:sz w:val="16"/>
          <w:szCs w:val="16"/>
        </w:rPr>
        <w:t>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отказ от выпо</w:t>
      </w:r>
      <w:r w:rsidRPr="00820A2E">
        <w:rPr>
          <w:sz w:val="16"/>
          <w:szCs w:val="16"/>
        </w:rPr>
        <w:t>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</w:t>
      </w:r>
      <w:r w:rsidRPr="00820A2E">
        <w:rPr>
          <w:sz w:val="16"/>
          <w:szCs w:val="16"/>
        </w:rPr>
        <w:t xml:space="preserve"> административного правонарушения, предусмотренного статьей 12.26 Кодекса Российской Федер</w:t>
      </w:r>
      <w:r w:rsidRPr="00820A2E">
        <w:rPr>
          <w:sz w:val="16"/>
          <w:szCs w:val="16"/>
        </w:rPr>
        <w:t xml:space="preserve">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освидетельствование. Факт такого отказа должен быть зафиксирован в протоколе </w:t>
      </w:r>
      <w:r w:rsidRPr="00820A2E">
        <w:rPr>
          <w:sz w:val="16"/>
          <w:szCs w:val="16"/>
        </w:rPr>
        <w:t>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В силу пп. 4, 11 ч. 1 ст. 12 Федерального закона от 07 февраля</w:t>
      </w:r>
      <w:r w:rsidRPr="00820A2E">
        <w:rPr>
          <w:sz w:val="16"/>
          <w:szCs w:val="16"/>
        </w:rPr>
        <w:t xml:space="preserve"> 2011 года N 3-ФЗ "О полиции" сотрудник полиции обязан выявлять причины административных правонарушений и условия, способствующие их совершению, принимать в пределах своих полномочий меры по их устранению, а также пресекать административные правонарушения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 xml:space="preserve">Частями 3, 4 статьи 30 названного Закона установлено, что законные требования сотрудника полиции обязательны для выполнения гражданами и должностными лицами. </w:t>
      </w:r>
      <w:r w:rsidRPr="00820A2E">
        <w:rPr>
          <w:sz w:val="16"/>
          <w:szCs w:val="16"/>
        </w:rPr>
        <w:t>Воспрепятствование выполнению сотрудником полиции служебных обязанностей, оскорбление сотрудника п</w:t>
      </w:r>
      <w:r w:rsidRPr="00820A2E">
        <w:rPr>
          <w:sz w:val="16"/>
          <w:szCs w:val="16"/>
        </w:rPr>
        <w:t>олиции, оказание ему сопротивления,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ответственность, предусмотренную зак</w:t>
      </w:r>
      <w:r w:rsidRPr="00820A2E">
        <w:rPr>
          <w:sz w:val="16"/>
          <w:szCs w:val="16"/>
        </w:rPr>
        <w:t>онодательством Российской Федерации, в частности, за невыполнение требования о прохождении медицинского освидетельствования предусмотрена административная ответственность.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 xml:space="preserve">Наличие оснований (признаков опьянения) для направления лица на освидетельствование </w:t>
      </w:r>
      <w:r w:rsidRPr="00820A2E">
        <w:rPr>
          <w:sz w:val="16"/>
          <w:szCs w:val="16"/>
        </w:rPr>
        <w:t>на предмет алкогольного опьянения устанавливает должностное лицо - сотрудник ГАИ, находящийся при исполнении служебных обязанностей, о чем указывает в соответствующих процессуальных документах.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Требование о прохождении медицинского освидетельствования носи</w:t>
      </w:r>
      <w:r w:rsidRPr="00820A2E">
        <w:rPr>
          <w:sz w:val="16"/>
          <w:szCs w:val="16"/>
        </w:rPr>
        <w:t>т обязательный характер, и за невыполнение данного требования предусмотрена административная ответственность.</w:t>
      </w:r>
    </w:p>
    <w:p w:rsidR="00A10FB9" w:rsidRPr="00820A2E" w:rsidP="004F5866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 xml:space="preserve">Как усматривается из материалов дела об административном правонарушении, </w:t>
      </w:r>
      <w:r w:rsidRPr="00820A2E" w:rsidR="004F5866">
        <w:rPr>
          <w:sz w:val="16"/>
          <w:szCs w:val="16"/>
        </w:rPr>
        <w:t xml:space="preserve">Янович Д.С. </w:t>
      </w:r>
      <w:r w:rsidRPr="00820A2E">
        <w:rPr>
          <w:sz w:val="16"/>
          <w:szCs w:val="16"/>
          <w:lang w:bidi="ru-RU"/>
        </w:rPr>
        <w:t>«ДАННЫЕ ИЗЪЯТЫ»</w:t>
      </w:r>
      <w:r w:rsidRPr="00820A2E" w:rsidR="004F5866">
        <w:rPr>
          <w:sz w:val="16"/>
          <w:szCs w:val="16"/>
        </w:rPr>
        <w:t xml:space="preserve">, не имея </w:t>
      </w:r>
      <w:r w:rsidRPr="00820A2E" w:rsidR="004F5866">
        <w:rPr>
          <w:rFonts w:eastAsia="Calibri"/>
          <w:sz w:val="16"/>
          <w:szCs w:val="16"/>
        </w:rPr>
        <w:t xml:space="preserve">права управления транспортными средствами,  </w:t>
      </w:r>
      <w:r w:rsidRPr="00820A2E" w:rsidR="004F5866">
        <w:rPr>
          <w:sz w:val="16"/>
          <w:szCs w:val="16"/>
        </w:rPr>
        <w:t>управлял  транспортным средством – электросамокатом «</w:t>
      </w:r>
      <w:r w:rsidRPr="00820A2E" w:rsidR="004F5866">
        <w:rPr>
          <w:sz w:val="16"/>
          <w:szCs w:val="16"/>
          <w:lang w:val="en-US"/>
        </w:rPr>
        <w:t>KUGOO</w:t>
      </w:r>
      <w:r w:rsidRPr="00820A2E" w:rsidR="004F5866">
        <w:rPr>
          <w:sz w:val="16"/>
          <w:szCs w:val="16"/>
        </w:rPr>
        <w:t xml:space="preserve"> </w:t>
      </w:r>
      <w:r w:rsidRPr="00820A2E" w:rsidR="004F5866">
        <w:rPr>
          <w:sz w:val="16"/>
          <w:szCs w:val="16"/>
          <w:lang w:val="en-US"/>
        </w:rPr>
        <w:t>G</w:t>
      </w:r>
      <w:r w:rsidRPr="00820A2E" w:rsidR="004F5866">
        <w:rPr>
          <w:sz w:val="16"/>
          <w:szCs w:val="16"/>
        </w:rPr>
        <w:t xml:space="preserve">2 </w:t>
      </w:r>
      <w:r w:rsidRPr="00820A2E" w:rsidR="004F5866">
        <w:rPr>
          <w:sz w:val="16"/>
          <w:szCs w:val="16"/>
          <w:lang w:val="en-US"/>
        </w:rPr>
        <w:t>PRO</w:t>
      </w:r>
      <w:r w:rsidRPr="00820A2E" w:rsidR="004F5866">
        <w:rPr>
          <w:sz w:val="16"/>
          <w:szCs w:val="16"/>
        </w:rPr>
        <w:t xml:space="preserve"> </w:t>
      </w:r>
      <w:r w:rsidRPr="00820A2E" w:rsidR="004F5866">
        <w:rPr>
          <w:sz w:val="16"/>
          <w:szCs w:val="16"/>
          <w:lang w:val="en-US"/>
        </w:rPr>
        <w:t>MAX</w:t>
      </w:r>
      <w:r w:rsidRPr="00820A2E" w:rsidR="004F5866">
        <w:rPr>
          <w:sz w:val="16"/>
          <w:szCs w:val="16"/>
        </w:rPr>
        <w:t>», без государственного регистрационного знака, отказался выполнить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учреждении, имея признаки опьянения: запах алкоголя изо рта, резкое изменение окраски кожных</w:t>
      </w:r>
      <w:r w:rsidRPr="00820A2E" w:rsidR="004F5866">
        <w:rPr>
          <w:sz w:val="16"/>
          <w:szCs w:val="16"/>
        </w:rPr>
        <w:t xml:space="preserve"> покровов лица, при отказе от освидетельствования на состояние алкогольного опьянения, данные действия (бездействия) не содержат уголовно наказуемого деяния</w:t>
      </w:r>
      <w:r w:rsidRPr="00820A2E" w:rsidR="00FB0EBA">
        <w:rPr>
          <w:sz w:val="16"/>
          <w:szCs w:val="16"/>
        </w:rPr>
        <w:t xml:space="preserve">, чем нарушил п. 2.3.2 ПДД РФ, </w:t>
      </w:r>
      <w:r w:rsidRPr="00820A2E">
        <w:rPr>
          <w:sz w:val="16"/>
          <w:szCs w:val="16"/>
        </w:rPr>
        <w:t>за</w:t>
      </w:r>
      <w:r w:rsidRPr="00820A2E">
        <w:rPr>
          <w:sz w:val="16"/>
          <w:szCs w:val="16"/>
        </w:rPr>
        <w:t xml:space="preserve"> что </w:t>
      </w:r>
      <w:r w:rsidRPr="00820A2E">
        <w:rPr>
          <w:sz w:val="16"/>
          <w:szCs w:val="16"/>
        </w:rPr>
        <w:t>предусмотрена</w:t>
      </w:r>
      <w:r w:rsidRPr="00820A2E">
        <w:rPr>
          <w:sz w:val="16"/>
          <w:szCs w:val="16"/>
        </w:rPr>
        <w:t xml:space="preserve"> административная ответственность по ч. 2 ст. 12.26 КоАП РФ.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В соответствии с пунктом 8 Правил, направле</w:t>
      </w:r>
      <w:r w:rsidRPr="00820A2E">
        <w:rPr>
          <w:sz w:val="16"/>
          <w:szCs w:val="16"/>
        </w:rPr>
        <w:t>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</w:t>
      </w:r>
      <w:r w:rsidRPr="00820A2E">
        <w:rPr>
          <w:sz w:val="16"/>
          <w:szCs w:val="16"/>
        </w:rPr>
        <w:t>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 xml:space="preserve">Установлено, что </w:t>
      </w:r>
      <w:r w:rsidRPr="00820A2E" w:rsidR="004F5866">
        <w:rPr>
          <w:sz w:val="16"/>
          <w:szCs w:val="16"/>
        </w:rPr>
        <w:t>Янович Д.С.</w:t>
      </w:r>
      <w:r w:rsidRPr="00820A2E" w:rsidR="00B77AA0">
        <w:rPr>
          <w:sz w:val="16"/>
          <w:szCs w:val="16"/>
        </w:rPr>
        <w:t xml:space="preserve"> при отказе от прохождения освидетельствования на состояние алкогольного опьянения</w:t>
      </w:r>
      <w:r w:rsidRPr="00820A2E">
        <w:rPr>
          <w:sz w:val="16"/>
          <w:szCs w:val="16"/>
        </w:rPr>
        <w:t>, отказался выполнить законное требование должностного лица пройти медицинское освидетельствование на состояние опьянения.</w:t>
      </w:r>
    </w:p>
    <w:p w:rsidR="00A10FB9" w:rsidRPr="00820A2E" w:rsidP="004F5866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 xml:space="preserve">При этом из имеющихся в деле материалов следует, что </w:t>
      </w:r>
      <w:r w:rsidRPr="00820A2E" w:rsidR="004F5866">
        <w:rPr>
          <w:sz w:val="16"/>
          <w:szCs w:val="16"/>
        </w:rPr>
        <w:t>Янович Д.С.</w:t>
      </w:r>
      <w:r w:rsidRPr="00820A2E" w:rsidR="00B77AA0">
        <w:rPr>
          <w:sz w:val="16"/>
          <w:szCs w:val="16"/>
        </w:rPr>
        <w:t xml:space="preserve"> </w:t>
      </w:r>
      <w:r w:rsidRPr="00820A2E">
        <w:rPr>
          <w:sz w:val="16"/>
          <w:szCs w:val="16"/>
        </w:rPr>
        <w:t>управлял двухколесным механическим транспорт</w:t>
      </w:r>
      <w:r w:rsidRPr="00820A2E" w:rsidR="00FF4695">
        <w:rPr>
          <w:sz w:val="16"/>
          <w:szCs w:val="16"/>
        </w:rPr>
        <w:t xml:space="preserve">ным средством – электросамокатом </w:t>
      </w:r>
      <w:r w:rsidRPr="00820A2E" w:rsidR="004F5866">
        <w:rPr>
          <w:sz w:val="16"/>
          <w:szCs w:val="16"/>
        </w:rPr>
        <w:t>«</w:t>
      </w:r>
      <w:r w:rsidRPr="00820A2E" w:rsidR="004F5866">
        <w:rPr>
          <w:sz w:val="16"/>
          <w:szCs w:val="16"/>
          <w:lang w:val="en-US"/>
        </w:rPr>
        <w:t>KUGOO</w:t>
      </w:r>
      <w:r w:rsidRPr="00820A2E" w:rsidR="004F5866">
        <w:rPr>
          <w:sz w:val="16"/>
          <w:szCs w:val="16"/>
        </w:rPr>
        <w:t xml:space="preserve"> </w:t>
      </w:r>
      <w:r w:rsidRPr="00820A2E" w:rsidR="004F5866">
        <w:rPr>
          <w:sz w:val="16"/>
          <w:szCs w:val="16"/>
          <w:lang w:val="en-US"/>
        </w:rPr>
        <w:t>G</w:t>
      </w:r>
      <w:r w:rsidRPr="00820A2E" w:rsidR="004F5866">
        <w:rPr>
          <w:sz w:val="16"/>
          <w:szCs w:val="16"/>
        </w:rPr>
        <w:t xml:space="preserve">2 </w:t>
      </w:r>
      <w:r w:rsidRPr="00820A2E" w:rsidR="004F5866">
        <w:rPr>
          <w:sz w:val="16"/>
          <w:szCs w:val="16"/>
          <w:lang w:val="en-US"/>
        </w:rPr>
        <w:t>PRO</w:t>
      </w:r>
      <w:r w:rsidRPr="00820A2E" w:rsidR="004F5866">
        <w:rPr>
          <w:sz w:val="16"/>
          <w:szCs w:val="16"/>
        </w:rPr>
        <w:t xml:space="preserve"> </w:t>
      </w:r>
      <w:r w:rsidRPr="00820A2E" w:rsidR="004F5866">
        <w:rPr>
          <w:sz w:val="16"/>
          <w:szCs w:val="16"/>
          <w:lang w:val="en-US"/>
        </w:rPr>
        <w:t>MAX</w:t>
      </w:r>
      <w:r w:rsidRPr="00820A2E" w:rsidR="004F5866">
        <w:rPr>
          <w:sz w:val="16"/>
          <w:szCs w:val="16"/>
        </w:rPr>
        <w:t>»</w:t>
      </w:r>
      <w:r w:rsidRPr="00820A2E" w:rsidR="00FF4695">
        <w:rPr>
          <w:sz w:val="16"/>
          <w:szCs w:val="16"/>
        </w:rPr>
        <w:t>,</w:t>
      </w:r>
      <w:r w:rsidRPr="00820A2E">
        <w:rPr>
          <w:sz w:val="16"/>
          <w:szCs w:val="16"/>
        </w:rPr>
        <w:t xml:space="preserve"> без государственного регистрационного знака, максимальна</w:t>
      </w:r>
      <w:r w:rsidRPr="00820A2E" w:rsidR="004F5866">
        <w:rPr>
          <w:sz w:val="16"/>
          <w:szCs w:val="16"/>
        </w:rPr>
        <w:t>я скорость которого составляет 6</w:t>
      </w:r>
      <w:r w:rsidRPr="00820A2E">
        <w:rPr>
          <w:sz w:val="16"/>
          <w:szCs w:val="16"/>
        </w:rPr>
        <w:t xml:space="preserve">0 км/ч, а номинальная </w:t>
      </w:r>
      <w:r w:rsidRPr="00820A2E" w:rsidR="00FB0EBA">
        <w:rPr>
          <w:sz w:val="16"/>
          <w:szCs w:val="16"/>
        </w:rPr>
        <w:t xml:space="preserve">мощность электродвигателя </w:t>
      </w:r>
      <w:r w:rsidRPr="00820A2E" w:rsidR="004F5866">
        <w:rPr>
          <w:sz w:val="16"/>
          <w:szCs w:val="16"/>
        </w:rPr>
        <w:t>- 2000</w:t>
      </w:r>
      <w:r w:rsidRPr="00820A2E">
        <w:rPr>
          <w:sz w:val="16"/>
          <w:szCs w:val="16"/>
        </w:rPr>
        <w:t xml:space="preserve"> Вт, что признан</w:t>
      </w:r>
      <w:r w:rsidRPr="00820A2E">
        <w:rPr>
          <w:sz w:val="16"/>
          <w:szCs w:val="16"/>
        </w:rPr>
        <w:t>о транспортным средством.</w:t>
      </w:r>
    </w:p>
    <w:p w:rsidR="00EE0A8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 xml:space="preserve">Исследовав представленные материалы дела, мировой судья приходит к убеждению, что вина </w:t>
      </w:r>
      <w:r w:rsidRPr="00820A2E" w:rsidR="004F5866">
        <w:rPr>
          <w:sz w:val="16"/>
          <w:szCs w:val="16"/>
        </w:rPr>
        <w:t>Яновича Д.С.</w:t>
      </w:r>
      <w:r w:rsidRPr="00820A2E" w:rsidR="00846302">
        <w:rPr>
          <w:sz w:val="16"/>
          <w:szCs w:val="16"/>
        </w:rPr>
        <w:t xml:space="preserve"> </w:t>
      </w:r>
      <w:r w:rsidRPr="00820A2E">
        <w:rPr>
          <w:sz w:val="16"/>
          <w:szCs w:val="16"/>
        </w:rPr>
        <w:t>полностью установлена и подтверждается совокупностью собранных по делу доказательств, а именно:  протоколом об административном пр</w:t>
      </w:r>
      <w:r w:rsidRPr="00820A2E">
        <w:rPr>
          <w:sz w:val="16"/>
          <w:szCs w:val="16"/>
        </w:rPr>
        <w:t xml:space="preserve">авонарушении </w:t>
      </w:r>
      <w:r w:rsidRPr="00820A2E">
        <w:rPr>
          <w:sz w:val="16"/>
          <w:szCs w:val="16"/>
          <w:lang w:bidi="ru-RU"/>
        </w:rPr>
        <w:t xml:space="preserve">82 АП № </w:t>
      </w:r>
      <w:r w:rsidRPr="00820A2E" w:rsidR="004F5866">
        <w:rPr>
          <w:sz w:val="16"/>
          <w:szCs w:val="16"/>
          <w:lang w:bidi="ru-RU"/>
        </w:rPr>
        <w:t>329817</w:t>
      </w:r>
      <w:r w:rsidRPr="00820A2E">
        <w:rPr>
          <w:sz w:val="16"/>
          <w:szCs w:val="16"/>
        </w:rPr>
        <w:t xml:space="preserve">  от </w:t>
      </w:r>
      <w:r w:rsidRPr="00820A2E" w:rsidR="004F5866">
        <w:rPr>
          <w:sz w:val="16"/>
          <w:szCs w:val="16"/>
        </w:rPr>
        <w:t>16.01</w:t>
      </w:r>
      <w:r w:rsidRPr="00820A2E" w:rsidR="00846302">
        <w:rPr>
          <w:sz w:val="16"/>
          <w:szCs w:val="16"/>
        </w:rPr>
        <w:t>.</w:t>
      </w:r>
      <w:r w:rsidRPr="00820A2E" w:rsidR="004F5866">
        <w:rPr>
          <w:sz w:val="16"/>
          <w:szCs w:val="16"/>
        </w:rPr>
        <w:t>2026</w:t>
      </w:r>
      <w:r w:rsidRPr="00820A2E">
        <w:rPr>
          <w:sz w:val="16"/>
          <w:szCs w:val="16"/>
        </w:rPr>
        <w:t xml:space="preserve">, составленным уполномоченным лицом в соответствии с требованиями КоАП РФ (л.д.1); протоколом об отстранении от управления транспортным средством 82 ОТ № </w:t>
      </w:r>
      <w:r w:rsidRPr="00820A2E" w:rsidR="004F5866">
        <w:rPr>
          <w:sz w:val="16"/>
          <w:szCs w:val="16"/>
        </w:rPr>
        <w:t>081011</w:t>
      </w:r>
      <w:r w:rsidRPr="00820A2E">
        <w:rPr>
          <w:sz w:val="16"/>
          <w:szCs w:val="16"/>
        </w:rPr>
        <w:t xml:space="preserve"> от </w:t>
      </w:r>
      <w:r w:rsidRPr="00820A2E" w:rsidR="004F5866">
        <w:rPr>
          <w:sz w:val="16"/>
          <w:szCs w:val="16"/>
        </w:rPr>
        <w:t>16.01.2026</w:t>
      </w:r>
      <w:r w:rsidRPr="00820A2E">
        <w:rPr>
          <w:sz w:val="16"/>
          <w:szCs w:val="16"/>
        </w:rPr>
        <w:t xml:space="preserve"> (л.д.2);  протоколом о направлении на медицинское освидетельствование на состояние опьянения 82 МО № </w:t>
      </w:r>
      <w:r w:rsidRPr="00820A2E" w:rsidR="004F5866">
        <w:rPr>
          <w:sz w:val="16"/>
          <w:szCs w:val="16"/>
        </w:rPr>
        <w:t>026101</w:t>
      </w:r>
      <w:r w:rsidRPr="00820A2E">
        <w:rPr>
          <w:sz w:val="16"/>
          <w:szCs w:val="16"/>
        </w:rPr>
        <w:t xml:space="preserve"> от </w:t>
      </w:r>
      <w:r w:rsidRPr="00820A2E" w:rsidR="004F5866">
        <w:rPr>
          <w:sz w:val="16"/>
          <w:szCs w:val="16"/>
        </w:rPr>
        <w:t>16.01.2026</w:t>
      </w:r>
      <w:r w:rsidRPr="00820A2E">
        <w:rPr>
          <w:sz w:val="16"/>
          <w:szCs w:val="16"/>
        </w:rPr>
        <w:t xml:space="preserve"> (л.д.</w:t>
      </w:r>
      <w:r w:rsidRPr="00820A2E" w:rsidR="00846302">
        <w:rPr>
          <w:sz w:val="16"/>
          <w:szCs w:val="16"/>
        </w:rPr>
        <w:t>3</w:t>
      </w:r>
      <w:r w:rsidRPr="00820A2E">
        <w:rPr>
          <w:sz w:val="16"/>
          <w:szCs w:val="16"/>
        </w:rPr>
        <w:t xml:space="preserve">); протоколом о задержании транспортного средства 82 ПЗ № </w:t>
      </w:r>
      <w:r w:rsidRPr="00820A2E" w:rsidR="004F5866">
        <w:rPr>
          <w:sz w:val="16"/>
          <w:szCs w:val="16"/>
        </w:rPr>
        <w:t>088231</w:t>
      </w:r>
      <w:r w:rsidRPr="00820A2E">
        <w:rPr>
          <w:sz w:val="16"/>
          <w:szCs w:val="16"/>
        </w:rPr>
        <w:t xml:space="preserve"> от </w:t>
      </w:r>
      <w:r w:rsidRPr="00820A2E" w:rsidR="004F5866">
        <w:rPr>
          <w:sz w:val="16"/>
          <w:szCs w:val="16"/>
        </w:rPr>
        <w:t>16.01.2026</w:t>
      </w:r>
      <w:r w:rsidRPr="00820A2E">
        <w:rPr>
          <w:sz w:val="16"/>
          <w:szCs w:val="16"/>
        </w:rPr>
        <w:t xml:space="preserve"> (л.д.</w:t>
      </w:r>
      <w:r w:rsidRPr="00820A2E" w:rsidR="00846302">
        <w:rPr>
          <w:sz w:val="16"/>
          <w:szCs w:val="16"/>
        </w:rPr>
        <w:t>4</w:t>
      </w:r>
      <w:r w:rsidRPr="00820A2E">
        <w:rPr>
          <w:sz w:val="16"/>
          <w:szCs w:val="16"/>
        </w:rPr>
        <w:t xml:space="preserve">); </w:t>
      </w:r>
      <w:r w:rsidRPr="00820A2E" w:rsidR="004F5866">
        <w:rPr>
          <w:sz w:val="16"/>
          <w:szCs w:val="16"/>
        </w:rPr>
        <w:t xml:space="preserve">фототаблицей </w:t>
      </w:r>
      <w:r w:rsidRPr="00820A2E" w:rsidR="004F5866">
        <w:rPr>
          <w:sz w:val="16"/>
          <w:szCs w:val="16"/>
        </w:rPr>
        <w:t xml:space="preserve">( </w:t>
      </w:r>
      <w:r w:rsidRPr="00820A2E" w:rsidR="004F5866">
        <w:rPr>
          <w:sz w:val="16"/>
          <w:szCs w:val="16"/>
        </w:rPr>
        <w:t>л.д.8-14</w:t>
      </w:r>
      <w:r w:rsidRPr="00820A2E" w:rsidR="00FB0EBA">
        <w:rPr>
          <w:sz w:val="16"/>
          <w:szCs w:val="16"/>
        </w:rPr>
        <w:t xml:space="preserve">), характеристиками электросамоката, на котором передвигался </w:t>
      </w:r>
      <w:r w:rsidRPr="00820A2E" w:rsidR="004F5866">
        <w:rPr>
          <w:sz w:val="16"/>
          <w:szCs w:val="16"/>
        </w:rPr>
        <w:t>Янович Д.С.</w:t>
      </w:r>
      <w:r w:rsidRPr="00820A2E" w:rsidR="00FB0EBA">
        <w:rPr>
          <w:sz w:val="16"/>
          <w:szCs w:val="16"/>
        </w:rPr>
        <w:t>, позволяющих отграничить его от СИМ и отнести к механическим транспортным средствам</w:t>
      </w:r>
      <w:r w:rsidRPr="00820A2E" w:rsidR="004F5866">
        <w:rPr>
          <w:sz w:val="16"/>
          <w:szCs w:val="16"/>
        </w:rPr>
        <w:t xml:space="preserve"> ( л.д.7</w:t>
      </w:r>
      <w:r w:rsidRPr="00820A2E" w:rsidR="00FB0EBA">
        <w:rPr>
          <w:sz w:val="16"/>
          <w:szCs w:val="16"/>
        </w:rPr>
        <w:t>);</w:t>
      </w:r>
      <w:r w:rsidRPr="00820A2E" w:rsidR="00FF4695">
        <w:rPr>
          <w:sz w:val="16"/>
          <w:szCs w:val="16"/>
        </w:rPr>
        <w:t xml:space="preserve"> </w:t>
      </w:r>
      <w:r w:rsidRPr="00820A2E">
        <w:rPr>
          <w:sz w:val="16"/>
          <w:szCs w:val="16"/>
        </w:rPr>
        <w:t xml:space="preserve">сведениями из ФИС ГИБДД М на </w:t>
      </w:r>
      <w:r w:rsidRPr="00820A2E">
        <w:rPr>
          <w:sz w:val="16"/>
          <w:szCs w:val="16"/>
        </w:rPr>
        <w:t>Яновича Д.С.</w:t>
      </w:r>
      <w:r w:rsidRPr="00820A2E" w:rsidR="00846302">
        <w:rPr>
          <w:sz w:val="16"/>
          <w:szCs w:val="16"/>
        </w:rPr>
        <w:t xml:space="preserve"> </w:t>
      </w:r>
      <w:r w:rsidRPr="00820A2E">
        <w:rPr>
          <w:sz w:val="16"/>
          <w:szCs w:val="16"/>
        </w:rPr>
        <w:t xml:space="preserve">(л.д. </w:t>
      </w:r>
      <w:r w:rsidRPr="00820A2E">
        <w:rPr>
          <w:sz w:val="16"/>
          <w:szCs w:val="16"/>
        </w:rPr>
        <w:t>15-16</w:t>
      </w:r>
      <w:r w:rsidRPr="00820A2E">
        <w:rPr>
          <w:sz w:val="16"/>
          <w:szCs w:val="16"/>
        </w:rPr>
        <w:t xml:space="preserve">); справкой инспектора по ИАЗ ГАИ УМВД России по г. </w:t>
      </w:r>
      <w:r w:rsidRPr="00820A2E">
        <w:rPr>
          <w:sz w:val="16"/>
          <w:szCs w:val="16"/>
        </w:rPr>
        <w:t xml:space="preserve">Ялте от </w:t>
      </w:r>
      <w:r w:rsidRPr="00820A2E">
        <w:rPr>
          <w:sz w:val="16"/>
          <w:szCs w:val="16"/>
        </w:rPr>
        <w:t>17.01.2026</w:t>
      </w:r>
      <w:r w:rsidRPr="00820A2E">
        <w:rPr>
          <w:sz w:val="16"/>
          <w:szCs w:val="16"/>
        </w:rPr>
        <w:t xml:space="preserve"> (л.д.</w:t>
      </w:r>
      <w:r w:rsidRPr="00820A2E">
        <w:rPr>
          <w:sz w:val="16"/>
          <w:szCs w:val="16"/>
        </w:rPr>
        <w:t>17</w:t>
      </w:r>
      <w:r w:rsidRPr="00820A2E">
        <w:rPr>
          <w:sz w:val="16"/>
          <w:szCs w:val="16"/>
        </w:rPr>
        <w:t>);  видеодиском с видеозаписью обстоятельств совершения правонарушения</w:t>
      </w:r>
      <w:r w:rsidRPr="00820A2E">
        <w:rPr>
          <w:sz w:val="16"/>
          <w:szCs w:val="16"/>
        </w:rPr>
        <w:t xml:space="preserve"> </w:t>
      </w:r>
      <w:r w:rsidRPr="00820A2E">
        <w:rPr>
          <w:sz w:val="16"/>
          <w:szCs w:val="16"/>
        </w:rPr>
        <w:t xml:space="preserve">( </w:t>
      </w:r>
      <w:r w:rsidRPr="00820A2E">
        <w:rPr>
          <w:sz w:val="16"/>
          <w:szCs w:val="16"/>
        </w:rPr>
        <w:t>л.д.18).</w:t>
      </w:r>
      <w:r w:rsidRPr="00820A2E" w:rsidR="00DB5BAD">
        <w:rPr>
          <w:sz w:val="16"/>
          <w:szCs w:val="16"/>
        </w:rPr>
        <w:t xml:space="preserve"> 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Постановлением Правительства Российской Федерации от 6 октября 2022 года N 1769 "О внесении изменений в некоторые акты Правительства Российской Фед</w:t>
      </w:r>
      <w:r w:rsidRPr="00820A2E">
        <w:rPr>
          <w:sz w:val="16"/>
          <w:szCs w:val="16"/>
        </w:rPr>
        <w:t xml:space="preserve">ерации и признании </w:t>
      </w:r>
      <w:r w:rsidRPr="00820A2E">
        <w:rPr>
          <w:sz w:val="16"/>
          <w:szCs w:val="16"/>
        </w:rPr>
        <w:t>утратившими</w:t>
      </w:r>
      <w:r w:rsidRPr="00820A2E">
        <w:rPr>
          <w:sz w:val="16"/>
          <w:szCs w:val="16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Федерации" в пункт 1.2 Правил дорожного движения внесены изменения. Термин "Механическое транспортное сред</w:t>
      </w:r>
      <w:r w:rsidRPr="00820A2E">
        <w:rPr>
          <w:sz w:val="16"/>
          <w:szCs w:val="16"/>
        </w:rPr>
        <w:t>ство" изложен в следующей редакции: механическое транспортное средство - транспортное средство, приводимое в движение двигателем. Термин распространяется также на любые тракторы и самоходные машины. Термин не распространяется на средства индивидуальной моб</w:t>
      </w:r>
      <w:r w:rsidRPr="00820A2E">
        <w:rPr>
          <w:sz w:val="16"/>
          <w:szCs w:val="16"/>
        </w:rPr>
        <w:t>ильности и велосипеды.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Средство индивидуальной мобильности - это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(электросамокаты,</w:t>
      </w:r>
      <w:r w:rsidRPr="00820A2E">
        <w:rPr>
          <w:sz w:val="16"/>
          <w:szCs w:val="16"/>
        </w:rPr>
        <w:t xml:space="preserve"> электроскейтборды, гироскутеры, сигвеи, моноколеса и иные аналогичные средства) (пункт 1.2 Правил дорожного движения).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В соответствии с Правилами дорожного движения транспортным средством признается устройство, предназначенное для перевозки по дорогам люд</w:t>
      </w:r>
      <w:r w:rsidRPr="00820A2E">
        <w:rPr>
          <w:sz w:val="16"/>
          <w:szCs w:val="16"/>
        </w:rPr>
        <w:t>ей, грузов или оборудования, установленного на нем.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Согласно примечанию к статье 12.1 Кодекса Российской Федерации об административных правонарушениях под транспортным средством в этой статье следует понимать автомототранспортное средство с рабочим объемом</w:t>
      </w:r>
      <w:r w:rsidRPr="00820A2E">
        <w:rPr>
          <w:sz w:val="16"/>
          <w:szCs w:val="16"/>
        </w:rPr>
        <w:t xml:space="preserve"> к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</w:t>
      </w:r>
      <w:r w:rsidRPr="00820A2E">
        <w:rPr>
          <w:sz w:val="16"/>
          <w:szCs w:val="16"/>
        </w:rPr>
        <w:t>, а в других статьях</w:t>
      </w:r>
      <w:r w:rsidRPr="00820A2E">
        <w:rPr>
          <w:sz w:val="16"/>
          <w:szCs w:val="16"/>
        </w:rPr>
        <w:t xml:space="preserve"> этой главы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</w:t>
      </w:r>
      <w:r w:rsidRPr="00820A2E">
        <w:rPr>
          <w:sz w:val="16"/>
          <w:szCs w:val="16"/>
        </w:rPr>
        <w:t>я специальное право.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В постановлении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</w:t>
      </w:r>
      <w:r w:rsidRPr="00820A2E">
        <w:rPr>
          <w:sz w:val="16"/>
          <w:szCs w:val="16"/>
        </w:rPr>
        <w:t xml:space="preserve">оссийской Федерации об административных правонарушениях" разъяснено, что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правонарушениях, следует учитывать, что водителем </w:t>
      </w:r>
      <w:r w:rsidRPr="00820A2E">
        <w:rPr>
          <w:sz w:val="16"/>
          <w:szCs w:val="16"/>
        </w:rPr>
        <w:t>признается не только</w:t>
      </w:r>
      <w:r w:rsidRPr="00820A2E">
        <w:rPr>
          <w:sz w:val="16"/>
          <w:szCs w:val="16"/>
        </w:rPr>
        <w:t xml:space="preserve"> лицо, получившее в установленном законом порядке право управления транспортными средствами, но и иное лицо, управляющее транспортным средством, в том числе не имеющее права управления всеми или отдельными категориями (подкатегориями) т</w:t>
      </w:r>
      <w:r w:rsidRPr="00820A2E">
        <w:rPr>
          <w:sz w:val="16"/>
          <w:szCs w:val="16"/>
        </w:rPr>
        <w:t>ранспортных средств либо лишенное такого права. К водителю приравнивается лицо, обучающее вождению, при осуществлении учебной езды.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Под транспортными средствами в главе 12 Кодекса Российской Федерации об административных правонарушениях понимаются: подлежа</w:t>
      </w:r>
      <w:r w:rsidRPr="00820A2E">
        <w:rPr>
          <w:sz w:val="16"/>
          <w:szCs w:val="16"/>
        </w:rPr>
        <w:t>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 километров в час; подлежащие государственной регистрации автомот</w:t>
      </w:r>
      <w:r w:rsidRPr="00820A2E">
        <w:rPr>
          <w:sz w:val="16"/>
          <w:szCs w:val="16"/>
        </w:rPr>
        <w:t>отранспортные средства с максимальной мощностью электродвигателя более 4 киловатт и максимальной конструктивной скоростью более 50 километров в час;</w:t>
      </w:r>
      <w:r w:rsidRPr="00820A2E">
        <w:rPr>
          <w:sz w:val="16"/>
          <w:szCs w:val="16"/>
        </w:rPr>
        <w:t xml:space="preserve"> подлежащие государственной регистрации прицепы к указанным автомототранспортным средствам; трактора, самохо</w:t>
      </w:r>
      <w:r w:rsidRPr="00820A2E">
        <w:rPr>
          <w:sz w:val="16"/>
          <w:szCs w:val="16"/>
        </w:rPr>
        <w:t>дные дорожно-строительные и иные самоходные машины;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 (например, мопед).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Мопедом признае</w:t>
      </w:r>
      <w:r w:rsidRPr="00820A2E">
        <w:rPr>
          <w:sz w:val="16"/>
          <w:szCs w:val="16"/>
        </w:rPr>
        <w:t>тся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</w:t>
      </w:r>
      <w:r w:rsidRPr="00820A2E">
        <w:rPr>
          <w:sz w:val="16"/>
          <w:szCs w:val="16"/>
        </w:rPr>
        <w:t>льной мощностью в режиме длительной нагрузки более 0,25 кВт и менее 4 кВт. К мопедам приравниваются квадроциклы, имеющие аналогичные технические характеристики. (Постановление Верховного Суда РФ от 05.02.2024 N 48- АД24-1-К7).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 xml:space="preserve">Согласно примечанию к статье </w:t>
      </w:r>
      <w:r w:rsidRPr="00820A2E">
        <w:rPr>
          <w:sz w:val="16"/>
          <w:szCs w:val="16"/>
        </w:rPr>
        <w:t xml:space="preserve">12.1 Кодекса Российской Федерации об </w:t>
      </w:r>
      <w:r w:rsidRPr="00820A2E" w:rsidR="00EE0A89">
        <w:rPr>
          <w:sz w:val="16"/>
          <w:szCs w:val="16"/>
        </w:rPr>
        <w:t>а</w:t>
      </w:r>
      <w:r w:rsidRPr="00820A2E">
        <w:rPr>
          <w:sz w:val="16"/>
          <w:szCs w:val="16"/>
        </w:rPr>
        <w:t>дминистративных правонарушениях,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</w:t>
      </w:r>
      <w:r w:rsidRPr="00820A2E">
        <w:rPr>
          <w:sz w:val="16"/>
          <w:szCs w:val="16"/>
        </w:rPr>
        <w:t>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</w:t>
      </w:r>
      <w:r w:rsidRPr="00820A2E">
        <w:rPr>
          <w:sz w:val="16"/>
          <w:szCs w:val="16"/>
        </w:rPr>
        <w:t xml:space="preserve"> главы также трактора, самоходные дорожно-строи</w:t>
      </w:r>
      <w:r w:rsidRPr="00820A2E">
        <w:rPr>
          <w:sz w:val="16"/>
          <w:szCs w:val="16"/>
        </w:rPr>
        <w:t>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По смыслу приведенного примечания, необходимость на</w:t>
      </w:r>
      <w:r w:rsidRPr="00820A2E">
        <w:rPr>
          <w:sz w:val="16"/>
          <w:szCs w:val="16"/>
        </w:rPr>
        <w:t>личия таких условий для характеристики транспортного средства как рабочий объем 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</w:t>
      </w:r>
      <w:r w:rsidRPr="00820A2E">
        <w:rPr>
          <w:sz w:val="16"/>
          <w:szCs w:val="16"/>
        </w:rPr>
        <w:t>метров в час, и подлежащего государственной регистрации, относится только к применению статьи 12.1 Кодекса Российской Федерации об административных правонарушениях.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 xml:space="preserve">В целях применения других статей главы 12 Кодекса Российской Федерации об административных </w:t>
      </w:r>
      <w:r w:rsidRPr="00820A2E">
        <w:rPr>
          <w:sz w:val="16"/>
          <w:szCs w:val="16"/>
        </w:rPr>
        <w:t>правонарушениях под транспортными средствами понимаются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В соответствии с п</w:t>
      </w:r>
      <w:r w:rsidRPr="00820A2E">
        <w:rPr>
          <w:sz w:val="16"/>
          <w:szCs w:val="16"/>
        </w:rPr>
        <w:t>унктом 1.2 Правил дорожного движения транспортным средством признается устройство, предназначенное для перевозки по дорогам людей, грузов или оборудования, установленного на нем.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 xml:space="preserve">Механическое транспортное средство - транспортное средство, приводимое в </w:t>
      </w:r>
      <w:r w:rsidRPr="00820A2E">
        <w:rPr>
          <w:sz w:val="16"/>
          <w:szCs w:val="16"/>
        </w:rPr>
        <w:t>движение двигателем.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Мопед - это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кубических сантиметро</w:t>
      </w:r>
      <w:r w:rsidRPr="00820A2E">
        <w:rPr>
          <w:sz w:val="16"/>
          <w:szCs w:val="16"/>
        </w:rPr>
        <w:t>в, или электродвигатель номинальной максимальной мощностью в режиме длительной нагрузки более 0,25 кВт и менее 4 кВт. К мопедам приравниваются квадроциклы, имеющие аналогичные технические характеристики (пункт 1.2 Правил дорожного движения).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 xml:space="preserve">Установленные </w:t>
      </w:r>
      <w:r w:rsidRPr="00820A2E">
        <w:rPr>
          <w:sz w:val="16"/>
          <w:szCs w:val="16"/>
        </w:rPr>
        <w:t>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 декабря 1995 года N 196-ФЗ "О безопасности дорожного д</w:t>
      </w:r>
      <w:r w:rsidRPr="00820A2E">
        <w:rPr>
          <w:sz w:val="16"/>
          <w:szCs w:val="16"/>
        </w:rPr>
        <w:t>вижения" (далее - Федеральный закон от 10 декабря 1995 года N 196-ФЗ).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В соответствии с данной нормой мопеды относятся к категории "М", на управление такими транспортными средствами предоставляется специальное право.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К категории "М" относятся и другие тран</w:t>
      </w:r>
      <w:r w:rsidRPr="00820A2E">
        <w:rPr>
          <w:sz w:val="16"/>
          <w:szCs w:val="16"/>
        </w:rPr>
        <w:t>спортные средства с аналогичными характеристиками, для управления которыми необходима проверка знаний Правил дорожного движения, подтвержденная водительским удостоверением категории "М". (Постановление Верховного Суда Российской Федерации от 04.10.2018 N 2</w:t>
      </w:r>
      <w:r w:rsidRPr="00820A2E">
        <w:rPr>
          <w:sz w:val="16"/>
          <w:szCs w:val="16"/>
        </w:rPr>
        <w:t>1-АД 18-4).</w:t>
      </w:r>
    </w:p>
    <w:p w:rsidR="00A10FB9" w:rsidRPr="00820A2E" w:rsidP="00DB5B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 xml:space="preserve">Материалами дела установлено, что </w:t>
      </w:r>
      <w:r w:rsidRPr="00820A2E" w:rsidR="00EE0A89">
        <w:rPr>
          <w:sz w:val="16"/>
          <w:szCs w:val="16"/>
        </w:rPr>
        <w:t>Янович Д.С.</w:t>
      </w:r>
      <w:r w:rsidRPr="00820A2E">
        <w:rPr>
          <w:sz w:val="16"/>
          <w:szCs w:val="16"/>
        </w:rPr>
        <w:t xml:space="preserve"> при вышеописанных обстоятельствах </w:t>
      </w:r>
      <w:r w:rsidRPr="00820A2E" w:rsidR="00DB5BAD">
        <w:rPr>
          <w:sz w:val="16"/>
          <w:szCs w:val="16"/>
        </w:rPr>
        <w:t>управлял транспортным средством</w:t>
      </w:r>
      <w:r w:rsidRPr="00820A2E">
        <w:rPr>
          <w:sz w:val="16"/>
          <w:szCs w:val="16"/>
        </w:rPr>
        <w:t xml:space="preserve">, </w:t>
      </w:r>
      <w:r w:rsidRPr="00820A2E">
        <w:rPr>
          <w:sz w:val="16"/>
          <w:szCs w:val="16"/>
        </w:rPr>
        <w:t>право</w:t>
      </w:r>
      <w:r w:rsidRPr="00820A2E">
        <w:rPr>
          <w:sz w:val="16"/>
          <w:szCs w:val="16"/>
        </w:rPr>
        <w:t xml:space="preserve"> на управление кото</w:t>
      </w:r>
      <w:r w:rsidRPr="00820A2E" w:rsidR="00DB5BAD">
        <w:rPr>
          <w:sz w:val="16"/>
          <w:szCs w:val="16"/>
        </w:rPr>
        <w:t>рого</w:t>
      </w:r>
      <w:r w:rsidRPr="00820A2E">
        <w:rPr>
          <w:sz w:val="16"/>
          <w:szCs w:val="16"/>
        </w:rPr>
        <w:t xml:space="preserve"> должно быть подтверждено водительским удостоверением (пункт 4 статьи 25 федерального закона от 10 декабря 1995 года N 196-ФЗ), и в соответствии с примечанием к статье 12.1 Кодекса Российской Федерации об административных правонарушениях является транспорт</w:t>
      </w:r>
      <w:r w:rsidRPr="00820A2E">
        <w:rPr>
          <w:sz w:val="16"/>
          <w:szCs w:val="16"/>
        </w:rPr>
        <w:t>ным средством, на которое распространяется действие главы 12 названного Кодекса, что подтверждается техническими характеристиками приложенными к материалам дела инспектором ДПС, подтверждающими мощнос</w:t>
      </w:r>
      <w:r w:rsidRPr="00820A2E" w:rsidR="00DB5BAD">
        <w:rPr>
          <w:sz w:val="16"/>
          <w:szCs w:val="16"/>
        </w:rPr>
        <w:t xml:space="preserve">ть транспортного средства в </w:t>
      </w:r>
      <w:r w:rsidRPr="00820A2E" w:rsidR="00EE0A89">
        <w:rPr>
          <w:sz w:val="16"/>
          <w:szCs w:val="16"/>
        </w:rPr>
        <w:t>2000 Ватт и скорость более</w:t>
      </w:r>
      <w:r w:rsidRPr="00820A2E">
        <w:rPr>
          <w:sz w:val="16"/>
          <w:szCs w:val="16"/>
        </w:rPr>
        <w:t xml:space="preserve"> 5</w:t>
      </w:r>
      <w:r w:rsidRPr="00820A2E">
        <w:rPr>
          <w:sz w:val="16"/>
          <w:szCs w:val="16"/>
        </w:rPr>
        <w:t xml:space="preserve">0 км в час, при этом названные технические показатели транспортного средства сомнений у суда не вызывает относительно технического и </w:t>
      </w:r>
      <w:r w:rsidRPr="00820A2E" w:rsidR="00DB5BAD">
        <w:rPr>
          <w:sz w:val="16"/>
          <w:szCs w:val="16"/>
        </w:rPr>
        <w:t>правового статуса электросамоката</w:t>
      </w:r>
      <w:r w:rsidRPr="00820A2E">
        <w:rPr>
          <w:sz w:val="16"/>
          <w:szCs w:val="16"/>
        </w:rPr>
        <w:t>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Поскольку указанное механическое средство является транспортным средством, на которое ра</w:t>
      </w:r>
      <w:r w:rsidRPr="00820A2E">
        <w:rPr>
          <w:sz w:val="16"/>
          <w:szCs w:val="16"/>
        </w:rPr>
        <w:t xml:space="preserve">спространяется действие главы 12 КоАП РФ, суд приходит к обоснованному выводу о совершении </w:t>
      </w:r>
      <w:r w:rsidRPr="00820A2E" w:rsidR="00EE0A89">
        <w:rPr>
          <w:sz w:val="16"/>
          <w:szCs w:val="16"/>
        </w:rPr>
        <w:t>Яновичем Д.С.</w:t>
      </w:r>
      <w:r w:rsidRPr="00820A2E" w:rsidR="00846302">
        <w:rPr>
          <w:sz w:val="16"/>
          <w:szCs w:val="16"/>
        </w:rPr>
        <w:t xml:space="preserve">  </w:t>
      </w:r>
      <w:r w:rsidRPr="00820A2E">
        <w:rPr>
          <w:sz w:val="16"/>
          <w:szCs w:val="16"/>
        </w:rPr>
        <w:t>административного правонарушения, предусмотренного частью 2 статьи 12.26 КоАП РФ.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Согласно пункту 9 Постановления Пленума Верховного Суда Российской Ф</w:t>
      </w:r>
      <w:r w:rsidRPr="00820A2E">
        <w:rPr>
          <w:sz w:val="16"/>
          <w:szCs w:val="16"/>
        </w:rPr>
        <w:t>едерации N 18 от 24 октября 2006 года основанием привлечения к административной ответственности по статье 12.26 КоАП РФ является зафиксированный в протоколе об административном правонарушении отказ лица от прохождения медицинского освидетельствования на со</w:t>
      </w:r>
      <w:r w:rsidRPr="00820A2E">
        <w:rPr>
          <w:sz w:val="16"/>
          <w:szCs w:val="16"/>
        </w:rPr>
        <w:t>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В соответствии с пунктом 1.3 Правил дорожного движения Российской Федерации участники дорожного дви</w:t>
      </w:r>
      <w:r w:rsidRPr="00820A2E">
        <w:rPr>
          <w:sz w:val="16"/>
          <w:szCs w:val="16"/>
        </w:rPr>
        <w:t>жения обязаны знать и соблюдать относящиеся к ним требования Правил.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Пунктом 2.3.2 Правил дорожного движения Российской Федерации предусмотрено, что водитель транспортного средства обязан по требованию сотрудников полиции проходить медицинское освидетельст</w:t>
      </w:r>
      <w:r w:rsidRPr="00820A2E">
        <w:rPr>
          <w:sz w:val="16"/>
          <w:szCs w:val="16"/>
        </w:rPr>
        <w:t>вование на состояние опьянения.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 xml:space="preserve">Следовательно, </w:t>
      </w:r>
      <w:r w:rsidRPr="00820A2E" w:rsidR="00EE0A89">
        <w:rPr>
          <w:sz w:val="16"/>
          <w:szCs w:val="16"/>
        </w:rPr>
        <w:t>Янович Д.С.</w:t>
      </w:r>
      <w:r w:rsidRPr="00820A2E" w:rsidR="00DF7D5F">
        <w:rPr>
          <w:sz w:val="16"/>
          <w:szCs w:val="16"/>
        </w:rPr>
        <w:t>,</w:t>
      </w:r>
      <w:r w:rsidRPr="00820A2E" w:rsidR="00846302">
        <w:rPr>
          <w:sz w:val="16"/>
          <w:szCs w:val="16"/>
        </w:rPr>
        <w:t xml:space="preserve">  </w:t>
      </w:r>
      <w:r w:rsidRPr="00820A2E">
        <w:rPr>
          <w:sz w:val="16"/>
          <w:szCs w:val="16"/>
        </w:rPr>
        <w:t>являясь участником дорожного движения, был обязан принять меры для соблюдения Правил дорожного движения и выполнить законное требование уполномоченного должностного лица о прохождении освидетельс</w:t>
      </w:r>
      <w:r w:rsidRPr="00820A2E">
        <w:rPr>
          <w:sz w:val="16"/>
          <w:szCs w:val="16"/>
        </w:rPr>
        <w:t>твования на состояние алкогольного опьянения и медицинского освидетельствования на состояние опьянения.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 xml:space="preserve">Все доказательства, на основании которых установлена виновность </w:t>
      </w:r>
      <w:r w:rsidRPr="00820A2E" w:rsidR="00EE0A89">
        <w:rPr>
          <w:sz w:val="16"/>
          <w:szCs w:val="16"/>
        </w:rPr>
        <w:t xml:space="preserve">Яновича Д.С., </w:t>
      </w:r>
      <w:r w:rsidRPr="00820A2E" w:rsidR="00846302">
        <w:rPr>
          <w:sz w:val="16"/>
          <w:szCs w:val="16"/>
        </w:rPr>
        <w:t xml:space="preserve"> </w:t>
      </w:r>
      <w:r w:rsidRPr="00820A2E">
        <w:rPr>
          <w:sz w:val="16"/>
          <w:szCs w:val="16"/>
        </w:rPr>
        <w:t>получены уполномоченным на то должностным лицом, в рамках выполнения им с</w:t>
      </w:r>
      <w:r w:rsidRPr="00820A2E">
        <w:rPr>
          <w:sz w:val="16"/>
          <w:szCs w:val="16"/>
        </w:rPr>
        <w:t>воих должностных обязанностей, содержат сведения, необходимые для правильного разрешения дела, согласуются между собой и с фактическими обстоятельствами дела, отвечают требованиям, предъявляемым к доказательствам в соответствии со статьей 26.2 КоАП РФ, отв</w:t>
      </w:r>
      <w:r w:rsidRPr="00820A2E">
        <w:rPr>
          <w:sz w:val="16"/>
          <w:szCs w:val="16"/>
        </w:rPr>
        <w:t>ечают требованиям правовой полноценности, и в этой связи, оснований для</w:t>
      </w:r>
      <w:r w:rsidRPr="00820A2E">
        <w:rPr>
          <w:sz w:val="16"/>
          <w:szCs w:val="16"/>
        </w:rPr>
        <w:t xml:space="preserve"> признания указанных процессуальных документов, представленных в качестве доказательственной базы недопустимыми доказательствами, или ставящими под сомнение установленные по делу обстоя</w:t>
      </w:r>
      <w:r w:rsidRPr="00820A2E">
        <w:rPr>
          <w:sz w:val="16"/>
          <w:szCs w:val="16"/>
        </w:rPr>
        <w:t>тельства дела, не имеется.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Оснований для иного правового мнения по материалам дела не усматривается, поскольку административным органом собраны доказательства, которые содержат определенные важные и значимые факты о правонарушении, по отдельности и в совок</w:t>
      </w:r>
      <w:r w:rsidRPr="00820A2E">
        <w:rPr>
          <w:sz w:val="16"/>
          <w:szCs w:val="16"/>
        </w:rPr>
        <w:t>упности, позволяющие с достаточной уверенностью сделать вывод о наличии и доказанности события правонарушения, виновности лица, привлекаемого к административной ответственности на основании представленной доказательной базы, квалифицируемой как допустимой,</w:t>
      </w:r>
      <w:r w:rsidRPr="00820A2E">
        <w:rPr>
          <w:sz w:val="16"/>
          <w:szCs w:val="16"/>
        </w:rPr>
        <w:t xml:space="preserve"> достаточной с позиции полноты подтверждения</w:t>
      </w:r>
      <w:r w:rsidRPr="00820A2E">
        <w:rPr>
          <w:sz w:val="16"/>
          <w:szCs w:val="16"/>
        </w:rPr>
        <w:t xml:space="preserve"> надлежащего объема юридических обстоятельств, требуемых для достоверного вывода о доказанности правонарушения при отсутствии сомнений в его реальности.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Согласно справки</w:t>
      </w:r>
      <w:r w:rsidRPr="00820A2E">
        <w:rPr>
          <w:sz w:val="16"/>
          <w:szCs w:val="16"/>
        </w:rPr>
        <w:t xml:space="preserve"> инспектора по ИАЗ ГАИ УМВД России по г. Ял</w:t>
      </w:r>
      <w:r w:rsidRPr="00820A2E">
        <w:rPr>
          <w:sz w:val="16"/>
          <w:szCs w:val="16"/>
        </w:rPr>
        <w:t xml:space="preserve">те «ДАННЫЕ ИЗЪЯТЫ» </w:t>
      </w:r>
      <w:r w:rsidRPr="00820A2E" w:rsidR="00EE0A89">
        <w:rPr>
          <w:sz w:val="16"/>
          <w:szCs w:val="16"/>
        </w:rPr>
        <w:t>Янович Д.С.</w:t>
      </w:r>
      <w:r w:rsidRPr="00820A2E" w:rsidR="00846302">
        <w:rPr>
          <w:sz w:val="16"/>
          <w:szCs w:val="16"/>
        </w:rPr>
        <w:t xml:space="preserve"> </w:t>
      </w:r>
      <w:r w:rsidRPr="00820A2E">
        <w:rPr>
          <w:sz w:val="16"/>
          <w:szCs w:val="16"/>
        </w:rPr>
        <w:t xml:space="preserve">права управления транспортными средствами не имеет, что </w:t>
      </w:r>
      <w:r w:rsidRPr="00820A2E" w:rsidR="00EE0A89">
        <w:rPr>
          <w:sz w:val="16"/>
          <w:szCs w:val="16"/>
        </w:rPr>
        <w:t>Янович Д.С.</w:t>
      </w:r>
      <w:r w:rsidRPr="00820A2E" w:rsidR="00DB5BAD">
        <w:rPr>
          <w:sz w:val="16"/>
          <w:szCs w:val="16"/>
        </w:rPr>
        <w:t xml:space="preserve"> </w:t>
      </w:r>
      <w:r w:rsidRPr="00820A2E">
        <w:rPr>
          <w:sz w:val="16"/>
          <w:szCs w:val="16"/>
        </w:rPr>
        <w:t>подтвердил в судебном заседании.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 xml:space="preserve">Оценив все собранные по делу доказательства, мировой судья приходит к убеждению, что </w:t>
      </w:r>
      <w:r w:rsidRPr="00820A2E" w:rsidR="00EE0A89">
        <w:rPr>
          <w:sz w:val="16"/>
          <w:szCs w:val="16"/>
        </w:rPr>
        <w:t>Яновичем Д.С.</w:t>
      </w:r>
      <w:r w:rsidRPr="00820A2E" w:rsidR="00846302">
        <w:rPr>
          <w:sz w:val="16"/>
          <w:szCs w:val="16"/>
        </w:rPr>
        <w:t xml:space="preserve"> </w:t>
      </w:r>
      <w:r w:rsidRPr="00820A2E">
        <w:rPr>
          <w:sz w:val="16"/>
          <w:szCs w:val="16"/>
        </w:rPr>
        <w:t>нарушены требования п. 2.3.</w:t>
      </w:r>
      <w:r w:rsidRPr="00820A2E">
        <w:rPr>
          <w:sz w:val="16"/>
          <w:szCs w:val="16"/>
        </w:rPr>
        <w:t>2 Правил Дорожного движения РФ, поскольку он, не имея  права управления транспортным средством, управлял транспортным средством с признаками опьянения, отказался от прохождения медицинского освидетельствования на состояние опьянения.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rFonts w:eastAsia="Calibri"/>
          <w:sz w:val="16"/>
          <w:szCs w:val="16"/>
          <w:lang w:eastAsia="en-US"/>
        </w:rPr>
        <w:t>На основании вышеизлож</w:t>
      </w:r>
      <w:r w:rsidRPr="00820A2E">
        <w:rPr>
          <w:rFonts w:eastAsia="Calibri"/>
          <w:sz w:val="16"/>
          <w:szCs w:val="16"/>
          <w:lang w:eastAsia="en-US"/>
        </w:rPr>
        <w:t xml:space="preserve">енного, </w:t>
      </w:r>
      <w:r w:rsidRPr="00820A2E">
        <w:rPr>
          <w:sz w:val="16"/>
          <w:szCs w:val="16"/>
        </w:rPr>
        <w:t xml:space="preserve">действия </w:t>
      </w:r>
      <w:r w:rsidRPr="00820A2E" w:rsidR="00EE0A89">
        <w:rPr>
          <w:sz w:val="16"/>
          <w:szCs w:val="16"/>
        </w:rPr>
        <w:t>Яновича Д.С.</w:t>
      </w:r>
      <w:r w:rsidRPr="00820A2E" w:rsidR="00E021AD">
        <w:rPr>
          <w:sz w:val="16"/>
          <w:szCs w:val="16"/>
        </w:rPr>
        <w:t xml:space="preserve"> </w:t>
      </w:r>
      <w:r w:rsidRPr="00820A2E" w:rsidR="00846302">
        <w:rPr>
          <w:sz w:val="16"/>
          <w:szCs w:val="16"/>
        </w:rPr>
        <w:t xml:space="preserve">мировой </w:t>
      </w:r>
      <w:r w:rsidRPr="00820A2E">
        <w:rPr>
          <w:sz w:val="16"/>
          <w:szCs w:val="16"/>
        </w:rPr>
        <w:t>судья квалифицирует по ч. 2 ст. 12.26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</w:t>
      </w:r>
      <w:r w:rsidRPr="00820A2E">
        <w:rPr>
          <w:sz w:val="16"/>
          <w:szCs w:val="16"/>
        </w:rPr>
        <w:t>ии медицинского освидетельствования на состояние опьянения.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При назначении наказания учитывается характер совершенного правонарушения, а также смягчающее  ответственность обстоятельство в виде признания вины и отсутствие отягчающих ответственность обстояте</w:t>
      </w:r>
      <w:r w:rsidRPr="00820A2E">
        <w:rPr>
          <w:sz w:val="16"/>
          <w:szCs w:val="16"/>
        </w:rPr>
        <w:t>льств.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С учетом всех вышеизложенных обстоятельств, данных о личности правонарушителя, принимая во внимание повышенную опасность содеянного, как для самого водителя, так и для других участников дорожного движения, мировой судья считает необходимым назначить</w:t>
      </w:r>
      <w:r w:rsidRPr="00820A2E">
        <w:rPr>
          <w:sz w:val="16"/>
          <w:szCs w:val="16"/>
        </w:rPr>
        <w:t xml:space="preserve"> ему наказание в пределах санкции ч. 2 ст. 12.26 КоАП РФ в виде административного ареста.  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 xml:space="preserve">Ограничений, установленных ч. 2 ст. 3.9 КоАП РФ, судом не установлено. 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Руководствуясь ст.ст. 29.10, 32.8  КоАП Российской Федерации, мировой судья</w:t>
      </w:r>
    </w:p>
    <w:p w:rsidR="00A10FB9" w:rsidRPr="00820A2E" w:rsidP="00E021AD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p w:rsidR="00A10FB9" w:rsidRPr="00820A2E" w:rsidP="00E021AD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  <w:lang w:val="ru-RU"/>
        </w:rPr>
      </w:pPr>
      <w:r w:rsidRPr="00820A2E">
        <w:rPr>
          <w:rFonts w:ascii="Times New Roman" w:hAnsi="Times New Roman"/>
          <w:b/>
          <w:sz w:val="16"/>
          <w:szCs w:val="16"/>
        </w:rPr>
        <w:t>П О С Т А Н О В</w:t>
      </w:r>
      <w:r w:rsidRPr="00820A2E">
        <w:rPr>
          <w:rFonts w:ascii="Times New Roman" w:hAnsi="Times New Roman"/>
          <w:b/>
          <w:sz w:val="16"/>
          <w:szCs w:val="16"/>
        </w:rPr>
        <w:t xml:space="preserve"> И Л: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</w:p>
    <w:p w:rsidR="00DB5BAD" w:rsidRPr="00820A2E" w:rsidP="00EE0A89">
      <w:pPr>
        <w:ind w:firstLine="567"/>
        <w:jc w:val="both"/>
        <w:rPr>
          <w:b/>
          <w:sz w:val="16"/>
          <w:szCs w:val="16"/>
        </w:rPr>
      </w:pPr>
      <w:r w:rsidRPr="00820A2E">
        <w:rPr>
          <w:sz w:val="16"/>
          <w:szCs w:val="16"/>
        </w:rPr>
        <w:t xml:space="preserve">Признать </w:t>
      </w:r>
      <w:r w:rsidRPr="00820A2E" w:rsidR="00EE0A89">
        <w:rPr>
          <w:b/>
          <w:sz w:val="16"/>
          <w:szCs w:val="16"/>
        </w:rPr>
        <w:t xml:space="preserve">Яновича Дмитрия Сергеевича, </w:t>
      </w:r>
      <w:r w:rsidRPr="00820A2E">
        <w:rPr>
          <w:sz w:val="16"/>
          <w:szCs w:val="16"/>
        </w:rPr>
        <w:t>«ДАННЫЕ ИЗЪЯТЫ»</w:t>
      </w:r>
      <w:r w:rsidRPr="00820A2E" w:rsidR="004E41B7">
        <w:rPr>
          <w:sz w:val="16"/>
          <w:szCs w:val="16"/>
        </w:rPr>
        <w:t>,</w:t>
      </w:r>
      <w:r w:rsidRPr="00820A2E">
        <w:rPr>
          <w:b/>
          <w:sz w:val="16"/>
          <w:szCs w:val="16"/>
          <w:lang w:eastAsia="uk-UA"/>
        </w:rPr>
        <w:t xml:space="preserve"> </w:t>
      </w:r>
      <w:r w:rsidRPr="00820A2E">
        <w:rPr>
          <w:sz w:val="16"/>
          <w:szCs w:val="16"/>
        </w:rPr>
        <w:t>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административное</w:t>
      </w:r>
      <w:r w:rsidRPr="00820A2E">
        <w:rPr>
          <w:sz w:val="16"/>
          <w:szCs w:val="16"/>
        </w:rPr>
        <w:t xml:space="preserve"> наказание в виде административного ареста на срок 10 (десять) суток.</w:t>
      </w:r>
    </w:p>
    <w:p w:rsidR="00E021AD" w:rsidRPr="00820A2E" w:rsidP="00E021AD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820A2E">
        <w:rPr>
          <w:rFonts w:eastAsia="Calibri"/>
          <w:sz w:val="16"/>
          <w:szCs w:val="16"/>
          <w:lang w:eastAsia="en-US"/>
        </w:rPr>
        <w:t xml:space="preserve">Срок наказания исчислять </w:t>
      </w:r>
      <w:r w:rsidRPr="00820A2E" w:rsidR="00DB5BAD">
        <w:rPr>
          <w:rFonts w:eastAsia="Calibri"/>
          <w:sz w:val="16"/>
          <w:szCs w:val="16"/>
          <w:lang w:eastAsia="en-US"/>
        </w:rPr>
        <w:t xml:space="preserve">с момента оглашения постановления- </w:t>
      </w:r>
      <w:r w:rsidRPr="00820A2E">
        <w:rPr>
          <w:rFonts w:eastAsia="Calibri"/>
          <w:sz w:val="16"/>
          <w:szCs w:val="16"/>
          <w:lang w:eastAsia="en-US"/>
        </w:rPr>
        <w:t>с</w:t>
      </w:r>
      <w:r w:rsidRPr="00820A2E" w:rsidR="00DB5BAD">
        <w:rPr>
          <w:rFonts w:eastAsia="Calibri"/>
          <w:sz w:val="16"/>
          <w:szCs w:val="16"/>
          <w:lang w:eastAsia="en-US"/>
        </w:rPr>
        <w:t xml:space="preserve"> 13</w:t>
      </w:r>
      <w:r w:rsidRPr="00820A2E">
        <w:rPr>
          <w:rFonts w:eastAsia="Calibri"/>
          <w:sz w:val="16"/>
          <w:szCs w:val="16"/>
          <w:lang w:eastAsia="en-US"/>
        </w:rPr>
        <w:t xml:space="preserve"> часов </w:t>
      </w:r>
      <w:r w:rsidRPr="00820A2E" w:rsidR="00EE0A89">
        <w:rPr>
          <w:rFonts w:eastAsia="Calibri"/>
          <w:sz w:val="16"/>
          <w:szCs w:val="16"/>
          <w:lang w:eastAsia="en-US"/>
        </w:rPr>
        <w:t>00 минут 17 января</w:t>
      </w:r>
      <w:r w:rsidRPr="00820A2E">
        <w:rPr>
          <w:rFonts w:eastAsia="Calibri"/>
          <w:sz w:val="16"/>
          <w:szCs w:val="16"/>
          <w:lang w:eastAsia="en-US"/>
        </w:rPr>
        <w:t xml:space="preserve"> </w:t>
      </w:r>
      <w:r w:rsidRPr="00820A2E" w:rsidR="00EE0A89">
        <w:rPr>
          <w:rFonts w:eastAsia="Calibri"/>
          <w:sz w:val="16"/>
          <w:szCs w:val="16"/>
          <w:lang w:eastAsia="en-US"/>
        </w:rPr>
        <w:t>2026</w:t>
      </w:r>
      <w:r w:rsidRPr="00820A2E">
        <w:rPr>
          <w:rFonts w:eastAsia="Calibri"/>
          <w:sz w:val="16"/>
          <w:szCs w:val="16"/>
          <w:lang w:eastAsia="en-US"/>
        </w:rPr>
        <w:t xml:space="preserve"> года.</w:t>
      </w:r>
    </w:p>
    <w:p w:rsidR="00A10FB9" w:rsidRPr="00820A2E" w:rsidP="00E021AD">
      <w:pPr>
        <w:ind w:firstLine="567"/>
        <w:jc w:val="both"/>
        <w:rPr>
          <w:b/>
          <w:sz w:val="16"/>
          <w:szCs w:val="16"/>
          <w:lang w:eastAsia="uk-UA"/>
        </w:rPr>
      </w:pPr>
      <w:r w:rsidRPr="00820A2E">
        <w:rPr>
          <w:sz w:val="16"/>
          <w:szCs w:val="16"/>
        </w:rPr>
        <w:t>Постановление подлежит немедленному исполнению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 xml:space="preserve">Исполнение постановления возложить на </w:t>
      </w:r>
      <w:r w:rsidRPr="00820A2E">
        <w:rPr>
          <w:sz w:val="16"/>
          <w:szCs w:val="16"/>
        </w:rPr>
        <w:t>органы внутренних дел.</w:t>
      </w:r>
    </w:p>
    <w:p w:rsidR="00A10FB9" w:rsidRPr="00820A2E" w:rsidP="00E021AD">
      <w:pPr>
        <w:ind w:firstLine="567"/>
        <w:jc w:val="both"/>
        <w:rPr>
          <w:sz w:val="16"/>
          <w:szCs w:val="16"/>
        </w:rPr>
      </w:pPr>
      <w:r w:rsidRPr="00820A2E">
        <w:rPr>
          <w:sz w:val="16"/>
          <w:szCs w:val="16"/>
        </w:rPr>
        <w:t>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</w:t>
      </w:r>
      <w:r w:rsidRPr="00820A2E">
        <w:rPr>
          <w:sz w:val="16"/>
          <w:szCs w:val="16"/>
        </w:rPr>
        <w:t>ния копии постановления.</w:t>
      </w:r>
    </w:p>
    <w:p w:rsidR="00E021AD" w:rsidRPr="00820A2E" w:rsidP="00E021AD">
      <w:pPr>
        <w:ind w:firstLine="567"/>
        <w:rPr>
          <w:sz w:val="16"/>
          <w:szCs w:val="16"/>
        </w:rPr>
      </w:pPr>
    </w:p>
    <w:p w:rsidR="00E021AD" w:rsidRPr="00820A2E" w:rsidP="00E021AD">
      <w:pPr>
        <w:ind w:firstLine="567"/>
        <w:rPr>
          <w:sz w:val="16"/>
          <w:szCs w:val="16"/>
        </w:rPr>
      </w:pPr>
    </w:p>
    <w:p w:rsidR="00A10FB9" w:rsidRPr="00820A2E" w:rsidP="00E021AD">
      <w:pPr>
        <w:ind w:firstLine="567"/>
        <w:rPr>
          <w:sz w:val="16"/>
          <w:szCs w:val="16"/>
        </w:rPr>
      </w:pPr>
      <w:r w:rsidRPr="00820A2E">
        <w:rPr>
          <w:sz w:val="16"/>
          <w:szCs w:val="16"/>
        </w:rPr>
        <w:t>Мировой судья:</w:t>
      </w:r>
      <w:r w:rsidRPr="00820A2E">
        <w:rPr>
          <w:sz w:val="16"/>
          <w:szCs w:val="16"/>
        </w:rPr>
        <w:tab/>
      </w:r>
      <w:r w:rsidRPr="00820A2E">
        <w:rPr>
          <w:sz w:val="16"/>
          <w:szCs w:val="16"/>
        </w:rPr>
        <w:tab/>
      </w:r>
      <w:r w:rsidRPr="00820A2E">
        <w:rPr>
          <w:sz w:val="16"/>
          <w:szCs w:val="16"/>
        </w:rPr>
        <w:tab/>
      </w:r>
      <w:r w:rsidRPr="00820A2E">
        <w:rPr>
          <w:sz w:val="16"/>
          <w:szCs w:val="16"/>
        </w:rPr>
        <w:tab/>
      </w:r>
      <w:r w:rsidRPr="00820A2E">
        <w:rPr>
          <w:sz w:val="16"/>
          <w:szCs w:val="16"/>
        </w:rPr>
        <w:tab/>
      </w:r>
      <w:r w:rsidRPr="00820A2E">
        <w:rPr>
          <w:sz w:val="16"/>
          <w:szCs w:val="16"/>
        </w:rPr>
        <w:tab/>
        <w:t xml:space="preserve">             О.В. Переверзева</w:t>
      </w:r>
    </w:p>
    <w:p w:rsidR="00A10FB9" w:rsidRPr="00820A2E" w:rsidP="00E021AD">
      <w:pPr>
        <w:ind w:firstLine="567"/>
        <w:rPr>
          <w:sz w:val="16"/>
          <w:szCs w:val="16"/>
        </w:rPr>
      </w:pPr>
    </w:p>
    <w:p w:rsidR="00A10FB9" w:rsidRPr="00820A2E" w:rsidP="00E021AD">
      <w:pPr>
        <w:ind w:firstLine="567"/>
        <w:rPr>
          <w:sz w:val="16"/>
          <w:szCs w:val="16"/>
        </w:rPr>
      </w:pPr>
    </w:p>
    <w:p w:rsidR="00F92E94" w:rsidRPr="00820A2E" w:rsidP="00E021AD">
      <w:pPr>
        <w:ind w:firstLine="567"/>
        <w:rPr>
          <w:sz w:val="16"/>
          <w:szCs w:val="16"/>
        </w:rPr>
      </w:pPr>
    </w:p>
    <w:sectPr w:rsidSect="00820A2E">
      <w:footerReference w:type="default" r:id="rId4"/>
      <w:pgSz w:w="11906" w:h="16838"/>
      <w:pgMar w:top="851" w:right="1418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14728272"/>
      <w:docPartObj>
        <w:docPartGallery w:val="Page Numbers (Bottom of Page)"/>
        <w:docPartUnique/>
      </w:docPartObj>
    </w:sdtPr>
    <w:sdtContent>
      <w:p w:rsidR="00DF7D5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F7D5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B9"/>
    <w:rsid w:val="000906D4"/>
    <w:rsid w:val="004E41B7"/>
    <w:rsid w:val="004F5866"/>
    <w:rsid w:val="00820A2E"/>
    <w:rsid w:val="008216F5"/>
    <w:rsid w:val="00846302"/>
    <w:rsid w:val="00A10FB9"/>
    <w:rsid w:val="00A8280E"/>
    <w:rsid w:val="00A87354"/>
    <w:rsid w:val="00B77AA0"/>
    <w:rsid w:val="00C77BAC"/>
    <w:rsid w:val="00D01228"/>
    <w:rsid w:val="00DB5BAD"/>
    <w:rsid w:val="00DF7D5F"/>
    <w:rsid w:val="00E021AD"/>
    <w:rsid w:val="00EE0A89"/>
    <w:rsid w:val="00F92E94"/>
    <w:rsid w:val="00FB0EBA"/>
    <w:rsid w:val="00FF46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A10FB9"/>
    <w:pPr>
      <w:widowControl/>
      <w:autoSpaceDE/>
      <w:autoSpaceDN/>
      <w:adjustRightInd/>
      <w:jc w:val="center"/>
    </w:pPr>
    <w:rPr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A10FB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10FB9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10FB9"/>
    <w:rPr>
      <w:rFonts w:ascii="Calibri" w:eastAsia="Times New Roman" w:hAnsi="Calibri" w:cs="Times New Roman"/>
      <w:lang w:val="x-none" w:eastAsia="x-none"/>
    </w:rPr>
  </w:style>
  <w:style w:type="paragraph" w:customStyle="1" w:styleId="Style3">
    <w:name w:val="Style3"/>
    <w:basedOn w:val="Normal"/>
    <w:uiPriority w:val="99"/>
    <w:rsid w:val="00A10FB9"/>
  </w:style>
  <w:style w:type="character" w:customStyle="1" w:styleId="20">
    <w:name w:val="Основной текст (2)_"/>
    <w:basedOn w:val="DefaultParagraphFont"/>
    <w:link w:val="21"/>
    <w:locked/>
    <w:rsid w:val="00A10FB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10FB9"/>
    <w:pPr>
      <w:shd w:val="clear" w:color="auto" w:fill="FFFFFF"/>
      <w:autoSpaceDE/>
      <w:autoSpaceDN/>
      <w:adjustRightInd/>
      <w:spacing w:after="180" w:line="245" w:lineRule="exact"/>
    </w:pPr>
    <w:rPr>
      <w:sz w:val="20"/>
      <w:szCs w:val="20"/>
      <w:lang w:eastAsia="en-US"/>
    </w:rPr>
  </w:style>
  <w:style w:type="character" w:customStyle="1" w:styleId="FontStyle17">
    <w:name w:val="Font Style17"/>
    <w:uiPriority w:val="99"/>
    <w:rsid w:val="00A10FB9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0"/>
    <w:uiPriority w:val="99"/>
    <w:unhideWhenUsed/>
    <w:rsid w:val="00DF7D5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F7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DF7D5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F7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906D4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906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