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4BB0" w:rsidRPr="00AA0778" w:rsidP="00586930">
      <w:pPr>
        <w:pStyle w:val="Title"/>
        <w:tabs>
          <w:tab w:val="left" w:pos="567"/>
          <w:tab w:val="left" w:pos="709"/>
        </w:tabs>
        <w:ind w:firstLine="567"/>
        <w:jc w:val="right"/>
        <w:rPr>
          <w:sz w:val="18"/>
          <w:szCs w:val="18"/>
        </w:rPr>
      </w:pPr>
      <w:r w:rsidRPr="00AA0778">
        <w:rPr>
          <w:sz w:val="18"/>
          <w:szCs w:val="18"/>
        </w:rPr>
        <w:t>Дело № 5-9</w:t>
      </w:r>
      <w:r w:rsidRPr="00AA0778" w:rsidR="001A4DD0">
        <w:rPr>
          <w:sz w:val="18"/>
          <w:szCs w:val="18"/>
        </w:rPr>
        <w:t>9</w:t>
      </w:r>
      <w:r w:rsidRPr="00AA0778">
        <w:rPr>
          <w:sz w:val="18"/>
          <w:szCs w:val="18"/>
        </w:rPr>
        <w:t>-</w:t>
      </w:r>
      <w:r w:rsidRPr="00AA0778" w:rsidR="0063136B">
        <w:rPr>
          <w:sz w:val="18"/>
          <w:szCs w:val="18"/>
        </w:rPr>
        <w:t>184</w:t>
      </w:r>
      <w:r w:rsidRPr="00AA0778" w:rsidR="00636744">
        <w:rPr>
          <w:sz w:val="18"/>
          <w:szCs w:val="18"/>
        </w:rPr>
        <w:t>/2025</w:t>
      </w:r>
    </w:p>
    <w:p w:rsidR="00636744" w:rsidRPr="00AA0778" w:rsidP="00586930">
      <w:pPr>
        <w:pStyle w:val="Title"/>
        <w:tabs>
          <w:tab w:val="left" w:pos="567"/>
          <w:tab w:val="left" w:pos="709"/>
        </w:tabs>
        <w:ind w:firstLine="567"/>
        <w:jc w:val="right"/>
        <w:rPr>
          <w:sz w:val="18"/>
          <w:szCs w:val="18"/>
        </w:rPr>
      </w:pPr>
      <w:r w:rsidRPr="00AA0778">
        <w:rPr>
          <w:sz w:val="18"/>
          <w:szCs w:val="18"/>
        </w:rPr>
        <w:t>УИД 91</w:t>
      </w:r>
      <w:r w:rsidRPr="00AA0778">
        <w:rPr>
          <w:sz w:val="18"/>
          <w:szCs w:val="18"/>
          <w:lang w:val="en-US"/>
        </w:rPr>
        <w:t>MS</w:t>
      </w:r>
      <w:r w:rsidRPr="00AA0778" w:rsidR="0063136B">
        <w:rPr>
          <w:sz w:val="18"/>
          <w:szCs w:val="18"/>
        </w:rPr>
        <w:t>0099-1-2025-001110-38</w:t>
      </w:r>
    </w:p>
    <w:p w:rsidR="00636744" w:rsidRPr="00AA0778" w:rsidP="00586930">
      <w:pPr>
        <w:pStyle w:val="Title"/>
        <w:tabs>
          <w:tab w:val="left" w:pos="567"/>
          <w:tab w:val="left" w:pos="709"/>
        </w:tabs>
        <w:ind w:firstLine="567"/>
        <w:rPr>
          <w:sz w:val="18"/>
          <w:szCs w:val="18"/>
        </w:rPr>
      </w:pPr>
    </w:p>
    <w:p w:rsidR="00C44BB0" w:rsidRPr="00AA0778" w:rsidP="00586930">
      <w:pPr>
        <w:pStyle w:val="Title"/>
        <w:tabs>
          <w:tab w:val="left" w:pos="567"/>
          <w:tab w:val="left" w:pos="709"/>
        </w:tabs>
        <w:ind w:firstLine="567"/>
        <w:rPr>
          <w:sz w:val="18"/>
          <w:szCs w:val="18"/>
        </w:rPr>
      </w:pPr>
      <w:r w:rsidRPr="00AA0778">
        <w:rPr>
          <w:sz w:val="18"/>
          <w:szCs w:val="18"/>
        </w:rPr>
        <w:t>ПОСТАНОВЛЕНИЕ</w:t>
      </w:r>
    </w:p>
    <w:p w:rsidR="00C44BB0" w:rsidRPr="00AA0778" w:rsidP="00586930">
      <w:pPr>
        <w:tabs>
          <w:tab w:val="left" w:pos="567"/>
          <w:tab w:val="left" w:pos="709"/>
        </w:tabs>
        <w:ind w:firstLine="567"/>
        <w:jc w:val="center"/>
        <w:rPr>
          <w:sz w:val="18"/>
          <w:szCs w:val="18"/>
        </w:rPr>
      </w:pPr>
      <w:r w:rsidRPr="00AA0778">
        <w:rPr>
          <w:b/>
          <w:sz w:val="18"/>
          <w:szCs w:val="18"/>
        </w:rPr>
        <w:t>по делу об административном правонарушении</w:t>
      </w:r>
    </w:p>
    <w:p w:rsidR="00C44BB0" w:rsidRPr="00AA0778" w:rsidP="00586930">
      <w:pPr>
        <w:tabs>
          <w:tab w:val="left" w:pos="567"/>
          <w:tab w:val="left" w:pos="709"/>
        </w:tabs>
        <w:ind w:firstLine="567"/>
        <w:rPr>
          <w:sz w:val="18"/>
          <w:szCs w:val="18"/>
        </w:rPr>
      </w:pPr>
    </w:p>
    <w:p w:rsidR="00C44BB0" w:rsidRPr="00AA0778" w:rsidP="00586930">
      <w:pPr>
        <w:tabs>
          <w:tab w:val="left" w:pos="567"/>
          <w:tab w:val="left" w:pos="709"/>
        </w:tabs>
        <w:ind w:firstLine="567"/>
        <w:rPr>
          <w:sz w:val="18"/>
          <w:szCs w:val="18"/>
        </w:rPr>
      </w:pPr>
      <w:r w:rsidRPr="00AA0778">
        <w:rPr>
          <w:sz w:val="18"/>
          <w:szCs w:val="18"/>
        </w:rPr>
        <w:t>г. Ялта</w:t>
      </w:r>
      <w:r w:rsidRPr="00AA0778">
        <w:rPr>
          <w:sz w:val="18"/>
          <w:szCs w:val="18"/>
        </w:rPr>
        <w:tab/>
      </w:r>
      <w:r w:rsidRPr="00AA0778">
        <w:rPr>
          <w:sz w:val="18"/>
          <w:szCs w:val="18"/>
        </w:rPr>
        <w:tab/>
      </w:r>
      <w:r w:rsidRPr="00AA0778">
        <w:rPr>
          <w:sz w:val="18"/>
          <w:szCs w:val="18"/>
        </w:rPr>
        <w:tab/>
      </w:r>
      <w:r w:rsidRPr="00AA0778">
        <w:rPr>
          <w:sz w:val="18"/>
          <w:szCs w:val="18"/>
        </w:rPr>
        <w:tab/>
      </w:r>
      <w:r w:rsidRPr="00AA0778">
        <w:rPr>
          <w:sz w:val="18"/>
          <w:szCs w:val="18"/>
        </w:rPr>
        <w:tab/>
      </w:r>
      <w:r w:rsidRPr="00AA0778">
        <w:rPr>
          <w:sz w:val="18"/>
          <w:szCs w:val="18"/>
        </w:rPr>
        <w:tab/>
      </w:r>
      <w:r w:rsidRPr="00AA0778">
        <w:rPr>
          <w:sz w:val="18"/>
          <w:szCs w:val="18"/>
        </w:rPr>
        <w:tab/>
      </w:r>
      <w:r w:rsidRPr="00AA0778">
        <w:rPr>
          <w:sz w:val="18"/>
          <w:szCs w:val="18"/>
        </w:rPr>
        <w:tab/>
      </w:r>
      <w:r w:rsidRPr="00AA0778" w:rsidR="00B52A22">
        <w:rPr>
          <w:sz w:val="18"/>
          <w:szCs w:val="18"/>
        </w:rPr>
        <w:t xml:space="preserve">    </w:t>
      </w:r>
      <w:r w:rsidR="00AA0778">
        <w:rPr>
          <w:sz w:val="18"/>
          <w:szCs w:val="18"/>
        </w:rPr>
        <w:t xml:space="preserve">      </w:t>
      </w:r>
      <w:r w:rsidRPr="00AA0778" w:rsidR="00B52A22">
        <w:rPr>
          <w:sz w:val="18"/>
          <w:szCs w:val="18"/>
        </w:rPr>
        <w:t xml:space="preserve">   </w:t>
      </w:r>
      <w:r w:rsidRPr="00AA0778" w:rsidR="00A05C58">
        <w:rPr>
          <w:sz w:val="18"/>
          <w:szCs w:val="18"/>
        </w:rPr>
        <w:t xml:space="preserve">   </w:t>
      </w:r>
      <w:r w:rsidRPr="00AA0778" w:rsidR="00636744">
        <w:rPr>
          <w:sz w:val="18"/>
          <w:szCs w:val="18"/>
        </w:rPr>
        <w:t>06 мая 2025</w:t>
      </w:r>
      <w:r w:rsidRPr="00AA0778">
        <w:rPr>
          <w:sz w:val="18"/>
          <w:szCs w:val="18"/>
        </w:rPr>
        <w:t xml:space="preserve"> года</w:t>
      </w:r>
    </w:p>
    <w:p w:rsidR="00C44BB0" w:rsidRPr="00AA0778" w:rsidP="00586930">
      <w:pPr>
        <w:tabs>
          <w:tab w:val="left" w:pos="567"/>
          <w:tab w:val="left" w:pos="709"/>
        </w:tabs>
        <w:ind w:firstLine="567"/>
        <w:jc w:val="both"/>
        <w:rPr>
          <w:sz w:val="18"/>
          <w:szCs w:val="18"/>
        </w:rPr>
      </w:pPr>
    </w:p>
    <w:p w:rsidR="006C0078" w:rsidRPr="00AA0778" w:rsidP="00586930">
      <w:pPr>
        <w:ind w:firstLine="567"/>
        <w:jc w:val="both"/>
        <w:rPr>
          <w:sz w:val="18"/>
          <w:szCs w:val="18"/>
        </w:rPr>
      </w:pPr>
      <w:r w:rsidRPr="00AA0778">
        <w:rPr>
          <w:sz w:val="18"/>
          <w:szCs w:val="18"/>
        </w:rPr>
        <w:t>М</w:t>
      </w:r>
      <w:r w:rsidRPr="00AA0778" w:rsidR="00C44BB0">
        <w:rPr>
          <w:sz w:val="18"/>
          <w:szCs w:val="18"/>
        </w:rPr>
        <w:t xml:space="preserve">ировой судья судебного участка № 99 Ялтинского судебного района (городской округ Ялта) Республики Крым </w:t>
      </w:r>
      <w:r w:rsidRPr="00AA0778" w:rsidR="00C44BB0">
        <w:rPr>
          <w:sz w:val="18"/>
          <w:szCs w:val="18"/>
        </w:rPr>
        <w:t>Переверзева</w:t>
      </w:r>
      <w:r w:rsidRPr="00AA0778" w:rsidR="00C44BB0">
        <w:rPr>
          <w:sz w:val="18"/>
          <w:szCs w:val="18"/>
        </w:rPr>
        <w:t xml:space="preserve"> О.В.,</w:t>
      </w:r>
    </w:p>
    <w:p w:rsidR="00C44BB0" w:rsidRPr="00AA0778" w:rsidP="00586930">
      <w:pPr>
        <w:ind w:firstLine="567"/>
        <w:jc w:val="both"/>
        <w:rPr>
          <w:sz w:val="18"/>
          <w:szCs w:val="18"/>
        </w:rPr>
      </w:pPr>
      <w:r w:rsidRPr="00AA0778">
        <w:rPr>
          <w:sz w:val="18"/>
          <w:szCs w:val="18"/>
        </w:rPr>
        <w:t xml:space="preserve">с участием привлекаемого лица Швец Р.В. , его защитника </w:t>
      </w:r>
      <w:r w:rsidRPr="00AA0778" w:rsidR="00AA0778">
        <w:rPr>
          <w:sz w:val="18"/>
          <w:szCs w:val="18"/>
        </w:rPr>
        <w:t>"ДАННЫЕ ИЗЪЯТЫ</w:t>
      </w:r>
      <w:r w:rsidRPr="00AA0778" w:rsidR="00AA0778">
        <w:rPr>
          <w:sz w:val="18"/>
          <w:szCs w:val="18"/>
        </w:rPr>
        <w:t>"</w:t>
      </w:r>
      <w:r w:rsidRPr="00AA0778">
        <w:rPr>
          <w:sz w:val="18"/>
          <w:szCs w:val="18"/>
        </w:rPr>
        <w:t>.,</w:t>
      </w:r>
      <w:r w:rsidRPr="00AA0778">
        <w:rPr>
          <w:sz w:val="18"/>
          <w:szCs w:val="18"/>
        </w:rPr>
        <w:t xml:space="preserve"> </w:t>
      </w:r>
    </w:p>
    <w:p w:rsidR="00C44BB0" w:rsidRPr="00AA0778" w:rsidP="006C0078">
      <w:pPr>
        <w:ind w:firstLine="567"/>
        <w:jc w:val="both"/>
        <w:rPr>
          <w:sz w:val="18"/>
          <w:szCs w:val="18"/>
        </w:rPr>
      </w:pPr>
      <w:r w:rsidRPr="00AA0778">
        <w:rPr>
          <w:sz w:val="18"/>
          <w:szCs w:val="18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AA0778" w:rsidR="006C0078">
        <w:rPr>
          <w:b/>
          <w:sz w:val="18"/>
          <w:szCs w:val="18"/>
        </w:rPr>
        <w:t>Швец Романа Валентиновича</w:t>
      </w:r>
      <w:r w:rsidRPr="00AA0778" w:rsidR="00636744">
        <w:rPr>
          <w:sz w:val="18"/>
          <w:szCs w:val="18"/>
        </w:rPr>
        <w:t xml:space="preserve">, </w:t>
      </w:r>
      <w:r w:rsidRPr="00AA0778" w:rsidR="00AA0778">
        <w:rPr>
          <w:sz w:val="18"/>
          <w:szCs w:val="18"/>
        </w:rPr>
        <w:t>"ДАННЫЕ ИЗЪЯТЫ"</w:t>
      </w:r>
      <w:r w:rsidRPr="00AA0778">
        <w:rPr>
          <w:sz w:val="18"/>
          <w:szCs w:val="18"/>
        </w:rPr>
        <w:t>, привлекаемо</w:t>
      </w:r>
      <w:r w:rsidRPr="00AA0778" w:rsidR="009A444E">
        <w:rPr>
          <w:sz w:val="18"/>
          <w:szCs w:val="18"/>
        </w:rPr>
        <w:t>го</w:t>
      </w:r>
      <w:r w:rsidRPr="00AA0778">
        <w:rPr>
          <w:sz w:val="18"/>
          <w:szCs w:val="18"/>
        </w:rPr>
        <w:t xml:space="preserve"> в совершении административного правонарушения, предусмотренного ч. 2 ст. 13.19.2 КоАП РФ,</w:t>
      </w:r>
    </w:p>
    <w:p w:rsidR="00C44BB0" w:rsidRPr="00AA0778" w:rsidP="00586930">
      <w:pPr>
        <w:ind w:firstLine="567"/>
        <w:jc w:val="center"/>
        <w:rPr>
          <w:b/>
          <w:sz w:val="18"/>
          <w:szCs w:val="18"/>
        </w:rPr>
      </w:pPr>
      <w:r w:rsidRPr="00AA0778">
        <w:rPr>
          <w:b/>
          <w:sz w:val="18"/>
          <w:szCs w:val="18"/>
        </w:rPr>
        <w:t>У С Т А Н О В И Л:</w:t>
      </w:r>
    </w:p>
    <w:p w:rsidR="00636744" w:rsidRPr="00AA0778" w:rsidP="00586930">
      <w:pPr>
        <w:ind w:firstLine="567"/>
        <w:jc w:val="both"/>
        <w:rPr>
          <w:sz w:val="18"/>
          <w:szCs w:val="18"/>
        </w:rPr>
      </w:pPr>
    </w:p>
    <w:p w:rsidR="00C44BB0" w:rsidRPr="00AA0778" w:rsidP="00C4212C">
      <w:pPr>
        <w:ind w:firstLine="567"/>
        <w:jc w:val="both"/>
        <w:rPr>
          <w:sz w:val="18"/>
          <w:szCs w:val="18"/>
        </w:rPr>
      </w:pPr>
      <w:r w:rsidRPr="00AA0778">
        <w:rPr>
          <w:sz w:val="18"/>
          <w:szCs w:val="18"/>
        </w:rPr>
        <w:t>Швец Р.В.</w:t>
      </w:r>
      <w:r w:rsidRPr="00AA0778">
        <w:rPr>
          <w:sz w:val="18"/>
          <w:szCs w:val="18"/>
        </w:rPr>
        <w:t xml:space="preserve">, являясь </w:t>
      </w:r>
      <w:r w:rsidRPr="00AA0778" w:rsidR="00636744">
        <w:rPr>
          <w:sz w:val="18"/>
          <w:szCs w:val="18"/>
        </w:rPr>
        <w:t xml:space="preserve">на момент совершения правонарушения </w:t>
      </w:r>
      <w:r w:rsidRPr="00AA0778" w:rsidR="00102EE2">
        <w:rPr>
          <w:sz w:val="18"/>
          <w:szCs w:val="18"/>
        </w:rPr>
        <w:t>(02.03</w:t>
      </w:r>
      <w:r w:rsidRPr="00AA0778">
        <w:rPr>
          <w:sz w:val="18"/>
          <w:szCs w:val="18"/>
        </w:rPr>
        <w:t>.</w:t>
      </w:r>
      <w:r w:rsidRPr="00AA0778" w:rsidR="00102EE2">
        <w:rPr>
          <w:sz w:val="18"/>
          <w:szCs w:val="18"/>
        </w:rPr>
        <w:t xml:space="preserve">2025) </w:t>
      </w:r>
      <w:r w:rsidRPr="00AA0778">
        <w:rPr>
          <w:sz w:val="18"/>
          <w:szCs w:val="18"/>
        </w:rPr>
        <w:t xml:space="preserve">председателем правления  </w:t>
      </w:r>
      <w:r w:rsidRPr="00AA0778" w:rsidR="00102EE2">
        <w:rPr>
          <w:sz w:val="18"/>
          <w:szCs w:val="18"/>
        </w:rPr>
        <w:t>ТСЖ «</w:t>
      </w:r>
      <w:r w:rsidRPr="00AA0778">
        <w:rPr>
          <w:sz w:val="18"/>
          <w:szCs w:val="18"/>
        </w:rPr>
        <w:t>Белый дом плюс</w:t>
      </w:r>
      <w:r w:rsidRPr="00AA0778" w:rsidR="009A444E">
        <w:rPr>
          <w:sz w:val="18"/>
          <w:szCs w:val="18"/>
        </w:rPr>
        <w:t>»</w:t>
      </w:r>
      <w:r w:rsidRPr="00AA0778">
        <w:rPr>
          <w:sz w:val="18"/>
          <w:szCs w:val="18"/>
        </w:rPr>
        <w:t xml:space="preserve">, </w:t>
      </w:r>
      <w:r w:rsidRPr="00AA0778" w:rsidR="00AA0778">
        <w:rPr>
          <w:sz w:val="18"/>
          <w:szCs w:val="18"/>
        </w:rPr>
        <w:t>"ДАННЫЕ ИЗЪЯТЫ"</w:t>
      </w:r>
      <w:r w:rsidRPr="00AA0778" w:rsidR="00F44A9A">
        <w:rPr>
          <w:sz w:val="18"/>
          <w:szCs w:val="18"/>
        </w:rPr>
        <w:t xml:space="preserve">, </w:t>
      </w:r>
      <w:r w:rsidRPr="00AA0778">
        <w:rPr>
          <w:sz w:val="18"/>
          <w:szCs w:val="18"/>
        </w:rPr>
        <w:t xml:space="preserve"> в нарушение ч. 18 ст. 7 Федерального закона от</w:t>
      </w:r>
      <w:r w:rsidRPr="00AA0778" w:rsidR="00C4212C">
        <w:rPr>
          <w:sz w:val="18"/>
          <w:szCs w:val="18"/>
        </w:rPr>
        <w:t xml:space="preserve"> 21.07.2014 N 209-ФЗ (ред. от 13.12.2024</w:t>
      </w:r>
      <w:r w:rsidRPr="00AA0778">
        <w:rPr>
          <w:sz w:val="18"/>
          <w:szCs w:val="18"/>
        </w:rPr>
        <w:t xml:space="preserve">) "О государственной информационной системе жилищно-коммунального хозяйства" </w:t>
      </w:r>
      <w:r w:rsidRPr="00AA0778" w:rsidR="00B52A22">
        <w:rPr>
          <w:sz w:val="18"/>
          <w:szCs w:val="18"/>
        </w:rPr>
        <w:t xml:space="preserve"> не разместил </w:t>
      </w:r>
      <w:r w:rsidRPr="00AA0778">
        <w:rPr>
          <w:sz w:val="18"/>
          <w:szCs w:val="18"/>
        </w:rPr>
        <w:t xml:space="preserve"> </w:t>
      </w:r>
      <w:r w:rsidRPr="00AA0778" w:rsidR="00C4212C">
        <w:rPr>
          <w:sz w:val="18"/>
          <w:szCs w:val="18"/>
        </w:rPr>
        <w:t xml:space="preserve">в системе ГИС ЖКХ </w:t>
      </w:r>
      <w:r w:rsidRPr="00AA0778">
        <w:rPr>
          <w:sz w:val="18"/>
          <w:szCs w:val="18"/>
        </w:rPr>
        <w:t xml:space="preserve">сведения </w:t>
      </w:r>
      <w:r w:rsidRPr="00AA0778" w:rsidR="00C4212C">
        <w:rPr>
          <w:sz w:val="18"/>
          <w:szCs w:val="18"/>
        </w:rPr>
        <w:t xml:space="preserve">по платежным документам за январь и февраль 2025 года </w:t>
      </w:r>
      <w:r w:rsidRPr="00AA0778">
        <w:rPr>
          <w:sz w:val="18"/>
          <w:szCs w:val="18"/>
        </w:rPr>
        <w:t xml:space="preserve">в отношении многоквартирного дома </w:t>
      </w:r>
      <w:r w:rsidRPr="00AA0778" w:rsidR="00AA0778">
        <w:rPr>
          <w:sz w:val="18"/>
          <w:szCs w:val="18"/>
        </w:rPr>
        <w:t>"ДАННЫЕ ИЗЪЯТЫ</w:t>
      </w:r>
      <w:r w:rsidRPr="00AA0778" w:rsidR="00AA0778">
        <w:rPr>
          <w:sz w:val="18"/>
          <w:szCs w:val="18"/>
        </w:rPr>
        <w:t>"</w:t>
      </w:r>
      <w:r w:rsidRPr="00AA0778">
        <w:rPr>
          <w:sz w:val="18"/>
          <w:szCs w:val="18"/>
        </w:rPr>
        <w:t xml:space="preserve">, </w:t>
      </w:r>
      <w:r w:rsidRPr="00AA0778">
        <w:rPr>
          <w:sz w:val="18"/>
          <w:szCs w:val="18"/>
        </w:rPr>
        <w:t>находящегося</w:t>
      </w:r>
      <w:r w:rsidRPr="00AA0778">
        <w:rPr>
          <w:sz w:val="18"/>
          <w:szCs w:val="18"/>
        </w:rPr>
        <w:t xml:space="preserve"> в управлении</w:t>
      </w:r>
      <w:r w:rsidRPr="00AA0778" w:rsidR="00C4212C">
        <w:rPr>
          <w:sz w:val="18"/>
          <w:szCs w:val="18"/>
        </w:rPr>
        <w:t xml:space="preserve"> ТСЖ</w:t>
      </w:r>
      <w:r w:rsidRPr="00AA0778">
        <w:rPr>
          <w:sz w:val="18"/>
          <w:szCs w:val="18"/>
        </w:rPr>
        <w:t xml:space="preserve">, своими действиями совершил административное правонарушение, ответственность за которое предусмотрена  ч. 2 ст. 13.19.2 КоАП РФ. </w:t>
      </w:r>
    </w:p>
    <w:p w:rsidR="00C44BB0" w:rsidRPr="00AA0778" w:rsidP="00632E68">
      <w:pPr>
        <w:ind w:firstLine="567"/>
        <w:jc w:val="both"/>
        <w:rPr>
          <w:sz w:val="18"/>
          <w:szCs w:val="18"/>
        </w:rPr>
      </w:pPr>
      <w:r w:rsidRPr="00AA0778">
        <w:rPr>
          <w:sz w:val="18"/>
          <w:szCs w:val="18"/>
        </w:rPr>
        <w:t>В судебно</w:t>
      </w:r>
      <w:r w:rsidRPr="00AA0778" w:rsidR="006C0078">
        <w:rPr>
          <w:sz w:val="18"/>
          <w:szCs w:val="18"/>
        </w:rPr>
        <w:t>м</w:t>
      </w:r>
      <w:r w:rsidRPr="00AA0778">
        <w:rPr>
          <w:sz w:val="18"/>
          <w:szCs w:val="18"/>
        </w:rPr>
        <w:t xml:space="preserve"> заседани</w:t>
      </w:r>
      <w:r w:rsidRPr="00AA0778" w:rsidR="006C0078">
        <w:rPr>
          <w:sz w:val="18"/>
          <w:szCs w:val="18"/>
        </w:rPr>
        <w:t>и</w:t>
      </w:r>
      <w:r w:rsidRPr="00AA0778">
        <w:rPr>
          <w:sz w:val="18"/>
          <w:szCs w:val="18"/>
        </w:rPr>
        <w:t xml:space="preserve"> </w:t>
      </w:r>
      <w:r w:rsidRPr="00AA0778" w:rsidR="006C0078">
        <w:rPr>
          <w:sz w:val="18"/>
          <w:szCs w:val="18"/>
        </w:rPr>
        <w:t xml:space="preserve">Швец Р.В. </w:t>
      </w:r>
      <w:r w:rsidRPr="00AA0778" w:rsidR="00632E68">
        <w:rPr>
          <w:sz w:val="18"/>
          <w:szCs w:val="18"/>
        </w:rPr>
        <w:t>поддержал свои письменные пояснения, направленные в адрес суда, факты, изложенные в постановлении о возбуждении дела об административном правонарушении, не отрицал, однако пояснил, что на момент рассмотрения все недостатки  устранены,</w:t>
      </w:r>
      <w:r w:rsidRPr="00AA0778">
        <w:rPr>
          <w:sz w:val="18"/>
          <w:szCs w:val="18"/>
        </w:rPr>
        <w:t xml:space="preserve"> просил назначить минимально возможное наказание.</w:t>
      </w:r>
    </w:p>
    <w:p w:rsidR="00632E68" w:rsidRPr="00AA0778" w:rsidP="00632E68">
      <w:pPr>
        <w:ind w:firstLine="567"/>
        <w:jc w:val="both"/>
        <w:rPr>
          <w:sz w:val="18"/>
          <w:szCs w:val="18"/>
        </w:rPr>
      </w:pPr>
      <w:r w:rsidRPr="00AA0778">
        <w:rPr>
          <w:sz w:val="18"/>
          <w:szCs w:val="18"/>
        </w:rPr>
        <w:t xml:space="preserve">Защитник должностного лица </w:t>
      </w:r>
      <w:r w:rsidRPr="00AA0778" w:rsidR="00AA0778">
        <w:rPr>
          <w:sz w:val="18"/>
          <w:szCs w:val="18"/>
        </w:rPr>
        <w:t xml:space="preserve">"ДАННЫЕ ИЗЪЯТЫ" </w:t>
      </w:r>
      <w:r w:rsidRPr="00AA0778">
        <w:rPr>
          <w:sz w:val="18"/>
          <w:szCs w:val="18"/>
        </w:rPr>
        <w:t>позицию Швеца Р.В. поддержала.</w:t>
      </w:r>
    </w:p>
    <w:p w:rsidR="00C44BB0" w:rsidRPr="00AA0778" w:rsidP="00586930">
      <w:pPr>
        <w:ind w:firstLine="567"/>
        <w:jc w:val="both"/>
        <w:rPr>
          <w:sz w:val="18"/>
          <w:szCs w:val="18"/>
        </w:rPr>
      </w:pPr>
      <w:r w:rsidRPr="00AA0778">
        <w:rPr>
          <w:sz w:val="18"/>
          <w:szCs w:val="18"/>
        </w:rPr>
        <w:t>Исследовав материалы дела в полном объеме, прихожу к следующему.</w:t>
      </w:r>
    </w:p>
    <w:p w:rsidR="00C44BB0" w:rsidRPr="00AA0778" w:rsidP="00586930">
      <w:pPr>
        <w:tabs>
          <w:tab w:val="left" w:pos="567"/>
        </w:tabs>
        <w:ind w:right="19" w:firstLine="567"/>
        <w:jc w:val="both"/>
        <w:rPr>
          <w:rFonts w:eastAsia="Calibri"/>
          <w:sz w:val="18"/>
          <w:szCs w:val="18"/>
          <w:lang w:eastAsia="en-US"/>
        </w:rPr>
      </w:pPr>
      <w:r w:rsidRPr="00AA0778">
        <w:rPr>
          <w:sz w:val="18"/>
          <w:szCs w:val="18"/>
        </w:rPr>
        <w:t xml:space="preserve">Ответственность по ч. 2 ст. 13.19.2 Кодекса Российской Федерации об административных правонарушениях наступает за </w:t>
      </w:r>
      <w:r w:rsidRPr="00AA0778">
        <w:rPr>
          <w:rFonts w:eastAsia="Calibri"/>
          <w:sz w:val="18"/>
          <w:szCs w:val="18"/>
          <w:lang w:eastAsia="en-US"/>
        </w:rPr>
        <w:t>не 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</w:t>
      </w:r>
      <w:r w:rsidRPr="00AA0778">
        <w:rPr>
          <w:rFonts w:eastAsia="Calibri"/>
          <w:sz w:val="18"/>
          <w:szCs w:val="18"/>
          <w:lang w:eastAsia="en-US"/>
        </w:rPr>
        <w:t xml:space="preserve">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    </w:t>
      </w:r>
    </w:p>
    <w:p w:rsidR="00C44BB0" w:rsidRPr="00AA0778" w:rsidP="00586930">
      <w:pPr>
        <w:shd w:val="clear" w:color="auto" w:fill="FFFFFF"/>
        <w:ind w:right="19" w:firstLine="567"/>
        <w:jc w:val="both"/>
        <w:rPr>
          <w:sz w:val="18"/>
          <w:szCs w:val="18"/>
        </w:rPr>
      </w:pPr>
      <w:r w:rsidRPr="00AA0778">
        <w:rPr>
          <w:sz w:val="18"/>
          <w:szCs w:val="18"/>
        </w:rPr>
        <w:t>В соответствии ч.18 ст.7 Закона №</w:t>
      </w:r>
      <w:r w:rsidRPr="00AA0778" w:rsidR="00C4212C">
        <w:rPr>
          <w:sz w:val="18"/>
          <w:szCs w:val="18"/>
        </w:rPr>
        <w:t xml:space="preserve"> </w:t>
      </w:r>
      <w:r w:rsidRPr="00AA0778">
        <w:rPr>
          <w:sz w:val="18"/>
          <w:szCs w:val="18"/>
        </w:rPr>
        <w:t>209-ФЗ лица,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 по предоставлению коммунальных услуг, размещают в системе информацию, предусмотренную пунктами 1, 2, 6, 7, 21 - 25, 28 - 33, 35 - 40 части 1 статьи 6 настоящего</w:t>
      </w:r>
      <w:r w:rsidRPr="00AA0778">
        <w:rPr>
          <w:sz w:val="18"/>
          <w:szCs w:val="18"/>
        </w:rPr>
        <w:t xml:space="preserve"> Федерального закона.</w:t>
      </w:r>
    </w:p>
    <w:p w:rsidR="00102EE2" w:rsidRPr="00AA0778" w:rsidP="00C4212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18"/>
          <w:szCs w:val="18"/>
        </w:rPr>
      </w:pPr>
      <w:r w:rsidRPr="00AA0778">
        <w:rPr>
          <w:sz w:val="18"/>
          <w:szCs w:val="18"/>
        </w:rPr>
        <w:t>Пунктом 35 части 1 статьи 6 вышеназванного закона установлено, что   в</w:t>
      </w:r>
      <w:r w:rsidRPr="00AA0778">
        <w:rPr>
          <w:sz w:val="18"/>
          <w:szCs w:val="18"/>
        </w:rPr>
        <w:t xml:space="preserve"> системе должны размещаться:</w:t>
      </w:r>
      <w:r w:rsidRPr="00AA0778">
        <w:rPr>
          <w:sz w:val="18"/>
          <w:szCs w:val="18"/>
        </w:rPr>
        <w:t xml:space="preserve"> </w:t>
      </w:r>
      <w:r w:rsidRPr="00AA0778">
        <w:rPr>
          <w:sz w:val="18"/>
          <w:szCs w:val="18"/>
        </w:rPr>
        <w:t>информация об установленных в договорах сроках внесения платы за жилое помещение и коммунальные услуги, а также о сроках представления платежных документов, на основании которых вносится такая плата;</w:t>
      </w:r>
    </w:p>
    <w:p w:rsidR="00C44BB0" w:rsidRPr="00AA0778" w:rsidP="00586930">
      <w:pPr>
        <w:shd w:val="clear" w:color="auto" w:fill="FFFFFF"/>
        <w:ind w:right="19" w:firstLine="567"/>
        <w:jc w:val="both"/>
        <w:rPr>
          <w:sz w:val="18"/>
          <w:szCs w:val="18"/>
        </w:rPr>
      </w:pPr>
      <w:r w:rsidRPr="00AA0778">
        <w:rPr>
          <w:sz w:val="18"/>
          <w:szCs w:val="18"/>
        </w:rPr>
        <w:t>Согласно ст.8 Закона №209-ФЗ поставщики информации размещают в системе информацию, предусмотренную настоящим Федеральным законом, в том числе с использованием имеющихся у них информационных систем, с соблюдением порядка, установленного в соответствии с пунктом 10 части 3 статьи 7 настоящего Федерального закона. Поставщики информации обеспечивают полноту, достоверность, актуальность информации и своевременность ее размещения в системе.</w:t>
      </w:r>
    </w:p>
    <w:p w:rsidR="00C4212C" w:rsidRPr="00AA0778" w:rsidP="00C4212C">
      <w:pPr>
        <w:ind w:firstLine="539"/>
        <w:jc w:val="both"/>
        <w:rPr>
          <w:sz w:val="18"/>
          <w:szCs w:val="18"/>
        </w:rPr>
      </w:pPr>
      <w:r w:rsidRPr="00AA0778">
        <w:rPr>
          <w:sz w:val="18"/>
          <w:szCs w:val="18"/>
        </w:rPr>
        <w:t>В</w:t>
      </w:r>
      <w:r w:rsidRPr="00AA0778" w:rsidR="00F44A9A">
        <w:rPr>
          <w:sz w:val="18"/>
          <w:szCs w:val="18"/>
        </w:rPr>
        <w:t xml:space="preserve"> соответствии с частями </w:t>
      </w:r>
      <w:r w:rsidRPr="00AA0778">
        <w:rPr>
          <w:sz w:val="18"/>
          <w:szCs w:val="18"/>
        </w:rPr>
        <w:t xml:space="preserve"> 2</w:t>
      </w:r>
      <w:r w:rsidRPr="00AA0778" w:rsidR="00F44A9A">
        <w:rPr>
          <w:sz w:val="18"/>
          <w:szCs w:val="18"/>
        </w:rPr>
        <w:t>,2.1</w:t>
      </w:r>
      <w:r w:rsidRPr="00AA0778">
        <w:rPr>
          <w:sz w:val="18"/>
          <w:szCs w:val="18"/>
        </w:rPr>
        <w:t xml:space="preserve"> статьи 155 ЖК РФ  плата за жилое помещение и коммунальные услуги вносится на основании: 1) платежных документов (в том числе платежных документов в электронной форме, размещенных в системе), представленных не позднее первого числа месяца, следующего за истекшим месяцем, если иной срок не установлен договором управления многоквартирным домом либо решением общего собрания членов товарищества собственников жилья</w:t>
      </w:r>
      <w:r w:rsidRPr="00AA0778">
        <w:rPr>
          <w:sz w:val="18"/>
          <w:szCs w:val="18"/>
        </w:rPr>
        <w:t xml:space="preserve">, жилищного кооператива или иного специализированного потребительского кооператива; 2) информации о размере платы за жилое помещение и коммунальные услуги, задолженности по оплате жилых помещений и коммунальных услуг, размещенной в системе или в иных информационных системах, позволяющих внести плату за жилое помещение и коммунальные услуги.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системе, сведения,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документе. </w:t>
      </w:r>
    </w:p>
    <w:p w:rsidR="00C4212C" w:rsidRPr="00AA0778" w:rsidP="00C4212C">
      <w:pPr>
        <w:ind w:firstLine="539"/>
        <w:jc w:val="both"/>
        <w:rPr>
          <w:sz w:val="18"/>
          <w:szCs w:val="18"/>
        </w:rPr>
      </w:pPr>
      <w:r w:rsidRPr="00AA0778">
        <w:rPr>
          <w:sz w:val="18"/>
          <w:szCs w:val="18"/>
        </w:rPr>
        <w:t xml:space="preserve"> Платежные документы,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срок, предусмотренный частью 2 настоящей статьи. </w:t>
      </w:r>
    </w:p>
    <w:p w:rsidR="00F44A9A" w:rsidRPr="00AA0778" w:rsidP="00F44A9A">
      <w:pPr>
        <w:shd w:val="clear" w:color="auto" w:fill="FFFFFF"/>
        <w:ind w:right="19" w:firstLine="567"/>
        <w:jc w:val="both"/>
        <w:rPr>
          <w:sz w:val="18"/>
          <w:szCs w:val="18"/>
        </w:rPr>
      </w:pPr>
      <w:r w:rsidRPr="00AA0778">
        <w:rPr>
          <w:sz w:val="18"/>
          <w:szCs w:val="18"/>
        </w:rPr>
        <w:t>Согласно п. 10</w:t>
      </w:r>
      <w:r w:rsidRPr="00AA0778" w:rsidR="00B52A22">
        <w:rPr>
          <w:sz w:val="18"/>
          <w:szCs w:val="18"/>
        </w:rPr>
        <w:t>.1</w:t>
      </w:r>
      <w:r w:rsidRPr="00AA0778">
        <w:rPr>
          <w:sz w:val="18"/>
          <w:szCs w:val="18"/>
        </w:rPr>
        <w:t xml:space="preserve"> ст. 161 Жилищного кодекса РФ управляющая организация должна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</w:t>
      </w:r>
      <w:r w:rsidRPr="00AA0778">
        <w:rPr>
          <w:sz w:val="18"/>
          <w:szCs w:val="18"/>
        </w:rPr>
        <w:t>условиях их оказания и выполнения, об их стоимости, о ценах (тарифах) на ресурсы, необходимые для предоставления коммунальных услуг</w:t>
      </w:r>
      <w:r w:rsidRPr="00AA0778">
        <w:rPr>
          <w:sz w:val="18"/>
          <w:szCs w:val="18"/>
        </w:rPr>
        <w:t xml:space="preserve">, в соответствии со стандартом раскрытия информации, утвержденным Правительством Российской Федерации. </w:t>
      </w:r>
    </w:p>
    <w:p w:rsidR="00C44BB0" w:rsidRPr="00AA0778" w:rsidP="00F44A9A">
      <w:pPr>
        <w:shd w:val="clear" w:color="auto" w:fill="FFFFFF"/>
        <w:ind w:right="19" w:firstLine="567"/>
        <w:jc w:val="both"/>
        <w:rPr>
          <w:sz w:val="18"/>
          <w:szCs w:val="18"/>
        </w:rPr>
      </w:pPr>
      <w:r w:rsidRPr="00AA0778">
        <w:rPr>
          <w:sz w:val="18"/>
          <w:szCs w:val="18"/>
        </w:rPr>
        <w:t>Информация, подлежащая размещению в системе лицами, осуществляющими деятельность по управлению многоквартирными домами на основании договора управления многоквартирным домом,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</w:t>
      </w:r>
      <w:r w:rsidRPr="00AA0778" w:rsidR="00F44A9A">
        <w:rPr>
          <w:sz w:val="18"/>
          <w:szCs w:val="18"/>
        </w:rPr>
        <w:t>ым домом закреплена в разделе 11  Приказа Минстроя России от 07.02.2024 N 79/</w:t>
      </w:r>
      <w:r w:rsidRPr="00AA0778" w:rsidR="00F44A9A">
        <w:rPr>
          <w:sz w:val="18"/>
          <w:szCs w:val="18"/>
        </w:rPr>
        <w:t>пр</w:t>
      </w:r>
      <w:r w:rsidRPr="00AA0778" w:rsidR="00F44A9A">
        <w:rPr>
          <w:sz w:val="18"/>
          <w:szCs w:val="18"/>
        </w:rPr>
        <w:t xml:space="preserve"> "Об установлении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хозяйства, обязательное размещение которой предусмотрено Федеральным законом от 21 июля 2014 г. N 209-ФЗ "О государственной информационной системе жилищно-коммунального хозяйства", в том числе : информация о состоянии расчетов управляющей организации, ТСЖ, кооператива за содержание жилого помещения с собственниками и пользователями помещений в многоквартирных дома</w:t>
      </w:r>
      <w:r w:rsidRPr="00AA0778" w:rsidR="00F44A9A">
        <w:rPr>
          <w:sz w:val="18"/>
          <w:szCs w:val="18"/>
        </w:rPr>
        <w:t>х(</w:t>
      </w:r>
      <w:r w:rsidRPr="00AA0778" w:rsidR="00F44A9A">
        <w:rPr>
          <w:sz w:val="18"/>
          <w:szCs w:val="18"/>
        </w:rPr>
        <w:t>сведения о начислениях денежных средств и задолженности/переплате по оплате за содержание жилого помещения) предоставляется ежемесячно, не позднее 1 числа месяца, следующего за расчетным, по состоянию на 1 число месяца, следующего за расчетным, либо в иной срок, предусмотренный договоро</w:t>
      </w:r>
      <w:r w:rsidRPr="00AA0778" w:rsidR="00F44A9A">
        <w:rPr>
          <w:sz w:val="18"/>
          <w:szCs w:val="18"/>
        </w:rPr>
        <w:t>м(</w:t>
      </w:r>
      <w:r w:rsidRPr="00AA0778" w:rsidR="00F44A9A">
        <w:rPr>
          <w:sz w:val="18"/>
          <w:szCs w:val="18"/>
        </w:rPr>
        <w:t xml:space="preserve"> п.8.3, 8.3.1 Приказа)</w:t>
      </w:r>
      <w:r w:rsidRPr="00AA0778">
        <w:rPr>
          <w:sz w:val="18"/>
          <w:szCs w:val="18"/>
        </w:rPr>
        <w:t xml:space="preserve"> </w:t>
      </w:r>
    </w:p>
    <w:p w:rsidR="009E7A0F" w:rsidRPr="00AA0778" w:rsidP="00632E68">
      <w:pPr>
        <w:ind w:firstLine="567"/>
        <w:jc w:val="both"/>
        <w:rPr>
          <w:sz w:val="18"/>
          <w:szCs w:val="18"/>
        </w:rPr>
      </w:pPr>
      <w:r w:rsidRPr="00AA0778">
        <w:rPr>
          <w:sz w:val="18"/>
          <w:szCs w:val="18"/>
        </w:rPr>
        <w:t xml:space="preserve">Факт совершения </w:t>
      </w:r>
      <w:r w:rsidRPr="00AA0778" w:rsidR="00632E68">
        <w:rPr>
          <w:sz w:val="18"/>
          <w:szCs w:val="18"/>
        </w:rPr>
        <w:t>Швец Р.В.</w:t>
      </w:r>
      <w:r w:rsidRPr="00AA0778" w:rsidR="00586930">
        <w:rPr>
          <w:sz w:val="18"/>
          <w:szCs w:val="18"/>
        </w:rPr>
        <w:t xml:space="preserve">  </w:t>
      </w:r>
      <w:r w:rsidRPr="00AA0778">
        <w:rPr>
          <w:sz w:val="18"/>
          <w:szCs w:val="18"/>
        </w:rPr>
        <w:t>административного правонарушения, предусмотренног</w:t>
      </w:r>
      <w:r w:rsidRPr="00AA0778" w:rsidR="00705225">
        <w:rPr>
          <w:sz w:val="18"/>
          <w:szCs w:val="18"/>
        </w:rPr>
        <w:t>о  ч. 2 ст. 13.19.2 КоАП РФ</w:t>
      </w:r>
      <w:r w:rsidRPr="00AA0778" w:rsidR="00BF675C">
        <w:rPr>
          <w:sz w:val="18"/>
          <w:szCs w:val="18"/>
        </w:rPr>
        <w:t xml:space="preserve">, </w:t>
      </w:r>
      <w:r w:rsidRPr="00AA0778" w:rsidR="00705225">
        <w:rPr>
          <w:sz w:val="18"/>
          <w:szCs w:val="18"/>
        </w:rPr>
        <w:t xml:space="preserve"> и его</w:t>
      </w:r>
      <w:r w:rsidRPr="00AA0778">
        <w:rPr>
          <w:sz w:val="18"/>
          <w:szCs w:val="18"/>
        </w:rPr>
        <w:t xml:space="preserve">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именно: св</w:t>
      </w:r>
      <w:r w:rsidRPr="00AA0778" w:rsidR="00F44A9A">
        <w:rPr>
          <w:sz w:val="18"/>
          <w:szCs w:val="18"/>
        </w:rPr>
        <w:t xml:space="preserve">едениями, указанными в постановлении </w:t>
      </w:r>
      <w:r w:rsidRPr="00AA0778" w:rsidR="00F44A9A">
        <w:rPr>
          <w:sz w:val="18"/>
          <w:szCs w:val="18"/>
        </w:rPr>
        <w:t>и.о</w:t>
      </w:r>
      <w:r w:rsidRPr="00AA0778" w:rsidR="00F44A9A">
        <w:rPr>
          <w:sz w:val="18"/>
          <w:szCs w:val="18"/>
        </w:rPr>
        <w:t>. прокурора гор. Ялта о возбуждении дела</w:t>
      </w:r>
      <w:r w:rsidRPr="00AA0778">
        <w:rPr>
          <w:sz w:val="18"/>
          <w:szCs w:val="18"/>
        </w:rPr>
        <w:t xml:space="preserve"> об ад</w:t>
      </w:r>
      <w:r w:rsidRPr="00AA0778" w:rsidR="00F44A9A">
        <w:rPr>
          <w:sz w:val="18"/>
          <w:szCs w:val="18"/>
        </w:rPr>
        <w:t>министративном правонарушении от 20.03.2025</w:t>
      </w:r>
      <w:r w:rsidRPr="00AA0778">
        <w:rPr>
          <w:sz w:val="18"/>
          <w:szCs w:val="18"/>
        </w:rPr>
        <w:t xml:space="preserve"> (</w:t>
      </w:r>
      <w:r w:rsidRPr="00AA0778">
        <w:rPr>
          <w:sz w:val="18"/>
          <w:szCs w:val="18"/>
        </w:rPr>
        <w:t>л.д</w:t>
      </w:r>
      <w:r w:rsidRPr="00AA0778">
        <w:rPr>
          <w:sz w:val="18"/>
          <w:szCs w:val="18"/>
        </w:rPr>
        <w:t>. 1-</w:t>
      </w:r>
      <w:r w:rsidRPr="00AA0778" w:rsidR="00F44A9A">
        <w:rPr>
          <w:sz w:val="18"/>
          <w:szCs w:val="18"/>
        </w:rPr>
        <w:t>6</w:t>
      </w:r>
      <w:r w:rsidRPr="00AA0778">
        <w:rPr>
          <w:sz w:val="18"/>
          <w:szCs w:val="18"/>
        </w:rPr>
        <w:t xml:space="preserve">); </w:t>
      </w:r>
      <w:r w:rsidRPr="00AA0778" w:rsidR="00F44A9A">
        <w:rPr>
          <w:sz w:val="18"/>
          <w:szCs w:val="18"/>
        </w:rPr>
        <w:t>копией рапорта помощника прокурора гор.</w:t>
      </w:r>
      <w:r w:rsidRPr="00AA0778">
        <w:rPr>
          <w:sz w:val="18"/>
          <w:szCs w:val="18"/>
        </w:rPr>
        <w:t xml:space="preserve"> </w:t>
      </w:r>
      <w:r w:rsidRPr="00AA0778" w:rsidR="00F44A9A">
        <w:rPr>
          <w:sz w:val="18"/>
          <w:szCs w:val="18"/>
        </w:rPr>
        <w:t xml:space="preserve">Ялта </w:t>
      </w:r>
      <w:r w:rsidRPr="00AA0778" w:rsidR="00AA0778">
        <w:rPr>
          <w:sz w:val="18"/>
          <w:szCs w:val="18"/>
        </w:rPr>
        <w:t>"ДАННЫЕ ИЗЪЯТЫ"</w:t>
      </w:r>
      <w:r w:rsidRPr="00AA0778" w:rsidR="00F44A9A">
        <w:rPr>
          <w:sz w:val="18"/>
          <w:szCs w:val="18"/>
        </w:rPr>
        <w:t>.</w:t>
      </w:r>
      <w:r w:rsidRPr="00AA0778">
        <w:rPr>
          <w:sz w:val="18"/>
          <w:szCs w:val="18"/>
        </w:rPr>
        <w:t xml:space="preserve">( л.д.7-8);  актом осмотра от 05.03.2025 с приложениями </w:t>
      </w:r>
      <w:r w:rsidRPr="00AA0778" w:rsidR="00705225">
        <w:rPr>
          <w:sz w:val="18"/>
          <w:szCs w:val="18"/>
        </w:rPr>
        <w:t xml:space="preserve"> (</w:t>
      </w:r>
      <w:r w:rsidRPr="00AA0778" w:rsidR="00705225">
        <w:rPr>
          <w:sz w:val="18"/>
          <w:szCs w:val="18"/>
        </w:rPr>
        <w:t>л.д</w:t>
      </w:r>
      <w:r w:rsidRPr="00AA0778" w:rsidR="00705225">
        <w:rPr>
          <w:sz w:val="18"/>
          <w:szCs w:val="18"/>
        </w:rPr>
        <w:t xml:space="preserve">. </w:t>
      </w:r>
      <w:r w:rsidRPr="00AA0778" w:rsidR="00632E68">
        <w:rPr>
          <w:sz w:val="18"/>
          <w:szCs w:val="18"/>
        </w:rPr>
        <w:t>17-26</w:t>
      </w:r>
      <w:r w:rsidRPr="00AA0778" w:rsidR="00705225">
        <w:rPr>
          <w:sz w:val="18"/>
          <w:szCs w:val="18"/>
        </w:rPr>
        <w:t>);</w:t>
      </w:r>
      <w:r w:rsidRPr="00AA0778" w:rsidR="00632E68">
        <w:rPr>
          <w:sz w:val="18"/>
          <w:szCs w:val="18"/>
        </w:rPr>
        <w:t xml:space="preserve"> выпиской из ЕГРЮЛ на ТСЖ «Белый дом плюс»( л.д.28-39);</w:t>
      </w:r>
      <w:r w:rsidRPr="00AA0778" w:rsidR="00705225">
        <w:rPr>
          <w:sz w:val="18"/>
          <w:szCs w:val="18"/>
        </w:rPr>
        <w:t xml:space="preserve"> </w:t>
      </w:r>
      <w:r w:rsidRPr="00AA0778">
        <w:rPr>
          <w:sz w:val="18"/>
          <w:szCs w:val="18"/>
        </w:rPr>
        <w:t xml:space="preserve">копией представления Прокуратуры </w:t>
      </w:r>
      <w:r w:rsidRPr="00AA0778">
        <w:rPr>
          <w:sz w:val="18"/>
          <w:szCs w:val="18"/>
        </w:rPr>
        <w:t>г</w:t>
      </w:r>
      <w:r w:rsidRPr="00AA0778">
        <w:rPr>
          <w:sz w:val="18"/>
          <w:szCs w:val="18"/>
        </w:rPr>
        <w:t>.Я</w:t>
      </w:r>
      <w:r w:rsidRPr="00AA0778">
        <w:rPr>
          <w:sz w:val="18"/>
          <w:szCs w:val="18"/>
        </w:rPr>
        <w:t>лта</w:t>
      </w:r>
      <w:r w:rsidRPr="00AA0778">
        <w:rPr>
          <w:sz w:val="18"/>
          <w:szCs w:val="18"/>
        </w:rPr>
        <w:t xml:space="preserve"> об устранении нарушений жилищного законодательства</w:t>
      </w:r>
      <w:r w:rsidRPr="00AA0778" w:rsidR="00632E68">
        <w:rPr>
          <w:sz w:val="18"/>
          <w:szCs w:val="18"/>
        </w:rPr>
        <w:t xml:space="preserve"> от 06.03.2025</w:t>
      </w:r>
      <w:r w:rsidRPr="00AA0778">
        <w:rPr>
          <w:sz w:val="18"/>
          <w:szCs w:val="18"/>
        </w:rPr>
        <w:t xml:space="preserve"> (л.д.40</w:t>
      </w:r>
      <w:r w:rsidRPr="00AA0778" w:rsidR="00632E68">
        <w:rPr>
          <w:sz w:val="18"/>
          <w:szCs w:val="18"/>
        </w:rPr>
        <w:t>-42</w:t>
      </w:r>
      <w:r w:rsidRPr="00AA0778">
        <w:rPr>
          <w:sz w:val="18"/>
          <w:szCs w:val="18"/>
        </w:rPr>
        <w:t>).</w:t>
      </w:r>
      <w:r w:rsidRPr="00AA0778">
        <w:rPr>
          <w:sz w:val="18"/>
          <w:szCs w:val="18"/>
        </w:rPr>
        <w:t xml:space="preserve"> </w:t>
      </w:r>
    </w:p>
    <w:p w:rsidR="00C44BB0" w:rsidRPr="00AA0778" w:rsidP="009E7A0F">
      <w:pPr>
        <w:ind w:firstLine="567"/>
        <w:jc w:val="both"/>
        <w:rPr>
          <w:sz w:val="18"/>
          <w:szCs w:val="18"/>
        </w:rPr>
      </w:pPr>
      <w:r w:rsidRPr="00AA0778">
        <w:rPr>
          <w:sz w:val="18"/>
          <w:szCs w:val="18"/>
        </w:rPr>
        <w:t>Указанные доказательства получены с соблюдением процессуальных норм КоАП РФ, являются достоверными, допустимыми и достаточными для признания виновн</w:t>
      </w:r>
      <w:r w:rsidRPr="00AA0778" w:rsidR="00D82275">
        <w:rPr>
          <w:sz w:val="18"/>
          <w:szCs w:val="18"/>
        </w:rPr>
        <w:t>ым</w:t>
      </w:r>
      <w:r w:rsidRPr="00AA0778">
        <w:rPr>
          <w:sz w:val="18"/>
          <w:szCs w:val="18"/>
        </w:rPr>
        <w:t xml:space="preserve"> </w:t>
      </w:r>
      <w:r w:rsidRPr="00AA0778" w:rsidR="00632E68">
        <w:rPr>
          <w:sz w:val="18"/>
          <w:szCs w:val="18"/>
        </w:rPr>
        <w:t xml:space="preserve">Швец Р.В. </w:t>
      </w:r>
      <w:r w:rsidRPr="00AA0778" w:rsidR="00D82275">
        <w:rPr>
          <w:sz w:val="18"/>
          <w:szCs w:val="18"/>
        </w:rPr>
        <w:t xml:space="preserve"> </w:t>
      </w:r>
      <w:r w:rsidRPr="00AA0778">
        <w:rPr>
          <w:sz w:val="18"/>
          <w:szCs w:val="18"/>
        </w:rPr>
        <w:t xml:space="preserve">в нарушении  требований ч. 18 ст. 7 Федерального закона от 21.07.2014 N 209-ФЗ (ред. от 31.12.2017) "О государственной информационной системе жилищно-коммунального хозяйства", и как следствие,  совершение административного правонарушения,  предусмотренного ч. 2 ст. 13.19.2 КоАП РФ. </w:t>
      </w:r>
    </w:p>
    <w:p w:rsidR="00C44BB0" w:rsidRPr="00AA0778" w:rsidP="00586930">
      <w:pPr>
        <w:ind w:firstLine="567"/>
        <w:jc w:val="both"/>
        <w:rPr>
          <w:sz w:val="18"/>
          <w:szCs w:val="18"/>
        </w:rPr>
      </w:pPr>
      <w:r w:rsidRPr="00AA0778">
        <w:rPr>
          <w:sz w:val="18"/>
          <w:szCs w:val="18"/>
        </w:rPr>
        <w:tab/>
        <w:t>При назначении наказания учитывается характер соверш</w:t>
      </w:r>
      <w:r w:rsidRPr="00AA0778" w:rsidR="009E7A0F">
        <w:rPr>
          <w:sz w:val="18"/>
          <w:szCs w:val="18"/>
        </w:rPr>
        <w:t xml:space="preserve">енного правонарушения, личность </w:t>
      </w:r>
      <w:r w:rsidRPr="00AA0778" w:rsidR="00632E68">
        <w:rPr>
          <w:sz w:val="18"/>
          <w:szCs w:val="18"/>
        </w:rPr>
        <w:t>Швец Р.В.</w:t>
      </w:r>
      <w:r w:rsidRPr="00AA0778">
        <w:rPr>
          <w:sz w:val="18"/>
          <w:szCs w:val="18"/>
        </w:rPr>
        <w:t>, е</w:t>
      </w:r>
      <w:r w:rsidRPr="00AA0778" w:rsidR="002B3E47">
        <w:rPr>
          <w:sz w:val="18"/>
          <w:szCs w:val="18"/>
        </w:rPr>
        <w:t>го</w:t>
      </w:r>
      <w:r w:rsidRPr="00AA0778">
        <w:rPr>
          <w:sz w:val="18"/>
          <w:szCs w:val="1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C44BB0" w:rsidRPr="00AA0778" w:rsidP="00586930">
      <w:pPr>
        <w:ind w:firstLine="567"/>
        <w:jc w:val="both"/>
        <w:rPr>
          <w:sz w:val="18"/>
          <w:szCs w:val="18"/>
        </w:rPr>
      </w:pPr>
      <w:r w:rsidRPr="00AA0778">
        <w:rPr>
          <w:sz w:val="18"/>
          <w:szCs w:val="18"/>
        </w:rPr>
        <w:tab/>
        <w:t>При этом</w:t>
      </w:r>
      <w:r w:rsidRPr="00AA0778">
        <w:rPr>
          <w:sz w:val="18"/>
          <w:szCs w:val="18"/>
        </w:rPr>
        <w:t>,</w:t>
      </w:r>
      <w:r w:rsidRPr="00AA0778">
        <w:rPr>
          <w:sz w:val="18"/>
          <w:szCs w:val="18"/>
        </w:rPr>
        <w:t xml:space="preserve"> назначение административного наказания должно основываться  на данных, подтверждающих действительную необходимость применения к лицу,     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C44BB0" w:rsidRPr="00AA0778" w:rsidP="00586930">
      <w:pPr>
        <w:ind w:firstLine="567"/>
        <w:jc w:val="both"/>
        <w:rPr>
          <w:sz w:val="18"/>
          <w:szCs w:val="18"/>
        </w:rPr>
      </w:pPr>
      <w:r w:rsidRPr="00AA0778">
        <w:rPr>
          <w:sz w:val="18"/>
          <w:szCs w:val="18"/>
        </w:rPr>
        <w:t>Обстоятельством, смягчающим административную ответственность является призна</w:t>
      </w:r>
      <w:r w:rsidRPr="00AA0778" w:rsidR="008200A5">
        <w:rPr>
          <w:sz w:val="18"/>
          <w:szCs w:val="18"/>
        </w:rPr>
        <w:t>ние вины</w:t>
      </w:r>
      <w:r w:rsidRPr="00AA0778" w:rsidR="009E7A0F">
        <w:rPr>
          <w:sz w:val="18"/>
          <w:szCs w:val="18"/>
        </w:rPr>
        <w:t>, устранение допущенного нарушения.</w:t>
      </w:r>
      <w:r w:rsidRPr="00AA0778">
        <w:rPr>
          <w:sz w:val="18"/>
          <w:szCs w:val="18"/>
        </w:rPr>
        <w:t xml:space="preserve"> Обстоятельств</w:t>
      </w:r>
      <w:r w:rsidRPr="00AA0778" w:rsidR="00BF675C">
        <w:rPr>
          <w:sz w:val="18"/>
          <w:szCs w:val="18"/>
        </w:rPr>
        <w:t>,</w:t>
      </w:r>
      <w:r w:rsidRPr="00AA0778">
        <w:rPr>
          <w:sz w:val="18"/>
          <w:szCs w:val="18"/>
        </w:rPr>
        <w:t xml:space="preserve"> отягчающих ответственность за совершенное правонарушение, не установлено.</w:t>
      </w:r>
    </w:p>
    <w:p w:rsidR="00C44BB0" w:rsidRPr="00AA0778" w:rsidP="00586930">
      <w:pPr>
        <w:ind w:firstLine="567"/>
        <w:jc w:val="both"/>
        <w:rPr>
          <w:sz w:val="18"/>
          <w:szCs w:val="18"/>
        </w:rPr>
      </w:pPr>
      <w:r w:rsidRPr="00AA0778">
        <w:rPr>
          <w:sz w:val="18"/>
          <w:szCs w:val="18"/>
        </w:rPr>
        <w:t xml:space="preserve">Согласно санкции ч. 2 ст. 13.19.2 КоАП РФ совершенное </w:t>
      </w:r>
      <w:r w:rsidRPr="00AA0778" w:rsidR="008200A5">
        <w:rPr>
          <w:sz w:val="18"/>
          <w:szCs w:val="18"/>
        </w:rPr>
        <w:t>Швец Р.В.</w:t>
      </w:r>
      <w:r w:rsidRPr="00AA0778" w:rsidR="001D5BC7">
        <w:rPr>
          <w:sz w:val="18"/>
          <w:szCs w:val="18"/>
        </w:rPr>
        <w:t xml:space="preserve"> </w:t>
      </w:r>
      <w:r w:rsidRPr="00AA0778">
        <w:rPr>
          <w:sz w:val="18"/>
          <w:szCs w:val="18"/>
        </w:rPr>
        <w:t>деяние влечет предупреждение или наложение административного штрафа  на должностных лиц в размере от пяти тысяч до десяти тысяч рублей.</w:t>
      </w:r>
    </w:p>
    <w:p w:rsidR="00C44BB0" w:rsidRPr="00AA0778" w:rsidP="00586930">
      <w:pPr>
        <w:ind w:firstLine="567"/>
        <w:jc w:val="both"/>
        <w:rPr>
          <w:sz w:val="18"/>
          <w:szCs w:val="18"/>
        </w:rPr>
      </w:pPr>
      <w:r w:rsidRPr="00AA0778">
        <w:rPr>
          <w:sz w:val="18"/>
          <w:szCs w:val="18"/>
        </w:rPr>
        <w:t xml:space="preserve">В соответствии со ст. 3.4 КоАП РФ 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</w:t>
      </w:r>
      <w:r w:rsidRPr="00AA0778">
        <w:rPr>
          <w:sz w:val="18"/>
          <w:szCs w:val="18"/>
        </w:rPr>
        <w:t>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44BB0" w:rsidRPr="00AA0778" w:rsidP="00586930">
      <w:pPr>
        <w:ind w:firstLine="567"/>
        <w:jc w:val="both"/>
        <w:rPr>
          <w:sz w:val="18"/>
          <w:szCs w:val="18"/>
        </w:rPr>
      </w:pPr>
      <w:r w:rsidRPr="00AA0778">
        <w:rPr>
          <w:sz w:val="18"/>
          <w:szCs w:val="18"/>
        </w:rPr>
        <w:t xml:space="preserve">  </w:t>
      </w:r>
      <w:r w:rsidRPr="00AA0778">
        <w:rPr>
          <w:sz w:val="18"/>
          <w:szCs w:val="18"/>
        </w:rPr>
        <w:tab/>
        <w:t xml:space="preserve">С учетом конкретных обстоятельств дела, принимая во внимание </w:t>
      </w:r>
      <w:r w:rsidRPr="00AA0778">
        <w:rPr>
          <w:sz w:val="18"/>
          <w:szCs w:val="18"/>
        </w:rPr>
        <w:t>личность</w:t>
      </w:r>
      <w:r w:rsidRPr="00AA0778">
        <w:rPr>
          <w:sz w:val="18"/>
          <w:szCs w:val="18"/>
        </w:rPr>
        <w:t xml:space="preserve"> </w:t>
      </w:r>
      <w:r w:rsidRPr="00AA0778" w:rsidR="008200A5">
        <w:rPr>
          <w:sz w:val="18"/>
          <w:szCs w:val="18"/>
        </w:rPr>
        <w:t>Швец Р.В.</w:t>
      </w:r>
      <w:r w:rsidRPr="00AA0778">
        <w:rPr>
          <w:sz w:val="18"/>
          <w:szCs w:val="18"/>
        </w:rPr>
        <w:t>, котор</w:t>
      </w:r>
      <w:r w:rsidRPr="00AA0778" w:rsidR="001D5BC7">
        <w:rPr>
          <w:sz w:val="18"/>
          <w:szCs w:val="18"/>
        </w:rPr>
        <w:t xml:space="preserve">ый </w:t>
      </w:r>
      <w:r w:rsidRPr="00AA0778">
        <w:rPr>
          <w:sz w:val="18"/>
          <w:szCs w:val="18"/>
        </w:rPr>
        <w:t xml:space="preserve">впервые привлекается к административной ответственности, характер совершенного им правонарушения, отсутствие отягчающих административную ответственность обстоятельств, суд полагает возможным назначить </w:t>
      </w:r>
      <w:r w:rsidRPr="00AA0778" w:rsidR="008200A5">
        <w:rPr>
          <w:sz w:val="18"/>
          <w:szCs w:val="18"/>
        </w:rPr>
        <w:t xml:space="preserve">Швец Р.В. </w:t>
      </w:r>
      <w:r w:rsidRPr="00AA0778">
        <w:rPr>
          <w:sz w:val="18"/>
          <w:szCs w:val="18"/>
        </w:rPr>
        <w:t xml:space="preserve">административное наказание в пределах санкции   ч. 2 ст. 13.19.2 КоАП РФ в виде предупреждения, что будет являться  в рассматриваемом случае, по мнению судьи, надлежащей мерой ответственности в целях предупреждения в дальнейшем совершения   им аналогичных административных проступков. </w:t>
      </w:r>
    </w:p>
    <w:p w:rsidR="00C44BB0" w:rsidRPr="00AA0778" w:rsidP="00586930">
      <w:pPr>
        <w:ind w:firstLine="567"/>
        <w:jc w:val="both"/>
        <w:rPr>
          <w:sz w:val="18"/>
          <w:szCs w:val="18"/>
        </w:rPr>
      </w:pPr>
      <w:r w:rsidRPr="00AA0778">
        <w:rPr>
          <w:sz w:val="18"/>
          <w:szCs w:val="18"/>
        </w:rPr>
        <w:t xml:space="preserve">На основании </w:t>
      </w:r>
      <w:r w:rsidRPr="00AA0778">
        <w:rPr>
          <w:sz w:val="18"/>
          <w:szCs w:val="18"/>
        </w:rPr>
        <w:t>изложенного</w:t>
      </w:r>
      <w:r w:rsidRPr="00AA0778">
        <w:rPr>
          <w:sz w:val="18"/>
          <w:szCs w:val="18"/>
        </w:rPr>
        <w:t xml:space="preserve">, руководствуясь </w:t>
      </w:r>
      <w:r w:rsidRPr="00AA0778">
        <w:rPr>
          <w:sz w:val="18"/>
          <w:szCs w:val="18"/>
        </w:rPr>
        <w:t>ст.ст</w:t>
      </w:r>
      <w:r w:rsidRPr="00AA0778">
        <w:rPr>
          <w:sz w:val="18"/>
          <w:szCs w:val="18"/>
        </w:rPr>
        <w:t xml:space="preserve">. 3.1, 4.1, 13.19.2, 29.9 – 29.11 КоАП РФ, мировой судья, </w:t>
      </w:r>
    </w:p>
    <w:p w:rsidR="00C44BB0" w:rsidRPr="00AA0778" w:rsidP="00586930">
      <w:pPr>
        <w:ind w:firstLine="567"/>
        <w:rPr>
          <w:sz w:val="18"/>
          <w:szCs w:val="18"/>
        </w:rPr>
      </w:pPr>
    </w:p>
    <w:p w:rsidR="00C44BB0" w:rsidRPr="00AA0778" w:rsidP="00586930">
      <w:pPr>
        <w:ind w:firstLine="567"/>
        <w:jc w:val="center"/>
        <w:rPr>
          <w:b/>
          <w:sz w:val="18"/>
          <w:szCs w:val="18"/>
        </w:rPr>
      </w:pPr>
      <w:r w:rsidRPr="00AA0778">
        <w:rPr>
          <w:b/>
          <w:sz w:val="18"/>
          <w:szCs w:val="18"/>
        </w:rPr>
        <w:t>П</w:t>
      </w:r>
      <w:r w:rsidRPr="00AA0778">
        <w:rPr>
          <w:b/>
          <w:sz w:val="18"/>
          <w:szCs w:val="18"/>
        </w:rPr>
        <w:t xml:space="preserve"> О С Т А Н О В И Л:</w:t>
      </w:r>
    </w:p>
    <w:p w:rsidR="00A05C58" w:rsidRPr="00AA0778" w:rsidP="00586930">
      <w:pPr>
        <w:ind w:firstLine="567"/>
        <w:jc w:val="both"/>
        <w:rPr>
          <w:sz w:val="18"/>
          <w:szCs w:val="18"/>
        </w:rPr>
      </w:pPr>
    </w:p>
    <w:p w:rsidR="00C44BB0" w:rsidRPr="00AA0778" w:rsidP="008200A5">
      <w:pPr>
        <w:ind w:firstLine="567"/>
        <w:jc w:val="both"/>
        <w:rPr>
          <w:sz w:val="18"/>
          <w:szCs w:val="18"/>
        </w:rPr>
      </w:pPr>
      <w:r w:rsidRPr="00AA0778">
        <w:rPr>
          <w:sz w:val="18"/>
          <w:szCs w:val="18"/>
        </w:rPr>
        <w:t xml:space="preserve">Признать должностное лицо </w:t>
      </w:r>
      <w:r w:rsidRPr="00AA0778" w:rsidR="00A05C58">
        <w:rPr>
          <w:sz w:val="18"/>
          <w:szCs w:val="18"/>
        </w:rPr>
        <w:t>–</w:t>
      </w:r>
      <w:r w:rsidRPr="00AA0778">
        <w:rPr>
          <w:sz w:val="18"/>
          <w:szCs w:val="18"/>
        </w:rPr>
        <w:t xml:space="preserve"> </w:t>
      </w:r>
      <w:r w:rsidRPr="00AA0778" w:rsidR="008200A5">
        <w:rPr>
          <w:sz w:val="18"/>
          <w:szCs w:val="18"/>
        </w:rPr>
        <w:t xml:space="preserve">Швец Романа Валентиновича, </w:t>
      </w:r>
      <w:r w:rsidRPr="00AA0778" w:rsidR="00AA0778">
        <w:rPr>
          <w:sz w:val="18"/>
          <w:szCs w:val="18"/>
        </w:rPr>
        <w:t>"ДАННЫЕ ИЗЪЯТЫ"</w:t>
      </w:r>
      <w:r w:rsidRPr="00AA0778" w:rsidR="00A05C58">
        <w:rPr>
          <w:sz w:val="18"/>
          <w:szCs w:val="18"/>
        </w:rPr>
        <w:t xml:space="preserve">, </w:t>
      </w:r>
      <w:r w:rsidRPr="00AA0778">
        <w:rPr>
          <w:sz w:val="18"/>
          <w:szCs w:val="18"/>
        </w:rPr>
        <w:t>виновн</w:t>
      </w:r>
      <w:r w:rsidRPr="00AA0778" w:rsidR="001D5BC7">
        <w:rPr>
          <w:sz w:val="18"/>
          <w:szCs w:val="18"/>
        </w:rPr>
        <w:t>ым</w:t>
      </w:r>
      <w:r w:rsidRPr="00AA0778">
        <w:rPr>
          <w:sz w:val="18"/>
          <w:szCs w:val="18"/>
        </w:rPr>
        <w:t xml:space="preserve"> в совершении административного правонарушения, предусмотренного ч. 2 ст. 13.19.2 КоАП РФ и назначить </w:t>
      </w:r>
      <w:r w:rsidRPr="00AA0778" w:rsidR="001D5BC7">
        <w:rPr>
          <w:sz w:val="18"/>
          <w:szCs w:val="18"/>
        </w:rPr>
        <w:t>ему</w:t>
      </w:r>
      <w:r w:rsidRPr="00AA0778">
        <w:rPr>
          <w:sz w:val="18"/>
          <w:szCs w:val="18"/>
        </w:rPr>
        <w:t xml:space="preserve"> административное наказание в виде предупреждения.</w:t>
      </w:r>
    </w:p>
    <w:p w:rsidR="00C44BB0" w:rsidRPr="00AA0778" w:rsidP="00586930">
      <w:pPr>
        <w:ind w:firstLine="567"/>
        <w:jc w:val="both"/>
        <w:rPr>
          <w:b/>
          <w:sz w:val="18"/>
          <w:szCs w:val="18"/>
        </w:rPr>
      </w:pPr>
      <w:r w:rsidRPr="00AA0778">
        <w:rPr>
          <w:rFonts w:eastAsia="SimSun"/>
          <w:iCs/>
          <w:sz w:val="18"/>
          <w:szCs w:val="18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AA0778">
        <w:rPr>
          <w:sz w:val="18"/>
          <w:szCs w:val="18"/>
        </w:rPr>
        <w:t>через мирового судью судебного участка № 9</w:t>
      </w:r>
      <w:r w:rsidRPr="00AA0778" w:rsidR="001D5BC7">
        <w:rPr>
          <w:sz w:val="18"/>
          <w:szCs w:val="18"/>
        </w:rPr>
        <w:t>9</w:t>
      </w:r>
      <w:r w:rsidRPr="00AA0778">
        <w:rPr>
          <w:sz w:val="18"/>
          <w:szCs w:val="18"/>
        </w:rPr>
        <w:t xml:space="preserve"> Ялтинского судебного района (городской округ Ялта) </w:t>
      </w:r>
      <w:r w:rsidRPr="00AA0778">
        <w:rPr>
          <w:rFonts w:eastAsia="SimSun"/>
          <w:iCs/>
          <w:sz w:val="18"/>
          <w:szCs w:val="18"/>
          <w:lang w:eastAsia="zh-CN"/>
        </w:rPr>
        <w:t xml:space="preserve">в течение 10 дней со дня вынесения </w:t>
      </w:r>
      <w:r w:rsidRPr="00AA0778">
        <w:rPr>
          <w:sz w:val="18"/>
          <w:szCs w:val="18"/>
        </w:rPr>
        <w:t>или получения копии постановления.</w:t>
      </w:r>
    </w:p>
    <w:p w:rsidR="00C44BB0" w:rsidRPr="00AA0778" w:rsidP="00586930">
      <w:pPr>
        <w:ind w:firstLine="567"/>
        <w:jc w:val="both"/>
        <w:rPr>
          <w:b/>
          <w:sz w:val="18"/>
          <w:szCs w:val="18"/>
        </w:rPr>
      </w:pPr>
    </w:p>
    <w:p w:rsidR="00A05C58" w:rsidRPr="00AA0778" w:rsidP="00586930">
      <w:pPr>
        <w:ind w:firstLine="567"/>
        <w:jc w:val="both"/>
        <w:rPr>
          <w:sz w:val="18"/>
          <w:szCs w:val="18"/>
        </w:rPr>
      </w:pPr>
    </w:p>
    <w:p w:rsidR="00C44BB0" w:rsidRPr="00AA0778" w:rsidP="00586930">
      <w:pPr>
        <w:ind w:firstLine="567"/>
        <w:jc w:val="both"/>
        <w:rPr>
          <w:sz w:val="18"/>
          <w:szCs w:val="18"/>
        </w:rPr>
      </w:pPr>
      <w:r w:rsidRPr="00AA0778">
        <w:rPr>
          <w:sz w:val="18"/>
          <w:szCs w:val="18"/>
        </w:rPr>
        <w:t>Мировой судья:</w:t>
      </w:r>
      <w:r w:rsidRPr="00AA0778">
        <w:rPr>
          <w:sz w:val="18"/>
          <w:szCs w:val="18"/>
        </w:rPr>
        <w:tab/>
      </w:r>
      <w:r w:rsidRPr="00AA0778">
        <w:rPr>
          <w:sz w:val="18"/>
          <w:szCs w:val="18"/>
        </w:rPr>
        <w:tab/>
      </w:r>
      <w:r w:rsidRPr="00AA0778">
        <w:rPr>
          <w:sz w:val="18"/>
          <w:szCs w:val="18"/>
        </w:rPr>
        <w:tab/>
      </w:r>
      <w:r w:rsidRPr="00AA0778">
        <w:rPr>
          <w:sz w:val="18"/>
          <w:szCs w:val="18"/>
        </w:rPr>
        <w:tab/>
      </w:r>
      <w:r w:rsidRPr="00AA0778">
        <w:rPr>
          <w:sz w:val="18"/>
          <w:szCs w:val="18"/>
        </w:rPr>
        <w:tab/>
      </w:r>
      <w:r w:rsidRPr="00AA0778">
        <w:rPr>
          <w:sz w:val="18"/>
          <w:szCs w:val="18"/>
        </w:rPr>
        <w:tab/>
      </w:r>
      <w:r w:rsidR="00AA0778">
        <w:rPr>
          <w:sz w:val="18"/>
          <w:szCs w:val="18"/>
        </w:rPr>
        <w:t xml:space="preserve">                                     </w:t>
      </w:r>
      <w:r w:rsidRPr="00AA0778">
        <w:rPr>
          <w:sz w:val="18"/>
          <w:szCs w:val="18"/>
        </w:rPr>
        <w:t xml:space="preserve">О.В. </w:t>
      </w:r>
      <w:r w:rsidRPr="00AA0778">
        <w:rPr>
          <w:sz w:val="18"/>
          <w:szCs w:val="18"/>
        </w:rPr>
        <w:t>Переверзева</w:t>
      </w:r>
    </w:p>
    <w:sectPr w:rsidSect="00AA0778">
      <w:footerReference w:type="default" r:id="rId4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56848721"/>
      <w:docPartObj>
        <w:docPartGallery w:val="Page Numbers (Bottom of Page)"/>
        <w:docPartUnique/>
      </w:docPartObj>
    </w:sdtPr>
    <w:sdtContent>
      <w:p w:rsidR="00BF675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778">
          <w:rPr>
            <w:noProof/>
          </w:rPr>
          <w:t>1</w:t>
        </w:r>
        <w:r>
          <w:fldChar w:fldCharType="end"/>
        </w:r>
      </w:p>
    </w:sdtContent>
  </w:sdt>
  <w:p w:rsidR="00BF675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B0"/>
    <w:rsid w:val="00102EE2"/>
    <w:rsid w:val="001A4DD0"/>
    <w:rsid w:val="001D5BC7"/>
    <w:rsid w:val="002B3E47"/>
    <w:rsid w:val="00586930"/>
    <w:rsid w:val="00586AED"/>
    <w:rsid w:val="0063136B"/>
    <w:rsid w:val="00632E68"/>
    <w:rsid w:val="00636744"/>
    <w:rsid w:val="006C0078"/>
    <w:rsid w:val="00705225"/>
    <w:rsid w:val="007B503F"/>
    <w:rsid w:val="008200A5"/>
    <w:rsid w:val="00821BCE"/>
    <w:rsid w:val="008B1107"/>
    <w:rsid w:val="008C7D70"/>
    <w:rsid w:val="009A444E"/>
    <w:rsid w:val="009E7A0F"/>
    <w:rsid w:val="00A05C58"/>
    <w:rsid w:val="00AA0778"/>
    <w:rsid w:val="00B34F2D"/>
    <w:rsid w:val="00B52A22"/>
    <w:rsid w:val="00BF675C"/>
    <w:rsid w:val="00C4212C"/>
    <w:rsid w:val="00C44BB0"/>
    <w:rsid w:val="00C57AE8"/>
    <w:rsid w:val="00D82275"/>
    <w:rsid w:val="00DF1843"/>
    <w:rsid w:val="00ED1467"/>
    <w:rsid w:val="00F44A9A"/>
    <w:rsid w:val="00FE4D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44BB0"/>
    <w:pPr>
      <w:jc w:val="center"/>
    </w:pPr>
    <w:rPr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rsid w:val="00C44BB0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C44BB0"/>
    <w:rPr>
      <w:color w:val="0000FF"/>
      <w:u w:val="single"/>
    </w:rPr>
  </w:style>
  <w:style w:type="paragraph" w:styleId="Footer">
    <w:name w:val="footer"/>
    <w:basedOn w:val="Normal"/>
    <w:link w:val="a0"/>
    <w:uiPriority w:val="99"/>
    <w:unhideWhenUsed/>
    <w:rsid w:val="00C44BB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4B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F675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F675C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102E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