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10CB9" w:rsidRPr="00644A58" w:rsidP="00110CB9">
      <w:pPr>
        <w:jc w:val="right"/>
        <w:rPr>
          <w:bCs/>
          <w:iCs/>
          <w:sz w:val="16"/>
          <w:szCs w:val="16"/>
        </w:rPr>
      </w:pPr>
      <w:r w:rsidRPr="00644A58">
        <w:rPr>
          <w:bCs/>
          <w:iCs/>
          <w:sz w:val="16"/>
          <w:szCs w:val="16"/>
        </w:rPr>
        <w:t>Дело № 5-99</w:t>
      </w:r>
      <w:r w:rsidRPr="00644A58" w:rsidR="00E71B4D">
        <w:rPr>
          <w:bCs/>
          <w:iCs/>
          <w:sz w:val="16"/>
          <w:szCs w:val="16"/>
        </w:rPr>
        <w:t>-313/</w:t>
      </w:r>
      <w:r w:rsidRPr="00644A58">
        <w:rPr>
          <w:bCs/>
          <w:iCs/>
          <w:sz w:val="16"/>
          <w:szCs w:val="16"/>
        </w:rPr>
        <w:t>2024</w:t>
      </w:r>
    </w:p>
    <w:p w:rsidR="00110CB9" w:rsidRPr="00644A58" w:rsidP="00110CB9">
      <w:pPr>
        <w:pStyle w:val="Title"/>
        <w:jc w:val="right"/>
        <w:rPr>
          <w:b w:val="0"/>
          <w:sz w:val="16"/>
          <w:szCs w:val="16"/>
        </w:rPr>
      </w:pPr>
      <w:r w:rsidRPr="00644A58">
        <w:rPr>
          <w:b w:val="0"/>
          <w:sz w:val="16"/>
          <w:szCs w:val="16"/>
        </w:rPr>
        <w:t>УИД 91</w:t>
      </w:r>
      <w:r w:rsidRPr="00644A58">
        <w:rPr>
          <w:b w:val="0"/>
          <w:sz w:val="16"/>
          <w:szCs w:val="16"/>
          <w:lang w:val="en-US"/>
        </w:rPr>
        <w:t>MS</w:t>
      </w:r>
      <w:r w:rsidRPr="00644A58">
        <w:rPr>
          <w:b w:val="0"/>
          <w:sz w:val="16"/>
          <w:szCs w:val="16"/>
        </w:rPr>
        <w:t>0099-01-2024</w:t>
      </w:r>
      <w:r w:rsidRPr="00644A58" w:rsidR="00E71B4D">
        <w:rPr>
          <w:b w:val="0"/>
          <w:sz w:val="16"/>
          <w:szCs w:val="16"/>
        </w:rPr>
        <w:t>-002027-84</w:t>
      </w:r>
    </w:p>
    <w:p w:rsidR="00110CB9" w:rsidRPr="00644A58" w:rsidP="00110CB9">
      <w:pPr>
        <w:pStyle w:val="Title"/>
        <w:jc w:val="right"/>
        <w:rPr>
          <w:sz w:val="16"/>
          <w:szCs w:val="16"/>
        </w:rPr>
      </w:pPr>
    </w:p>
    <w:p w:rsidR="00110CB9" w:rsidRPr="00644A58" w:rsidP="00110CB9">
      <w:pPr>
        <w:pStyle w:val="Heading1"/>
        <w:rPr>
          <w:rFonts w:ascii="Times New Roman" w:hAnsi="Times New Roman"/>
          <w:sz w:val="16"/>
          <w:szCs w:val="16"/>
          <w:lang w:val="ru-RU"/>
        </w:rPr>
      </w:pPr>
      <w:r w:rsidRPr="00644A58">
        <w:rPr>
          <w:rFonts w:ascii="Times New Roman" w:hAnsi="Times New Roman"/>
          <w:sz w:val="16"/>
          <w:szCs w:val="16"/>
          <w:lang w:val="ru-RU"/>
        </w:rPr>
        <w:t>ПОСТАНОВЛЕНИЕ</w:t>
      </w:r>
    </w:p>
    <w:p w:rsidR="00110CB9" w:rsidRPr="00644A58" w:rsidP="00110CB9">
      <w:pPr>
        <w:jc w:val="center"/>
        <w:rPr>
          <w:b/>
          <w:sz w:val="16"/>
          <w:szCs w:val="16"/>
          <w:lang w:eastAsia="x-none"/>
        </w:rPr>
      </w:pPr>
      <w:r w:rsidRPr="00644A58">
        <w:rPr>
          <w:b/>
          <w:sz w:val="16"/>
          <w:szCs w:val="16"/>
          <w:lang w:eastAsia="x-none"/>
        </w:rPr>
        <w:t>по делу об административном правонарушении</w:t>
      </w:r>
    </w:p>
    <w:p w:rsidR="00110CB9" w:rsidRPr="00644A58" w:rsidP="00110CB9">
      <w:pPr>
        <w:jc w:val="center"/>
        <w:rPr>
          <w:b/>
          <w:sz w:val="16"/>
          <w:szCs w:val="16"/>
          <w:lang w:eastAsia="x-none"/>
        </w:rPr>
      </w:pPr>
    </w:p>
    <w:p w:rsidR="00110CB9" w:rsidRPr="00644A58" w:rsidP="00110CB9">
      <w:pPr>
        <w:ind w:firstLine="567"/>
        <w:jc w:val="both"/>
        <w:rPr>
          <w:sz w:val="16"/>
          <w:szCs w:val="16"/>
        </w:rPr>
      </w:pPr>
      <w:r w:rsidRPr="00644A58">
        <w:rPr>
          <w:sz w:val="16"/>
          <w:szCs w:val="16"/>
        </w:rPr>
        <w:t xml:space="preserve">г. Ялта                                                                                        </w:t>
      </w:r>
      <w:r w:rsidR="00644A58">
        <w:rPr>
          <w:sz w:val="16"/>
          <w:szCs w:val="16"/>
        </w:rPr>
        <w:t xml:space="preserve">                                                                 </w:t>
      </w:r>
      <w:r w:rsidRPr="00644A58">
        <w:rPr>
          <w:sz w:val="16"/>
          <w:szCs w:val="16"/>
        </w:rPr>
        <w:t xml:space="preserve">     01 октября 2024 года</w:t>
      </w:r>
    </w:p>
    <w:p w:rsidR="00110CB9" w:rsidRPr="00644A58" w:rsidP="00110CB9">
      <w:pPr>
        <w:ind w:firstLine="567"/>
        <w:jc w:val="both"/>
        <w:rPr>
          <w:sz w:val="16"/>
          <w:szCs w:val="16"/>
        </w:rPr>
      </w:pPr>
    </w:p>
    <w:p w:rsidR="00110CB9" w:rsidRPr="00644A58" w:rsidP="00110CB9">
      <w:pPr>
        <w:ind w:firstLine="567"/>
        <w:jc w:val="both"/>
        <w:rPr>
          <w:sz w:val="16"/>
          <w:szCs w:val="16"/>
        </w:rPr>
      </w:pPr>
      <w:r w:rsidRPr="00644A58">
        <w:rPr>
          <w:sz w:val="16"/>
          <w:szCs w:val="16"/>
        </w:rPr>
        <w:t>Мировой судья судебного участка № 99 Ялтинского судебного района (городской округ Ялта) Республики Крым Переверзева О.В.,</w:t>
      </w:r>
    </w:p>
    <w:p w:rsidR="00110CB9" w:rsidRPr="00644A58" w:rsidP="00110CB9">
      <w:pPr>
        <w:ind w:firstLine="567"/>
        <w:jc w:val="both"/>
        <w:rPr>
          <w:sz w:val="16"/>
          <w:szCs w:val="16"/>
        </w:rPr>
      </w:pPr>
      <w:r w:rsidRPr="00644A58">
        <w:rPr>
          <w:sz w:val="16"/>
          <w:szCs w:val="16"/>
        </w:rPr>
        <w:t xml:space="preserve">с участием лица, привлекаемого к административной ответственности, </w:t>
      </w:r>
      <w:r w:rsidRPr="00644A58">
        <w:rPr>
          <w:sz w:val="16"/>
          <w:szCs w:val="16"/>
        </w:rPr>
        <w:t>Клюкача</w:t>
      </w:r>
      <w:r w:rsidRPr="00644A58">
        <w:rPr>
          <w:sz w:val="16"/>
          <w:szCs w:val="16"/>
        </w:rPr>
        <w:t xml:space="preserve"> В.М.,</w:t>
      </w:r>
    </w:p>
    <w:p w:rsidR="00110CB9" w:rsidRPr="00644A58" w:rsidP="00110CB9">
      <w:pPr>
        <w:ind w:firstLine="567"/>
        <w:jc w:val="both"/>
        <w:rPr>
          <w:sz w:val="16"/>
          <w:szCs w:val="16"/>
        </w:rPr>
      </w:pPr>
      <w:r w:rsidRPr="00644A58">
        <w:rPr>
          <w:sz w:val="16"/>
          <w:szCs w:val="16"/>
        </w:rPr>
        <w:t xml:space="preserve">рассмотрев в открытом судебном заседании материал об административном правонарушении, предусмотренном  ст. 10.5.1 КоАП РФ, в отношении </w:t>
      </w:r>
      <w:r w:rsidRPr="00644A58">
        <w:rPr>
          <w:b/>
          <w:sz w:val="16"/>
          <w:szCs w:val="16"/>
        </w:rPr>
        <w:t>Клюкача</w:t>
      </w:r>
      <w:r w:rsidRPr="00644A58">
        <w:rPr>
          <w:b/>
          <w:sz w:val="16"/>
          <w:szCs w:val="16"/>
        </w:rPr>
        <w:t xml:space="preserve"> Владимира Михайловича, </w:t>
      </w:r>
      <w:r w:rsidRPr="00644A58" w:rsidR="00644A58">
        <w:rPr>
          <w:sz w:val="16"/>
          <w:szCs w:val="16"/>
          <w:lang w:eastAsia="uk-UA"/>
        </w:rPr>
        <w:t>«ДАННЫЕ ИЗЪЯТЫ»</w:t>
      </w:r>
      <w:r w:rsidRPr="00644A58">
        <w:rPr>
          <w:sz w:val="16"/>
          <w:szCs w:val="16"/>
        </w:rPr>
        <w:t>,</w:t>
      </w:r>
    </w:p>
    <w:p w:rsidR="00110CB9" w:rsidRPr="00644A58" w:rsidP="00110CB9">
      <w:pPr>
        <w:ind w:firstLine="567"/>
        <w:jc w:val="both"/>
        <w:rPr>
          <w:sz w:val="16"/>
          <w:szCs w:val="16"/>
        </w:rPr>
      </w:pPr>
    </w:p>
    <w:p w:rsidR="00110CB9" w:rsidRPr="00644A58" w:rsidP="00110CB9">
      <w:pPr>
        <w:pStyle w:val="BodyText"/>
        <w:jc w:val="center"/>
        <w:rPr>
          <w:sz w:val="16"/>
          <w:szCs w:val="16"/>
          <w:lang w:val="ru-RU"/>
        </w:rPr>
      </w:pPr>
      <w:r w:rsidRPr="00644A58">
        <w:rPr>
          <w:sz w:val="16"/>
          <w:szCs w:val="16"/>
          <w:lang w:val="ru-RU"/>
        </w:rPr>
        <w:t>УСТАНОВИЛ:</w:t>
      </w:r>
    </w:p>
    <w:p w:rsidR="00110CB9" w:rsidRPr="00644A58" w:rsidP="00110CB9">
      <w:pPr>
        <w:autoSpaceDE w:val="0"/>
        <w:autoSpaceDN w:val="0"/>
        <w:adjustRightInd w:val="0"/>
        <w:ind w:firstLine="570"/>
        <w:jc w:val="both"/>
        <w:rPr>
          <w:rFonts w:eastAsia="SimSun"/>
          <w:sz w:val="16"/>
          <w:szCs w:val="16"/>
          <w:lang w:eastAsia="zh-CN"/>
        </w:rPr>
      </w:pPr>
      <w:r w:rsidRPr="00644A58">
        <w:rPr>
          <w:sz w:val="16"/>
          <w:szCs w:val="16"/>
          <w:lang w:eastAsia="uk-UA"/>
        </w:rPr>
        <w:t xml:space="preserve">«ДАННЫЕ ИЗЪЯТЫ» </w:t>
      </w:r>
      <w:r w:rsidRPr="00644A58">
        <w:rPr>
          <w:rFonts w:eastAsia="SimSun"/>
          <w:sz w:val="16"/>
          <w:szCs w:val="16"/>
          <w:lang w:eastAsia="zh-CN"/>
        </w:rPr>
        <w:t xml:space="preserve"> </w:t>
      </w:r>
      <w:r w:rsidRPr="00644A58" w:rsidR="00DC3401">
        <w:rPr>
          <w:rFonts w:eastAsia="SimSun"/>
          <w:sz w:val="16"/>
          <w:szCs w:val="16"/>
          <w:lang w:eastAsia="zh-CN"/>
        </w:rPr>
        <w:t>Клюкач</w:t>
      </w:r>
      <w:r w:rsidRPr="00644A58" w:rsidR="00DC3401">
        <w:rPr>
          <w:rFonts w:eastAsia="SimSun"/>
          <w:sz w:val="16"/>
          <w:szCs w:val="16"/>
          <w:lang w:eastAsia="zh-CN"/>
        </w:rPr>
        <w:t xml:space="preserve"> В.М.</w:t>
      </w:r>
      <w:r w:rsidRPr="00644A58">
        <w:rPr>
          <w:rFonts w:eastAsia="SimSun"/>
          <w:sz w:val="16"/>
          <w:szCs w:val="16"/>
          <w:lang w:eastAsia="zh-CN"/>
        </w:rPr>
        <w:t xml:space="preserve">, находясь по </w:t>
      </w:r>
      <w:r w:rsidRPr="00644A58" w:rsidR="00DC3401">
        <w:rPr>
          <w:rFonts w:eastAsia="SimSun"/>
          <w:sz w:val="16"/>
          <w:szCs w:val="16"/>
          <w:lang w:eastAsia="zh-CN"/>
        </w:rPr>
        <w:t>адресу</w:t>
      </w:r>
      <w:r w:rsidRPr="00644A58">
        <w:rPr>
          <w:rFonts w:eastAsia="SimSun"/>
          <w:sz w:val="16"/>
          <w:szCs w:val="16"/>
          <w:lang w:eastAsia="zh-CN"/>
        </w:rPr>
        <w:t xml:space="preserve"> </w:t>
      </w:r>
      <w:r w:rsidRPr="00644A58">
        <w:rPr>
          <w:sz w:val="16"/>
          <w:szCs w:val="16"/>
          <w:lang w:eastAsia="uk-UA"/>
        </w:rPr>
        <w:t>«ДАННЫЕ ИЗЪЯТЫ»</w:t>
      </w:r>
      <w:r w:rsidRPr="00644A58" w:rsidR="00DC3401">
        <w:rPr>
          <w:sz w:val="16"/>
          <w:szCs w:val="16"/>
        </w:rPr>
        <w:t>,</w:t>
      </w:r>
      <w:r w:rsidRPr="00644A58">
        <w:rPr>
          <w:rFonts w:eastAsia="SimSun"/>
          <w:sz w:val="16"/>
          <w:szCs w:val="16"/>
          <w:lang w:eastAsia="zh-CN"/>
        </w:rPr>
        <w:t xml:space="preserve"> производил незаконное культивирование </w:t>
      </w:r>
      <w:r w:rsidRPr="00644A58">
        <w:rPr>
          <w:rFonts w:eastAsia="SimSun"/>
          <w:sz w:val="16"/>
          <w:szCs w:val="16"/>
          <w:lang w:eastAsia="zh-CN"/>
        </w:rPr>
        <w:t>наркосодержащего</w:t>
      </w:r>
      <w:r w:rsidRPr="00644A58">
        <w:rPr>
          <w:rFonts w:eastAsia="SimSun"/>
          <w:sz w:val="16"/>
          <w:szCs w:val="16"/>
          <w:lang w:eastAsia="zh-CN"/>
        </w:rPr>
        <w:t xml:space="preserve"> растения конопли (</w:t>
      </w:r>
      <w:r w:rsidRPr="00644A58" w:rsidR="00DC3401">
        <w:rPr>
          <w:rFonts w:eastAsia="SimSun"/>
          <w:sz w:val="16"/>
          <w:szCs w:val="16"/>
          <w:lang w:eastAsia="zh-CN"/>
        </w:rPr>
        <w:t>2</w:t>
      </w:r>
      <w:r w:rsidRPr="00644A58">
        <w:rPr>
          <w:rFonts w:eastAsia="SimSun"/>
          <w:sz w:val="16"/>
          <w:szCs w:val="16"/>
          <w:lang w:eastAsia="zh-CN"/>
        </w:rPr>
        <w:t xml:space="preserve"> куста растения), чем совершил правонарушение, предусмотренное ст. 10.5.1  </w:t>
      </w:r>
      <w:r w:rsidRPr="00644A58">
        <w:rPr>
          <w:iCs/>
          <w:sz w:val="16"/>
          <w:szCs w:val="16"/>
        </w:rPr>
        <w:t>КоАП РФ</w:t>
      </w:r>
      <w:r w:rsidRPr="00644A58">
        <w:rPr>
          <w:rFonts w:eastAsia="SimSun"/>
          <w:sz w:val="16"/>
          <w:szCs w:val="16"/>
          <w:lang w:eastAsia="zh-CN"/>
        </w:rPr>
        <w:t>.</w:t>
      </w:r>
    </w:p>
    <w:p w:rsidR="00110CB9" w:rsidRPr="00644A58" w:rsidP="00110CB9">
      <w:pPr>
        <w:autoSpaceDE w:val="0"/>
        <w:autoSpaceDN w:val="0"/>
        <w:adjustRightInd w:val="0"/>
        <w:ind w:firstLine="570"/>
        <w:jc w:val="both"/>
        <w:rPr>
          <w:rFonts w:eastAsia="SimSun"/>
          <w:sz w:val="16"/>
          <w:szCs w:val="16"/>
          <w:lang w:eastAsia="zh-CN"/>
        </w:rPr>
      </w:pPr>
      <w:r w:rsidRPr="00644A58">
        <w:rPr>
          <w:rFonts w:eastAsia="SimSun"/>
          <w:sz w:val="16"/>
          <w:szCs w:val="16"/>
          <w:lang w:eastAsia="zh-CN"/>
        </w:rPr>
        <w:t xml:space="preserve">В судебном заседании </w:t>
      </w:r>
      <w:r w:rsidRPr="00644A58" w:rsidR="00DC3401">
        <w:rPr>
          <w:rFonts w:eastAsia="SimSun"/>
          <w:sz w:val="16"/>
          <w:szCs w:val="16"/>
          <w:lang w:eastAsia="zh-CN"/>
        </w:rPr>
        <w:t>Клюкач</w:t>
      </w:r>
      <w:r w:rsidRPr="00644A58" w:rsidR="00DC3401">
        <w:rPr>
          <w:rFonts w:eastAsia="SimSun"/>
          <w:sz w:val="16"/>
          <w:szCs w:val="16"/>
          <w:lang w:eastAsia="zh-CN"/>
        </w:rPr>
        <w:t xml:space="preserve"> В.М. </w:t>
      </w:r>
      <w:r w:rsidRPr="00644A58">
        <w:rPr>
          <w:rFonts w:eastAsia="SimSun"/>
          <w:sz w:val="16"/>
          <w:szCs w:val="16"/>
          <w:lang w:eastAsia="zh-CN"/>
        </w:rPr>
        <w:t>признал вину в совершении правонарушения, раскаялся в содеянном.</w:t>
      </w:r>
    </w:p>
    <w:p w:rsidR="00110CB9" w:rsidRPr="00644A58" w:rsidP="00110CB9">
      <w:pPr>
        <w:autoSpaceDE w:val="0"/>
        <w:autoSpaceDN w:val="0"/>
        <w:adjustRightInd w:val="0"/>
        <w:ind w:firstLine="570"/>
        <w:jc w:val="both"/>
        <w:rPr>
          <w:rStyle w:val="blk"/>
          <w:rFonts w:eastAsia="SimSun"/>
          <w:sz w:val="16"/>
          <w:szCs w:val="16"/>
        </w:rPr>
      </w:pPr>
      <w:r w:rsidRPr="00644A58">
        <w:rPr>
          <w:rFonts w:eastAsia="SimSun"/>
          <w:sz w:val="16"/>
          <w:szCs w:val="16"/>
          <w:lang w:eastAsia="zh-CN"/>
        </w:rPr>
        <w:t>В силу ст. 18 Федерального закона от 8 января 1998 г. N 3-ФЗ</w:t>
      </w:r>
      <w:r w:rsidRPr="00644A58">
        <w:rPr>
          <w:rFonts w:eastAsia="SimSun"/>
          <w:sz w:val="16"/>
          <w:szCs w:val="16"/>
          <w:lang w:eastAsia="zh-CN"/>
        </w:rPr>
        <w:br/>
        <w:t>«О наркотических средствах и психотропных веществах» н</w:t>
      </w:r>
      <w:r w:rsidRPr="00644A58">
        <w:rPr>
          <w:rStyle w:val="blk"/>
          <w:sz w:val="16"/>
          <w:szCs w:val="16"/>
        </w:rPr>
        <w:t xml:space="preserve">а территории Российской Федерации запрещается культивирование </w:t>
      </w:r>
      <w:r w:rsidRPr="00644A58">
        <w:rPr>
          <w:rStyle w:val="blk"/>
          <w:sz w:val="16"/>
          <w:szCs w:val="16"/>
        </w:rPr>
        <w:t>наркосодержащих</w:t>
      </w:r>
      <w:r w:rsidRPr="00644A58">
        <w:rPr>
          <w:rStyle w:val="blk"/>
          <w:sz w:val="16"/>
          <w:szCs w:val="16"/>
        </w:rPr>
        <w:t xml:space="preserve"> растений, кроме культивирования таких растений для использования в научных, учебных целях и в экспертной деятельности и сортов </w:t>
      </w:r>
      <w:r w:rsidRPr="00644A58">
        <w:rPr>
          <w:rStyle w:val="blk"/>
          <w:sz w:val="16"/>
          <w:szCs w:val="16"/>
        </w:rPr>
        <w:t>наркосодержащих</w:t>
      </w:r>
      <w:r w:rsidRPr="00644A58">
        <w:rPr>
          <w:rStyle w:val="blk"/>
          <w:sz w:val="16"/>
          <w:szCs w:val="16"/>
        </w:rPr>
        <w:t xml:space="preserve"> растений, разрешенных для культивирования в промышленных целях (за исключением производства и изготовления наркотических средств и психотропных</w:t>
      </w:r>
      <w:r w:rsidRPr="00644A58">
        <w:rPr>
          <w:rStyle w:val="blk"/>
          <w:sz w:val="16"/>
          <w:szCs w:val="16"/>
        </w:rPr>
        <w:t xml:space="preserve"> веществ).</w:t>
      </w:r>
    </w:p>
    <w:p w:rsidR="00110CB9" w:rsidRPr="00644A58" w:rsidP="00110CB9">
      <w:pPr>
        <w:autoSpaceDE w:val="0"/>
        <w:autoSpaceDN w:val="0"/>
        <w:adjustRightInd w:val="0"/>
        <w:ind w:firstLine="570"/>
        <w:jc w:val="both"/>
        <w:rPr>
          <w:rStyle w:val="blk"/>
          <w:sz w:val="16"/>
          <w:szCs w:val="16"/>
        </w:rPr>
      </w:pPr>
      <w:r w:rsidRPr="00644A58">
        <w:rPr>
          <w:rStyle w:val="blk"/>
          <w:rFonts w:eastAsia="SimSun"/>
          <w:sz w:val="16"/>
          <w:szCs w:val="16"/>
        </w:rPr>
        <w:t xml:space="preserve">В соответствии с </w:t>
      </w:r>
      <w:r w:rsidRPr="00644A58">
        <w:rPr>
          <w:rStyle w:val="blk"/>
          <w:sz w:val="16"/>
          <w:szCs w:val="16"/>
        </w:rPr>
        <w:t xml:space="preserve">Перечнем растений, содержащих наркотические средства или психотропные вещества либо их </w:t>
      </w:r>
      <w:r w:rsidRPr="00644A58">
        <w:rPr>
          <w:rStyle w:val="blk"/>
          <w:sz w:val="16"/>
          <w:szCs w:val="16"/>
        </w:rPr>
        <w:t>прекурсоры</w:t>
      </w:r>
      <w:r w:rsidRPr="00644A58">
        <w:rPr>
          <w:rStyle w:val="blk"/>
          <w:sz w:val="16"/>
          <w:szCs w:val="16"/>
        </w:rPr>
        <w:t xml:space="preserve"> и подлежащих контролю в Российской Федерации</w:t>
      </w:r>
      <w:r w:rsidRPr="00644A58">
        <w:rPr>
          <w:rStyle w:val="blk"/>
          <w:rFonts w:eastAsia="SimSun"/>
          <w:sz w:val="16"/>
          <w:szCs w:val="16"/>
        </w:rPr>
        <w:t xml:space="preserve">, утвержденным </w:t>
      </w:r>
      <w:r w:rsidRPr="00644A58">
        <w:rPr>
          <w:rStyle w:val="blk"/>
          <w:sz w:val="16"/>
          <w:szCs w:val="16"/>
        </w:rPr>
        <w:t xml:space="preserve">Постановлением Правительства РФ от 27 ноября 2010 г. N 934, конопля (растение рода </w:t>
      </w:r>
      <w:r w:rsidRPr="00644A58">
        <w:rPr>
          <w:rStyle w:val="blk"/>
          <w:sz w:val="16"/>
          <w:szCs w:val="16"/>
        </w:rPr>
        <w:t>Cannabis</w:t>
      </w:r>
      <w:r w:rsidRPr="00644A58">
        <w:rPr>
          <w:rStyle w:val="blk"/>
          <w:sz w:val="16"/>
          <w:szCs w:val="16"/>
        </w:rPr>
        <w:t xml:space="preserve">) является </w:t>
      </w:r>
      <w:r w:rsidRPr="00644A58">
        <w:rPr>
          <w:rStyle w:val="blk"/>
          <w:sz w:val="16"/>
          <w:szCs w:val="16"/>
        </w:rPr>
        <w:t>наркосодержащим</w:t>
      </w:r>
      <w:r w:rsidRPr="00644A58">
        <w:rPr>
          <w:rStyle w:val="blk"/>
          <w:sz w:val="16"/>
          <w:szCs w:val="16"/>
        </w:rPr>
        <w:t xml:space="preserve"> растением. </w:t>
      </w:r>
    </w:p>
    <w:p w:rsidR="00110CB9" w:rsidRPr="00644A58" w:rsidP="00110CB9">
      <w:pPr>
        <w:autoSpaceDE w:val="0"/>
        <w:autoSpaceDN w:val="0"/>
        <w:adjustRightInd w:val="0"/>
        <w:ind w:firstLine="570"/>
        <w:jc w:val="both"/>
        <w:rPr>
          <w:rStyle w:val="blk"/>
          <w:sz w:val="16"/>
          <w:szCs w:val="16"/>
        </w:rPr>
      </w:pPr>
      <w:r w:rsidRPr="00644A58">
        <w:rPr>
          <w:rStyle w:val="blk"/>
          <w:sz w:val="16"/>
          <w:szCs w:val="16"/>
        </w:rPr>
        <w:t xml:space="preserve">Статья 10.5.1 КоАП РФ предусматривает ответственность за незаконное культивирование растений, содержащих наркотические средства или психотропные вещества либо их </w:t>
      </w:r>
      <w:r w:rsidRPr="00644A58">
        <w:rPr>
          <w:rStyle w:val="blk"/>
          <w:sz w:val="16"/>
          <w:szCs w:val="16"/>
        </w:rPr>
        <w:t>прекурсоры</w:t>
      </w:r>
      <w:r w:rsidRPr="00644A58">
        <w:rPr>
          <w:rStyle w:val="blk"/>
          <w:sz w:val="16"/>
          <w:szCs w:val="16"/>
        </w:rPr>
        <w:t xml:space="preserve">, если это действие не содержит </w:t>
      </w:r>
      <w:hyperlink r:id="rId4" w:history="1">
        <w:r w:rsidRPr="00644A58">
          <w:rPr>
            <w:rStyle w:val="Hyperlink"/>
            <w:color w:val="auto"/>
            <w:sz w:val="16"/>
            <w:szCs w:val="16"/>
            <w:u w:val="none"/>
          </w:rPr>
          <w:t>уголовно наказуемого деяния</w:t>
        </w:r>
      </w:hyperlink>
      <w:r w:rsidRPr="00644A58" w:rsidR="00DA2963">
        <w:rPr>
          <w:rStyle w:val="blk"/>
          <w:sz w:val="16"/>
          <w:szCs w:val="16"/>
        </w:rPr>
        <w:t>.</w:t>
      </w:r>
    </w:p>
    <w:p w:rsidR="00110CB9" w:rsidRPr="00644A58" w:rsidP="00DC3401">
      <w:pPr>
        <w:autoSpaceDE w:val="0"/>
        <w:autoSpaceDN w:val="0"/>
        <w:adjustRightInd w:val="0"/>
        <w:ind w:firstLine="570"/>
        <w:jc w:val="both"/>
        <w:rPr>
          <w:sz w:val="16"/>
          <w:szCs w:val="16"/>
        </w:rPr>
      </w:pPr>
      <w:r w:rsidRPr="00644A58">
        <w:rPr>
          <w:iCs/>
          <w:sz w:val="16"/>
          <w:szCs w:val="16"/>
        </w:rPr>
        <w:t xml:space="preserve">Помимо признательных показаний </w:t>
      </w:r>
      <w:r w:rsidRPr="00644A58" w:rsidR="00DC3401">
        <w:rPr>
          <w:rFonts w:eastAsia="SimSun"/>
          <w:sz w:val="16"/>
          <w:szCs w:val="16"/>
          <w:lang w:eastAsia="zh-CN"/>
        </w:rPr>
        <w:t>Клюкач</w:t>
      </w:r>
      <w:r w:rsidRPr="00644A58" w:rsidR="00DC3401">
        <w:rPr>
          <w:rFonts w:eastAsia="SimSun"/>
          <w:sz w:val="16"/>
          <w:szCs w:val="16"/>
          <w:lang w:eastAsia="zh-CN"/>
        </w:rPr>
        <w:t xml:space="preserve"> В.М.</w:t>
      </w:r>
      <w:r w:rsidRPr="00644A58">
        <w:rPr>
          <w:rFonts w:eastAsia="SimSun"/>
          <w:sz w:val="16"/>
          <w:szCs w:val="16"/>
          <w:lang w:eastAsia="zh-CN"/>
        </w:rPr>
        <w:t xml:space="preserve">, фактические обстоятельства дела подтверждаются следующими доказательствами: </w:t>
      </w:r>
      <w:r w:rsidRPr="00644A58">
        <w:rPr>
          <w:sz w:val="16"/>
          <w:szCs w:val="16"/>
        </w:rPr>
        <w:t xml:space="preserve">протоколом об административном правонарушении  82 01 № </w:t>
      </w:r>
      <w:r w:rsidRPr="00644A58" w:rsidR="00DC3401">
        <w:rPr>
          <w:sz w:val="16"/>
          <w:szCs w:val="16"/>
        </w:rPr>
        <w:t>183847</w:t>
      </w:r>
      <w:r w:rsidRPr="00644A58">
        <w:rPr>
          <w:sz w:val="16"/>
          <w:szCs w:val="16"/>
        </w:rPr>
        <w:t xml:space="preserve"> от </w:t>
      </w:r>
      <w:r w:rsidRPr="00644A58" w:rsidR="00DC3401">
        <w:rPr>
          <w:sz w:val="16"/>
          <w:szCs w:val="16"/>
        </w:rPr>
        <w:t>09.07.2024</w:t>
      </w:r>
      <w:r w:rsidRPr="00644A58">
        <w:rPr>
          <w:sz w:val="16"/>
          <w:szCs w:val="16"/>
        </w:rPr>
        <w:t xml:space="preserve">, в котором описано событие правонарушения (л.д.2); </w:t>
      </w:r>
      <w:r w:rsidRPr="00644A58" w:rsidR="00DC3401">
        <w:rPr>
          <w:sz w:val="16"/>
          <w:szCs w:val="16"/>
        </w:rPr>
        <w:t>р</w:t>
      </w:r>
      <w:r w:rsidRPr="00644A58">
        <w:rPr>
          <w:sz w:val="16"/>
          <w:szCs w:val="16"/>
        </w:rPr>
        <w:t>апортом должностного лица от</w:t>
      </w:r>
      <w:r w:rsidRPr="00644A58" w:rsidR="00DC3401">
        <w:rPr>
          <w:sz w:val="16"/>
          <w:szCs w:val="16"/>
        </w:rPr>
        <w:t xml:space="preserve"> 09.07.2024 </w:t>
      </w:r>
      <w:r w:rsidRPr="00644A58">
        <w:rPr>
          <w:sz w:val="16"/>
          <w:szCs w:val="16"/>
        </w:rPr>
        <w:t>(л.д.</w:t>
      </w:r>
      <w:r w:rsidRPr="00644A58" w:rsidR="00DC3401">
        <w:rPr>
          <w:sz w:val="16"/>
          <w:szCs w:val="16"/>
        </w:rPr>
        <w:t>3)</w:t>
      </w:r>
      <w:r w:rsidRPr="00644A58">
        <w:rPr>
          <w:sz w:val="16"/>
          <w:szCs w:val="16"/>
        </w:rPr>
        <w:t xml:space="preserve">; </w:t>
      </w:r>
      <w:r w:rsidRPr="00644A58" w:rsidR="00DC3401">
        <w:rPr>
          <w:sz w:val="16"/>
          <w:szCs w:val="16"/>
        </w:rPr>
        <w:t>протоколом осмотра происшествия от 09.07.2024 (</w:t>
      </w:r>
      <w:r w:rsidRPr="00644A58" w:rsidR="00DC3401">
        <w:rPr>
          <w:sz w:val="16"/>
          <w:szCs w:val="16"/>
        </w:rPr>
        <w:t>л.д</w:t>
      </w:r>
      <w:r w:rsidRPr="00644A58" w:rsidR="00DC3401">
        <w:rPr>
          <w:sz w:val="16"/>
          <w:szCs w:val="16"/>
        </w:rPr>
        <w:t xml:space="preserve">. 4-5); письменными объяснениями </w:t>
      </w:r>
      <w:r w:rsidRPr="00644A58" w:rsidR="00644A58">
        <w:rPr>
          <w:sz w:val="16"/>
          <w:szCs w:val="16"/>
          <w:lang w:eastAsia="uk-UA"/>
        </w:rPr>
        <w:t>«ДАННЫЕ ИЗЪЯТЫ»</w:t>
      </w:r>
      <w:r w:rsidRPr="00644A58" w:rsidR="00DC3401">
        <w:rPr>
          <w:sz w:val="16"/>
          <w:szCs w:val="16"/>
        </w:rPr>
        <w:t>.</w:t>
      </w:r>
      <w:r w:rsidRPr="00644A58" w:rsidR="00DC3401">
        <w:rPr>
          <w:sz w:val="16"/>
          <w:szCs w:val="16"/>
        </w:rPr>
        <w:t xml:space="preserve"> </w:t>
      </w:r>
      <w:r w:rsidRPr="00644A58" w:rsidR="00DC3401">
        <w:rPr>
          <w:sz w:val="16"/>
          <w:szCs w:val="16"/>
        </w:rPr>
        <w:t>о</w:t>
      </w:r>
      <w:r w:rsidRPr="00644A58" w:rsidR="00DC3401">
        <w:rPr>
          <w:sz w:val="16"/>
          <w:szCs w:val="16"/>
        </w:rPr>
        <w:t>т 09.07.2024 (</w:t>
      </w:r>
      <w:r w:rsidRPr="00644A58" w:rsidR="00DC3401">
        <w:rPr>
          <w:sz w:val="16"/>
          <w:szCs w:val="16"/>
        </w:rPr>
        <w:t>л.д</w:t>
      </w:r>
      <w:r w:rsidRPr="00644A58" w:rsidR="00DC3401">
        <w:rPr>
          <w:sz w:val="16"/>
          <w:szCs w:val="16"/>
        </w:rPr>
        <w:t xml:space="preserve">. 6); письменными объяснениями </w:t>
      </w:r>
      <w:r w:rsidRPr="00644A58" w:rsidR="00644A58">
        <w:rPr>
          <w:sz w:val="16"/>
          <w:szCs w:val="16"/>
          <w:lang w:eastAsia="uk-UA"/>
        </w:rPr>
        <w:t xml:space="preserve">«ДАННЫЕ ИЗЪЯТЫ» </w:t>
      </w:r>
      <w:r w:rsidRPr="00644A58" w:rsidR="00DC3401">
        <w:rPr>
          <w:sz w:val="16"/>
          <w:szCs w:val="16"/>
        </w:rPr>
        <w:t xml:space="preserve"> от 09.07.2024 (</w:t>
      </w:r>
      <w:r w:rsidRPr="00644A58" w:rsidR="00DC3401">
        <w:rPr>
          <w:sz w:val="16"/>
          <w:szCs w:val="16"/>
        </w:rPr>
        <w:t>л.д</w:t>
      </w:r>
      <w:r w:rsidRPr="00644A58" w:rsidR="00DC3401">
        <w:rPr>
          <w:sz w:val="16"/>
          <w:szCs w:val="16"/>
        </w:rPr>
        <w:t xml:space="preserve">. 7); письменными объяснениями </w:t>
      </w:r>
      <w:r w:rsidRPr="00644A58" w:rsidR="00DC3401">
        <w:rPr>
          <w:rFonts w:eastAsia="SimSun"/>
          <w:sz w:val="16"/>
          <w:szCs w:val="16"/>
          <w:lang w:eastAsia="zh-CN"/>
        </w:rPr>
        <w:t>Клюкача</w:t>
      </w:r>
      <w:r w:rsidRPr="00644A58" w:rsidR="00DC3401">
        <w:rPr>
          <w:rFonts w:eastAsia="SimSun"/>
          <w:sz w:val="16"/>
          <w:szCs w:val="16"/>
          <w:lang w:eastAsia="zh-CN"/>
        </w:rPr>
        <w:t xml:space="preserve"> В.М. от 09.07.2024 (</w:t>
      </w:r>
      <w:r w:rsidRPr="00644A58" w:rsidR="00DC3401">
        <w:rPr>
          <w:rFonts w:eastAsia="SimSun"/>
          <w:sz w:val="16"/>
          <w:szCs w:val="16"/>
          <w:lang w:eastAsia="zh-CN"/>
        </w:rPr>
        <w:t>л.д</w:t>
      </w:r>
      <w:r w:rsidRPr="00644A58" w:rsidR="00DC3401">
        <w:rPr>
          <w:rFonts w:eastAsia="SimSun"/>
          <w:sz w:val="16"/>
          <w:szCs w:val="16"/>
          <w:lang w:eastAsia="zh-CN"/>
        </w:rPr>
        <w:t>. 8);</w:t>
      </w:r>
      <w:r w:rsidRPr="00644A58" w:rsidR="00DC3401">
        <w:rPr>
          <w:sz w:val="16"/>
          <w:szCs w:val="16"/>
        </w:rPr>
        <w:t xml:space="preserve"> </w:t>
      </w:r>
      <w:r w:rsidRPr="00644A58">
        <w:rPr>
          <w:sz w:val="16"/>
          <w:szCs w:val="16"/>
        </w:rPr>
        <w:t>заключением эксперта  № 1/</w:t>
      </w:r>
      <w:r w:rsidRPr="00644A58" w:rsidR="00DC3401">
        <w:rPr>
          <w:sz w:val="16"/>
          <w:szCs w:val="16"/>
        </w:rPr>
        <w:t>91</w:t>
      </w:r>
      <w:r w:rsidRPr="00644A58">
        <w:rPr>
          <w:sz w:val="16"/>
          <w:szCs w:val="16"/>
        </w:rPr>
        <w:t xml:space="preserve"> от </w:t>
      </w:r>
      <w:r w:rsidRPr="00644A58" w:rsidR="00DC3401">
        <w:rPr>
          <w:sz w:val="16"/>
          <w:szCs w:val="16"/>
        </w:rPr>
        <w:t>09.07.2024</w:t>
      </w:r>
      <w:r w:rsidRPr="00644A58" w:rsidR="00DA682C">
        <w:rPr>
          <w:sz w:val="16"/>
          <w:szCs w:val="16"/>
        </w:rPr>
        <w:t xml:space="preserve"> (</w:t>
      </w:r>
      <w:r w:rsidRPr="00644A58">
        <w:rPr>
          <w:sz w:val="16"/>
          <w:szCs w:val="16"/>
        </w:rPr>
        <w:t>л.д.</w:t>
      </w:r>
      <w:r w:rsidRPr="00644A58" w:rsidR="00DC3401">
        <w:rPr>
          <w:sz w:val="16"/>
          <w:szCs w:val="16"/>
        </w:rPr>
        <w:t>13-15</w:t>
      </w:r>
      <w:r w:rsidRPr="00644A58">
        <w:rPr>
          <w:sz w:val="16"/>
          <w:szCs w:val="16"/>
        </w:rPr>
        <w:t>).</w:t>
      </w:r>
    </w:p>
    <w:p w:rsidR="00110CB9" w:rsidRPr="00644A58" w:rsidP="00110CB9">
      <w:pPr>
        <w:autoSpaceDE w:val="0"/>
        <w:autoSpaceDN w:val="0"/>
        <w:adjustRightInd w:val="0"/>
        <w:ind w:firstLine="570"/>
        <w:jc w:val="both"/>
        <w:rPr>
          <w:sz w:val="16"/>
          <w:szCs w:val="16"/>
        </w:rPr>
      </w:pPr>
      <w:r w:rsidRPr="00644A58">
        <w:rPr>
          <w:sz w:val="16"/>
          <w:szCs w:val="16"/>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644A58" w:rsidR="00DC3401">
        <w:rPr>
          <w:rFonts w:eastAsia="SimSun"/>
          <w:sz w:val="16"/>
          <w:szCs w:val="16"/>
          <w:lang w:eastAsia="zh-CN"/>
        </w:rPr>
        <w:t>Клюкача</w:t>
      </w:r>
      <w:r w:rsidRPr="00644A58" w:rsidR="00DC3401">
        <w:rPr>
          <w:rFonts w:eastAsia="SimSun"/>
          <w:sz w:val="16"/>
          <w:szCs w:val="16"/>
          <w:lang w:eastAsia="zh-CN"/>
        </w:rPr>
        <w:t xml:space="preserve"> В.М. </w:t>
      </w:r>
      <w:r w:rsidRPr="00644A58">
        <w:rPr>
          <w:sz w:val="16"/>
          <w:szCs w:val="16"/>
        </w:rPr>
        <w:t>в совершении административного правонарушения.</w:t>
      </w:r>
    </w:p>
    <w:p w:rsidR="00110CB9" w:rsidRPr="00644A58" w:rsidP="00110CB9">
      <w:pPr>
        <w:autoSpaceDE w:val="0"/>
        <w:autoSpaceDN w:val="0"/>
        <w:adjustRightInd w:val="0"/>
        <w:ind w:firstLine="570"/>
        <w:jc w:val="both"/>
        <w:rPr>
          <w:sz w:val="16"/>
          <w:szCs w:val="16"/>
        </w:rPr>
      </w:pPr>
      <w:r w:rsidRPr="00644A58">
        <w:rPr>
          <w:sz w:val="16"/>
          <w:szCs w:val="16"/>
        </w:rPr>
        <w:t xml:space="preserve">Срок давности привлечения лица к административной ответственности, установленный статьей </w:t>
      </w:r>
      <w:hyperlink r:id="rId5" w:tgtFrame="_blank" w:tooltip="КОАП &gt;  Раздел I. Общие положения &gt; Глава 4. Назначение административного наказания &gt; Статья &lt;span class=" w:history="1">
        <w:r w:rsidRPr="00644A58">
          <w:rPr>
            <w:rStyle w:val="Hyperlink"/>
            <w:color w:val="auto"/>
            <w:sz w:val="16"/>
            <w:szCs w:val="16"/>
            <w:u w:val="none"/>
          </w:rPr>
          <w:t>4.5 КоАП</w:t>
        </w:r>
      </w:hyperlink>
      <w:r w:rsidRPr="00644A58">
        <w:rPr>
          <w:sz w:val="16"/>
          <w:szCs w:val="16"/>
        </w:rPr>
        <w:t xml:space="preserve"> РФ, не истек, обстоятельств, исключающих производство по делу об административном правонарушении, не имеется.</w:t>
      </w:r>
    </w:p>
    <w:p w:rsidR="00110CB9" w:rsidRPr="00644A58" w:rsidP="00110CB9">
      <w:pPr>
        <w:ind w:firstLine="570"/>
        <w:jc w:val="both"/>
        <w:rPr>
          <w:sz w:val="16"/>
          <w:szCs w:val="16"/>
        </w:rPr>
      </w:pPr>
      <w:r w:rsidRPr="00644A58">
        <w:rPr>
          <w:sz w:val="16"/>
          <w:szCs w:val="16"/>
        </w:rPr>
        <w:t xml:space="preserve">При назначении наказания учитывается характер совершенного правонарушения и личность </w:t>
      </w:r>
      <w:r w:rsidRPr="00644A58" w:rsidR="00DC3401">
        <w:rPr>
          <w:rFonts w:eastAsia="SimSun"/>
          <w:sz w:val="16"/>
          <w:szCs w:val="16"/>
          <w:lang w:eastAsia="zh-CN"/>
        </w:rPr>
        <w:t>Клюкач</w:t>
      </w:r>
      <w:r w:rsidRPr="00644A58" w:rsidR="00DC3401">
        <w:rPr>
          <w:rFonts w:eastAsia="SimSun"/>
          <w:sz w:val="16"/>
          <w:szCs w:val="16"/>
          <w:lang w:eastAsia="zh-CN"/>
        </w:rPr>
        <w:t xml:space="preserve"> В.М.</w:t>
      </w:r>
      <w:r w:rsidRPr="00644A58">
        <w:rPr>
          <w:sz w:val="16"/>
          <w:szCs w:val="16"/>
        </w:rPr>
        <w:t xml:space="preserve">, который впервые привлекается к административной ответственности, признал вину в совершении правонарушения. </w:t>
      </w:r>
    </w:p>
    <w:p w:rsidR="00110CB9" w:rsidRPr="00644A58" w:rsidP="00110CB9">
      <w:pPr>
        <w:autoSpaceDE w:val="0"/>
        <w:autoSpaceDN w:val="0"/>
        <w:adjustRightInd w:val="0"/>
        <w:ind w:firstLine="570"/>
        <w:jc w:val="both"/>
        <w:rPr>
          <w:rFonts w:eastAsia="SimSun"/>
          <w:sz w:val="16"/>
          <w:szCs w:val="16"/>
          <w:lang w:eastAsia="zh-CN"/>
        </w:rPr>
      </w:pPr>
      <w:r w:rsidRPr="00644A58">
        <w:rPr>
          <w:rFonts w:eastAsia="SimSun"/>
          <w:sz w:val="16"/>
          <w:szCs w:val="16"/>
          <w:lang w:eastAsia="zh-CN"/>
        </w:rPr>
        <w:t xml:space="preserve">Обстоятельством, смягчающим административную ответственность                 </w:t>
      </w:r>
      <w:r w:rsidRPr="00644A58" w:rsidR="0023415F">
        <w:rPr>
          <w:rFonts w:eastAsia="SimSun"/>
          <w:sz w:val="16"/>
          <w:szCs w:val="16"/>
          <w:lang w:eastAsia="zh-CN"/>
        </w:rPr>
        <w:t>Клюкач</w:t>
      </w:r>
      <w:r w:rsidRPr="00644A58" w:rsidR="0023415F">
        <w:rPr>
          <w:rFonts w:eastAsia="SimSun"/>
          <w:sz w:val="16"/>
          <w:szCs w:val="16"/>
          <w:lang w:eastAsia="zh-CN"/>
        </w:rPr>
        <w:t xml:space="preserve"> В.М.</w:t>
      </w:r>
      <w:r w:rsidRPr="00644A58">
        <w:rPr>
          <w:rFonts w:eastAsia="SimSun"/>
          <w:sz w:val="16"/>
          <w:szCs w:val="16"/>
          <w:lang w:eastAsia="zh-CN"/>
        </w:rPr>
        <w:t>, является признание вины в совершении правонарушения. Отягчающих административную ответственность обстоятельств не имеется.</w:t>
      </w:r>
    </w:p>
    <w:p w:rsidR="0023415F" w:rsidRPr="00644A58" w:rsidP="0023415F">
      <w:pPr>
        <w:ind w:firstLine="570"/>
        <w:jc w:val="both"/>
        <w:rPr>
          <w:sz w:val="16"/>
          <w:szCs w:val="16"/>
        </w:rPr>
      </w:pPr>
      <w:r w:rsidRPr="00644A58">
        <w:rPr>
          <w:sz w:val="16"/>
          <w:szCs w:val="16"/>
        </w:rPr>
        <w:t xml:space="preserve">Исходя из общих принципов назначения наказания, предусмотренных </w:t>
      </w:r>
      <w:r w:rsidRPr="00644A58">
        <w:rPr>
          <w:sz w:val="16"/>
          <w:szCs w:val="16"/>
        </w:rPr>
        <w:t>ст.ст</w:t>
      </w:r>
      <w:r w:rsidRPr="00644A58">
        <w:rPr>
          <w:sz w:val="16"/>
          <w:szCs w:val="16"/>
        </w:rPr>
        <w:t>. 3.1, 4.1 КоАП РФ, считаю необходимым назначить административное наказание в виде штрафа.</w:t>
      </w:r>
    </w:p>
    <w:p w:rsidR="0023415F" w:rsidRPr="00644A58" w:rsidP="0023415F">
      <w:pPr>
        <w:ind w:firstLine="567"/>
        <w:jc w:val="both"/>
        <w:rPr>
          <w:sz w:val="16"/>
          <w:szCs w:val="16"/>
        </w:rPr>
      </w:pPr>
      <w:r w:rsidRPr="00644A58">
        <w:rPr>
          <w:sz w:val="16"/>
          <w:szCs w:val="16"/>
        </w:rPr>
        <w:t xml:space="preserve">Кроме того, согласно ч. 2.1 ст. 4.1 КоАП РФ, при назначении административного наказания за совершение административных правонарушений в области </w:t>
      </w:r>
      <w:hyperlink r:id="rId6" w:history="1">
        <w:r w:rsidRPr="00644A58">
          <w:rPr>
            <w:rStyle w:val="Hyperlink"/>
            <w:color w:val="auto"/>
            <w:sz w:val="16"/>
            <w:szCs w:val="16"/>
            <w:u w:val="none"/>
          </w:rPr>
          <w:t>законодательства</w:t>
        </w:r>
      </w:hyperlink>
      <w:r w:rsidRPr="00644A58">
        <w:rPr>
          <w:sz w:val="16"/>
          <w:szCs w:val="16"/>
        </w:rPr>
        <w:t xml:space="preserve"> о наркотических средствах, психотропных веществах и об их </w:t>
      </w:r>
      <w:r w:rsidRPr="00644A58">
        <w:rPr>
          <w:sz w:val="16"/>
          <w:szCs w:val="16"/>
        </w:rPr>
        <w:t>прекурсорах</w:t>
      </w:r>
      <w:r w:rsidRPr="00644A58">
        <w:rPr>
          <w:sz w:val="16"/>
          <w:szCs w:val="16"/>
        </w:rPr>
        <w:t xml:space="preserve">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w:t>
      </w:r>
      <w:r w:rsidRPr="00644A58">
        <w:rPr>
          <w:sz w:val="16"/>
          <w:szCs w:val="16"/>
        </w:rPr>
        <w:t xml:space="preserve"> и (или) социальную реабилитацию в связи с потреблением наркотических средств или психотропных веществ без назначения врача. </w:t>
      </w:r>
      <w:r w:rsidRPr="00644A58">
        <w:rPr>
          <w:sz w:val="16"/>
          <w:szCs w:val="16"/>
        </w:rPr>
        <w:t>Контроль за</w:t>
      </w:r>
      <w:r w:rsidRPr="00644A58">
        <w:rPr>
          <w:sz w:val="16"/>
          <w:szCs w:val="16"/>
        </w:rPr>
        <w:t xml:space="preserve"> исполнением такой обязанности осуществляется уполномоченными федеральными органами исполнительной власти в </w:t>
      </w:r>
      <w:hyperlink r:id="rId7" w:history="1">
        <w:r w:rsidRPr="00644A58">
          <w:rPr>
            <w:rStyle w:val="Hyperlink"/>
            <w:color w:val="auto"/>
            <w:sz w:val="16"/>
            <w:szCs w:val="16"/>
            <w:u w:val="none"/>
          </w:rPr>
          <w:t>порядке</w:t>
        </w:r>
      </w:hyperlink>
      <w:r w:rsidRPr="00644A58">
        <w:rPr>
          <w:sz w:val="16"/>
          <w:szCs w:val="16"/>
        </w:rPr>
        <w:t>, установленном Правительством Российской Федерации.</w:t>
      </w:r>
    </w:p>
    <w:p w:rsidR="0023415F" w:rsidRPr="00644A58" w:rsidP="0023415F">
      <w:pPr>
        <w:ind w:firstLine="567"/>
        <w:jc w:val="both"/>
        <w:rPr>
          <w:sz w:val="16"/>
          <w:szCs w:val="16"/>
        </w:rPr>
      </w:pPr>
      <w:r w:rsidRPr="00644A58">
        <w:rPr>
          <w:sz w:val="16"/>
          <w:szCs w:val="16"/>
        </w:rPr>
        <w:t xml:space="preserve">В соответствии с требованиями ч. 2.1 ст. 4.1 КоАП РФ и в порядке, установленном Правительством РФ (Постановление Правительства РФ № 484 от 28.05.2014 г.), возложить на </w:t>
      </w:r>
      <w:r w:rsidRPr="00644A58">
        <w:rPr>
          <w:rFonts w:eastAsia="SimSun"/>
          <w:sz w:val="16"/>
          <w:szCs w:val="16"/>
          <w:lang w:eastAsia="zh-CN"/>
        </w:rPr>
        <w:t>Клюкача</w:t>
      </w:r>
      <w:r w:rsidRPr="00644A58">
        <w:rPr>
          <w:rFonts w:eastAsia="SimSun"/>
          <w:sz w:val="16"/>
          <w:szCs w:val="16"/>
          <w:lang w:eastAsia="zh-CN"/>
        </w:rPr>
        <w:t xml:space="preserve"> В.М. </w:t>
      </w:r>
      <w:r w:rsidRPr="00644A58" w:rsidR="00DA682C">
        <w:rPr>
          <w:sz w:val="16"/>
          <w:szCs w:val="16"/>
        </w:rPr>
        <w:t xml:space="preserve">обязанность пройти диагностику, </w:t>
      </w:r>
      <w:r w:rsidRPr="00644A58">
        <w:rPr>
          <w:sz w:val="16"/>
          <w:szCs w:val="16"/>
        </w:rPr>
        <w:t>в связи с потреблением им наркотических сре</w:t>
      </w:r>
      <w:r w:rsidRPr="00644A58">
        <w:rPr>
          <w:sz w:val="16"/>
          <w:szCs w:val="16"/>
        </w:rPr>
        <w:t>дств в пс</w:t>
      </w:r>
      <w:r w:rsidRPr="00644A58">
        <w:rPr>
          <w:sz w:val="16"/>
          <w:szCs w:val="16"/>
        </w:rPr>
        <w:t xml:space="preserve">ихоневрологическом отделении ГБУЗ РК «Ялтинская городская больница № 2».    </w:t>
      </w:r>
    </w:p>
    <w:p w:rsidR="00110CB9" w:rsidRPr="00644A58" w:rsidP="00110CB9">
      <w:pPr>
        <w:autoSpaceDE w:val="0"/>
        <w:autoSpaceDN w:val="0"/>
        <w:adjustRightInd w:val="0"/>
        <w:ind w:firstLine="573"/>
        <w:jc w:val="both"/>
        <w:rPr>
          <w:iCs/>
          <w:sz w:val="16"/>
          <w:szCs w:val="16"/>
        </w:rPr>
      </w:pPr>
      <w:r w:rsidRPr="00644A58">
        <w:rPr>
          <w:iCs/>
          <w:sz w:val="16"/>
          <w:szCs w:val="16"/>
        </w:rPr>
        <w:t xml:space="preserve">Руководствуясь </w:t>
      </w:r>
      <w:r w:rsidRPr="00644A58">
        <w:rPr>
          <w:iCs/>
          <w:sz w:val="16"/>
          <w:szCs w:val="16"/>
        </w:rPr>
        <w:t>ст.ст</w:t>
      </w:r>
      <w:r w:rsidRPr="00644A58">
        <w:rPr>
          <w:iCs/>
          <w:sz w:val="16"/>
          <w:szCs w:val="16"/>
        </w:rPr>
        <w:t>. 4.1 – 4.3, 10.5.1, 29.7, 29.9-29.11 КоАП РФ, мировой судья</w:t>
      </w:r>
    </w:p>
    <w:p w:rsidR="0023415F" w:rsidRPr="00644A58" w:rsidP="00110CB9">
      <w:pPr>
        <w:autoSpaceDE w:val="0"/>
        <w:autoSpaceDN w:val="0"/>
        <w:ind w:hanging="6"/>
        <w:jc w:val="center"/>
        <w:rPr>
          <w:sz w:val="16"/>
          <w:szCs w:val="16"/>
        </w:rPr>
      </w:pPr>
    </w:p>
    <w:p w:rsidR="00110CB9" w:rsidRPr="00644A58" w:rsidP="00110CB9">
      <w:pPr>
        <w:autoSpaceDE w:val="0"/>
        <w:autoSpaceDN w:val="0"/>
        <w:ind w:hanging="6"/>
        <w:jc w:val="center"/>
        <w:rPr>
          <w:sz w:val="16"/>
          <w:szCs w:val="16"/>
        </w:rPr>
      </w:pPr>
      <w:r w:rsidRPr="00644A58">
        <w:rPr>
          <w:sz w:val="16"/>
          <w:szCs w:val="16"/>
        </w:rPr>
        <w:t>ПОСТАНОВИЛ:</w:t>
      </w:r>
    </w:p>
    <w:p w:rsidR="00DA2963" w:rsidRPr="00644A58" w:rsidP="00110CB9">
      <w:pPr>
        <w:tabs>
          <w:tab w:val="left" w:pos="627"/>
        </w:tabs>
        <w:ind w:firstLine="573"/>
        <w:jc w:val="both"/>
        <w:rPr>
          <w:sz w:val="16"/>
          <w:szCs w:val="16"/>
        </w:rPr>
      </w:pPr>
    </w:p>
    <w:p w:rsidR="00110CB9" w:rsidRPr="00644A58" w:rsidP="00110CB9">
      <w:pPr>
        <w:tabs>
          <w:tab w:val="left" w:pos="627"/>
        </w:tabs>
        <w:ind w:firstLine="573"/>
        <w:jc w:val="both"/>
        <w:rPr>
          <w:sz w:val="16"/>
          <w:szCs w:val="16"/>
        </w:rPr>
      </w:pPr>
      <w:r w:rsidRPr="00644A58">
        <w:rPr>
          <w:sz w:val="16"/>
          <w:szCs w:val="16"/>
        </w:rPr>
        <w:t>П</w:t>
      </w:r>
      <w:r w:rsidRPr="00644A58">
        <w:rPr>
          <w:sz w:val="16"/>
          <w:szCs w:val="16"/>
        </w:rPr>
        <w:t xml:space="preserve">ризнать </w:t>
      </w:r>
      <w:r w:rsidRPr="00644A58">
        <w:rPr>
          <w:b/>
          <w:sz w:val="16"/>
          <w:szCs w:val="16"/>
        </w:rPr>
        <w:t>Клюкача</w:t>
      </w:r>
      <w:r w:rsidRPr="00644A58">
        <w:rPr>
          <w:b/>
          <w:sz w:val="16"/>
          <w:szCs w:val="16"/>
        </w:rPr>
        <w:t xml:space="preserve"> Владимира Михайловича, </w:t>
      </w:r>
      <w:r w:rsidRPr="00644A58" w:rsidR="00644A58">
        <w:rPr>
          <w:sz w:val="16"/>
          <w:szCs w:val="16"/>
          <w:lang w:eastAsia="uk-UA"/>
        </w:rPr>
        <w:t>«ДАННЫЕ ИЗЪЯТЫ»</w:t>
      </w:r>
      <w:r w:rsidRPr="00644A58">
        <w:rPr>
          <w:sz w:val="16"/>
          <w:szCs w:val="16"/>
        </w:rPr>
        <w:t xml:space="preserve">, </w:t>
      </w:r>
      <w:r w:rsidRPr="00644A58">
        <w:rPr>
          <w:sz w:val="16"/>
          <w:szCs w:val="16"/>
        </w:rPr>
        <w:t xml:space="preserve">виновным в совершении административного правонарушения, предусмотренного ст. 10.5.1 КоАП РФ, </w:t>
      </w:r>
      <w:r w:rsidRPr="00644A58">
        <w:rPr>
          <w:rFonts w:eastAsia="SimSun"/>
          <w:sz w:val="16"/>
          <w:szCs w:val="16"/>
          <w:lang w:eastAsia="zh-CN"/>
        </w:rPr>
        <w:t xml:space="preserve">и подвергнуть его административному наказанию в виде </w:t>
      </w:r>
      <w:r w:rsidRPr="00644A58">
        <w:rPr>
          <w:sz w:val="16"/>
          <w:szCs w:val="16"/>
        </w:rPr>
        <w:t>штрафа в размере 3000 (</w:t>
      </w:r>
      <w:r w:rsidRPr="00644A58">
        <w:rPr>
          <w:sz w:val="16"/>
          <w:szCs w:val="16"/>
        </w:rPr>
        <w:t>три</w:t>
      </w:r>
      <w:r w:rsidRPr="00644A58">
        <w:rPr>
          <w:sz w:val="16"/>
          <w:szCs w:val="16"/>
        </w:rPr>
        <w:t xml:space="preserve"> тысяч</w:t>
      </w:r>
      <w:r w:rsidRPr="00644A58">
        <w:rPr>
          <w:sz w:val="16"/>
          <w:szCs w:val="16"/>
        </w:rPr>
        <w:t>и</w:t>
      </w:r>
      <w:r w:rsidRPr="00644A58">
        <w:rPr>
          <w:sz w:val="16"/>
          <w:szCs w:val="16"/>
        </w:rPr>
        <w:t>) рублей.</w:t>
      </w:r>
    </w:p>
    <w:p w:rsidR="00110CB9" w:rsidRPr="00644A58" w:rsidP="00110CB9">
      <w:pPr>
        <w:autoSpaceDE w:val="0"/>
        <w:autoSpaceDN w:val="0"/>
        <w:adjustRightInd w:val="0"/>
        <w:ind w:firstLine="567"/>
        <w:jc w:val="both"/>
        <w:rPr>
          <w:sz w:val="16"/>
          <w:szCs w:val="16"/>
        </w:rPr>
      </w:pPr>
      <w:r w:rsidRPr="00644A58">
        <w:rPr>
          <w:b/>
          <w:sz w:val="16"/>
          <w:szCs w:val="16"/>
        </w:rPr>
        <w:t>Штраф подлежит перечислению на следующие реквизиты:</w:t>
      </w:r>
      <w:r w:rsidRPr="00644A58">
        <w:rPr>
          <w:sz w:val="16"/>
          <w:szCs w:val="16"/>
        </w:rPr>
        <w:t xml:space="preserve"> </w:t>
      </w:r>
    </w:p>
    <w:p w:rsidR="00644A58" w:rsidRPr="00644A58" w:rsidP="00110CB9">
      <w:pPr>
        <w:ind w:firstLine="573"/>
        <w:jc w:val="both"/>
        <w:rPr>
          <w:sz w:val="16"/>
          <w:szCs w:val="16"/>
          <w:lang w:eastAsia="uk-UA"/>
        </w:rPr>
      </w:pPr>
      <w:r w:rsidRPr="00644A58">
        <w:rPr>
          <w:sz w:val="16"/>
          <w:szCs w:val="16"/>
          <w:lang w:eastAsia="uk-UA"/>
        </w:rPr>
        <w:t xml:space="preserve">«ДАННЫЕ ИЗЪЯТЫ» </w:t>
      </w:r>
    </w:p>
    <w:p w:rsidR="00110CB9" w:rsidRPr="00644A58" w:rsidP="00110CB9">
      <w:pPr>
        <w:ind w:firstLine="573"/>
        <w:jc w:val="both"/>
        <w:rPr>
          <w:sz w:val="16"/>
          <w:szCs w:val="16"/>
        </w:rPr>
      </w:pPr>
      <w:r w:rsidRPr="00644A58">
        <w:rPr>
          <w:sz w:val="16"/>
          <w:szCs w:val="16"/>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110CB9" w:rsidRPr="00644A58" w:rsidP="00110CB9">
      <w:pPr>
        <w:autoSpaceDE w:val="0"/>
        <w:autoSpaceDN w:val="0"/>
        <w:adjustRightInd w:val="0"/>
        <w:ind w:firstLine="573"/>
        <w:jc w:val="both"/>
        <w:rPr>
          <w:sz w:val="16"/>
          <w:szCs w:val="16"/>
        </w:rPr>
      </w:pPr>
      <w:r w:rsidRPr="00644A58">
        <w:rPr>
          <w:sz w:val="16"/>
          <w:szCs w:val="16"/>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110CB9" w:rsidRPr="00644A58" w:rsidP="00110CB9">
      <w:pPr>
        <w:autoSpaceDE w:val="0"/>
        <w:autoSpaceDN w:val="0"/>
        <w:adjustRightInd w:val="0"/>
        <w:ind w:firstLine="573"/>
        <w:jc w:val="both"/>
        <w:outlineLvl w:val="2"/>
        <w:rPr>
          <w:sz w:val="16"/>
          <w:szCs w:val="16"/>
        </w:rPr>
      </w:pPr>
      <w:r w:rsidRPr="00644A58">
        <w:rPr>
          <w:sz w:val="16"/>
          <w:szCs w:val="16"/>
        </w:rPr>
        <w:t xml:space="preserve">Неуплата административного штрафа в срок, предусмотренный настоящим </w:t>
      </w:r>
      <w:hyperlink r:id="rId8" w:history="1">
        <w:r w:rsidRPr="00644A58">
          <w:rPr>
            <w:rStyle w:val="Hyperlink"/>
            <w:sz w:val="16"/>
            <w:szCs w:val="16"/>
            <w:u w:val="none"/>
          </w:rPr>
          <w:t>Кодексом</w:t>
        </w:r>
      </w:hyperlink>
      <w:r w:rsidRPr="00644A58">
        <w:rPr>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4B5B66" w:rsidRPr="00644A58" w:rsidP="004B5B66">
      <w:pPr>
        <w:autoSpaceDE w:val="0"/>
        <w:autoSpaceDN w:val="0"/>
        <w:adjustRightInd w:val="0"/>
        <w:ind w:firstLine="567"/>
        <w:jc w:val="both"/>
        <w:outlineLvl w:val="2"/>
        <w:rPr>
          <w:b/>
          <w:sz w:val="16"/>
          <w:szCs w:val="16"/>
        </w:rPr>
      </w:pPr>
      <w:r w:rsidRPr="00644A58">
        <w:rPr>
          <w:sz w:val="16"/>
          <w:szCs w:val="16"/>
        </w:rPr>
        <w:t xml:space="preserve">Возложить на </w:t>
      </w:r>
      <w:r w:rsidRPr="00644A58">
        <w:rPr>
          <w:b/>
          <w:sz w:val="16"/>
          <w:szCs w:val="16"/>
        </w:rPr>
        <w:t>Клюкача</w:t>
      </w:r>
      <w:r w:rsidRPr="00644A58">
        <w:rPr>
          <w:b/>
          <w:sz w:val="16"/>
          <w:szCs w:val="16"/>
        </w:rPr>
        <w:t xml:space="preserve"> Владимира Михайловича, </w:t>
      </w:r>
      <w:r w:rsidRPr="00644A58" w:rsidR="00644A58">
        <w:rPr>
          <w:sz w:val="16"/>
          <w:szCs w:val="16"/>
          <w:lang w:eastAsia="uk-UA"/>
        </w:rPr>
        <w:t>«ДАННЫЕ ИЗЪЯТЫ»</w:t>
      </w:r>
      <w:r w:rsidRPr="00644A58">
        <w:rPr>
          <w:sz w:val="16"/>
          <w:szCs w:val="16"/>
        </w:rPr>
        <w:t>, обязанность пройти диагностику в психоневрологическом отделении ГБУЗ РК «Ялтинская городская больница № 2» (Республика Крым, г. Ялта, ул. Красноармейская, 56) в течение 30 дней с момента вступления данного постановления в законную силу.</w:t>
      </w:r>
    </w:p>
    <w:p w:rsidR="004B5B66" w:rsidRPr="00644A58" w:rsidP="004B5B66">
      <w:pPr>
        <w:autoSpaceDE w:val="0"/>
        <w:autoSpaceDN w:val="0"/>
        <w:adjustRightInd w:val="0"/>
        <w:ind w:firstLine="567"/>
        <w:jc w:val="both"/>
        <w:outlineLvl w:val="2"/>
        <w:rPr>
          <w:sz w:val="16"/>
          <w:szCs w:val="16"/>
        </w:rPr>
      </w:pPr>
      <w:r w:rsidRPr="00644A58">
        <w:rPr>
          <w:sz w:val="16"/>
          <w:szCs w:val="16"/>
        </w:rPr>
        <w:t>Контроль за</w:t>
      </w:r>
      <w:r w:rsidRPr="00644A58">
        <w:rPr>
          <w:sz w:val="16"/>
          <w:szCs w:val="16"/>
        </w:rPr>
        <w:t xml:space="preserve"> исполнением  </w:t>
      </w:r>
      <w:r w:rsidRPr="00644A58">
        <w:rPr>
          <w:sz w:val="16"/>
          <w:szCs w:val="16"/>
        </w:rPr>
        <w:t>Клюкачем</w:t>
      </w:r>
      <w:r w:rsidRPr="00644A58">
        <w:rPr>
          <w:sz w:val="16"/>
          <w:szCs w:val="16"/>
        </w:rPr>
        <w:t xml:space="preserve"> В.М.  данной обязанности возложить на УМВД России по г. Ялте. </w:t>
      </w:r>
      <w:r w:rsidRPr="00644A58">
        <w:rPr>
          <w:sz w:val="16"/>
          <w:szCs w:val="16"/>
        </w:rPr>
        <w:tab/>
      </w:r>
    </w:p>
    <w:p w:rsidR="004B5B66" w:rsidRPr="00644A58" w:rsidP="004B5B66">
      <w:pPr>
        <w:autoSpaceDE w:val="0"/>
        <w:autoSpaceDN w:val="0"/>
        <w:adjustRightInd w:val="0"/>
        <w:ind w:firstLine="567"/>
        <w:jc w:val="both"/>
        <w:outlineLvl w:val="2"/>
        <w:rPr>
          <w:sz w:val="16"/>
          <w:szCs w:val="16"/>
        </w:rPr>
      </w:pPr>
      <w:r w:rsidRPr="00644A58">
        <w:rPr>
          <w:sz w:val="16"/>
          <w:szCs w:val="16"/>
        </w:rPr>
        <w:t xml:space="preserve">Копию настоящего постановления в части возложения на </w:t>
      </w:r>
      <w:r w:rsidRPr="00644A58">
        <w:rPr>
          <w:sz w:val="16"/>
          <w:szCs w:val="16"/>
        </w:rPr>
        <w:t>Клюкача</w:t>
      </w:r>
      <w:r w:rsidRPr="00644A58">
        <w:rPr>
          <w:sz w:val="16"/>
          <w:szCs w:val="16"/>
        </w:rPr>
        <w:t xml:space="preserve"> В.М. обязанности пройти диагностику, в связи с потреблением им наркотических средств, после вступления его в законную силу направить в психоневрологическое отделение ГБУЗ РК «Ялтинская городская больница № 2», а также в УМВД России по г. Ялте - для организации </w:t>
      </w:r>
      <w:r w:rsidRPr="00644A58">
        <w:rPr>
          <w:sz w:val="16"/>
          <w:szCs w:val="16"/>
        </w:rPr>
        <w:t>контроля за</w:t>
      </w:r>
      <w:r w:rsidRPr="00644A58">
        <w:rPr>
          <w:sz w:val="16"/>
          <w:szCs w:val="16"/>
        </w:rPr>
        <w:t xml:space="preserve"> исполнением</w:t>
      </w:r>
    </w:p>
    <w:p w:rsidR="00110CB9" w:rsidRPr="00644A58" w:rsidP="00110CB9">
      <w:pPr>
        <w:autoSpaceDE w:val="0"/>
        <w:autoSpaceDN w:val="0"/>
        <w:adjustRightInd w:val="0"/>
        <w:ind w:firstLine="573"/>
        <w:jc w:val="both"/>
        <w:rPr>
          <w:rFonts w:eastAsia="SimSun"/>
          <w:sz w:val="16"/>
          <w:szCs w:val="16"/>
          <w:lang w:eastAsia="zh-CN"/>
        </w:rPr>
      </w:pPr>
      <w:r w:rsidRPr="00644A58">
        <w:rPr>
          <w:rFonts w:eastAsia="SimSun"/>
          <w:sz w:val="16"/>
          <w:szCs w:val="16"/>
          <w:lang w:eastAsia="zh-CN"/>
        </w:rPr>
        <w:t xml:space="preserve">Постановление может быть обжаловано в Ялтинский городской суд через мирового судью в течение 10 дней </w:t>
      </w:r>
      <w:r w:rsidRPr="00644A58">
        <w:rPr>
          <w:sz w:val="16"/>
          <w:szCs w:val="16"/>
        </w:rPr>
        <w:t>со дня вручения копии постановления</w:t>
      </w:r>
      <w:r w:rsidRPr="00644A58">
        <w:rPr>
          <w:rFonts w:eastAsia="SimSun"/>
          <w:sz w:val="16"/>
          <w:szCs w:val="16"/>
          <w:lang w:eastAsia="zh-CN"/>
        </w:rPr>
        <w:t xml:space="preserve">. </w:t>
      </w:r>
    </w:p>
    <w:p w:rsidR="004B5B66" w:rsidRPr="00644A58" w:rsidP="00110CB9">
      <w:pPr>
        <w:ind w:left="570"/>
        <w:jc w:val="both"/>
        <w:rPr>
          <w:sz w:val="16"/>
          <w:szCs w:val="16"/>
        </w:rPr>
      </w:pPr>
    </w:p>
    <w:p w:rsidR="00DA2963" w:rsidRPr="00644A58" w:rsidP="009E610B">
      <w:pPr>
        <w:ind w:left="570"/>
        <w:jc w:val="both"/>
        <w:rPr>
          <w:sz w:val="16"/>
          <w:szCs w:val="16"/>
        </w:rPr>
      </w:pPr>
    </w:p>
    <w:p w:rsidR="00F92E94" w:rsidRPr="00644A58" w:rsidP="009E610B">
      <w:pPr>
        <w:ind w:left="570"/>
        <w:jc w:val="both"/>
        <w:rPr>
          <w:sz w:val="16"/>
          <w:szCs w:val="16"/>
        </w:rPr>
      </w:pPr>
      <w:r w:rsidRPr="00644A58">
        <w:rPr>
          <w:sz w:val="16"/>
          <w:szCs w:val="16"/>
        </w:rPr>
        <w:t xml:space="preserve">Мировой судья                                                                       </w:t>
      </w:r>
      <w:r w:rsidR="00644A58">
        <w:rPr>
          <w:sz w:val="16"/>
          <w:szCs w:val="16"/>
        </w:rPr>
        <w:t xml:space="preserve">                                                         </w:t>
      </w:r>
      <w:r w:rsidRPr="00644A58">
        <w:rPr>
          <w:sz w:val="16"/>
          <w:szCs w:val="16"/>
        </w:rPr>
        <w:t xml:space="preserve">   О.В. </w:t>
      </w:r>
      <w:r w:rsidRPr="00644A58">
        <w:rPr>
          <w:sz w:val="16"/>
          <w:szCs w:val="16"/>
        </w:rPr>
        <w:t>Переверзева</w:t>
      </w:r>
      <w:r w:rsidRPr="00644A58">
        <w:rPr>
          <w:sz w:val="16"/>
          <w:szCs w:val="16"/>
        </w:rPr>
        <w:tab/>
      </w:r>
    </w:p>
    <w:sectPr w:rsidSect="00644A58">
      <w:pgSz w:w="11906" w:h="16838"/>
      <w:pgMar w:top="426"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B9"/>
    <w:rsid w:val="00110CB9"/>
    <w:rsid w:val="0023415F"/>
    <w:rsid w:val="004B5B66"/>
    <w:rsid w:val="00644A58"/>
    <w:rsid w:val="009E610B"/>
    <w:rsid w:val="00DA2963"/>
    <w:rsid w:val="00DA682C"/>
    <w:rsid w:val="00DC3401"/>
    <w:rsid w:val="00E71B4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B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110CB9"/>
    <w:pPr>
      <w:keepNext/>
      <w:jc w:val="center"/>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110CB9"/>
    <w:rPr>
      <w:rFonts w:ascii="Cambria" w:eastAsia="Times New Roman" w:hAnsi="Cambria" w:cs="Times New Roman"/>
      <w:b/>
      <w:bCs/>
      <w:kern w:val="32"/>
      <w:sz w:val="32"/>
      <w:szCs w:val="32"/>
      <w:lang w:val="x-none" w:eastAsia="x-none"/>
    </w:rPr>
  </w:style>
  <w:style w:type="character" w:styleId="Hyperlink">
    <w:name w:val="Hyperlink"/>
    <w:basedOn w:val="DefaultParagraphFont"/>
    <w:uiPriority w:val="99"/>
    <w:semiHidden/>
    <w:unhideWhenUsed/>
    <w:rsid w:val="00110CB9"/>
    <w:rPr>
      <w:color w:val="0000FF" w:themeColor="hyperlink"/>
      <w:u w:val="single"/>
    </w:rPr>
  </w:style>
  <w:style w:type="paragraph" w:styleId="Title">
    <w:name w:val="Title"/>
    <w:basedOn w:val="Normal"/>
    <w:link w:val="a"/>
    <w:qFormat/>
    <w:rsid w:val="00110CB9"/>
    <w:pPr>
      <w:jc w:val="center"/>
    </w:pPr>
    <w:rPr>
      <w:b/>
      <w:sz w:val="22"/>
      <w:szCs w:val="20"/>
    </w:rPr>
  </w:style>
  <w:style w:type="character" w:customStyle="1" w:styleId="a">
    <w:name w:val="Название Знак"/>
    <w:basedOn w:val="DefaultParagraphFont"/>
    <w:link w:val="Title"/>
    <w:rsid w:val="00110CB9"/>
    <w:rPr>
      <w:rFonts w:ascii="Times New Roman" w:eastAsia="Times New Roman" w:hAnsi="Times New Roman" w:cs="Times New Roman"/>
      <w:b/>
      <w:szCs w:val="20"/>
      <w:lang w:eastAsia="ru-RU"/>
    </w:rPr>
  </w:style>
  <w:style w:type="paragraph" w:styleId="BodyText">
    <w:name w:val="Body Text"/>
    <w:basedOn w:val="Normal"/>
    <w:link w:val="a0"/>
    <w:uiPriority w:val="99"/>
    <w:semiHidden/>
    <w:unhideWhenUsed/>
    <w:rsid w:val="00110CB9"/>
    <w:pPr>
      <w:autoSpaceDE w:val="0"/>
      <w:autoSpaceDN w:val="0"/>
      <w:jc w:val="both"/>
    </w:pPr>
    <w:rPr>
      <w:szCs w:val="20"/>
      <w:lang w:val="uk-UA" w:eastAsia="x-none"/>
    </w:rPr>
  </w:style>
  <w:style w:type="character" w:customStyle="1" w:styleId="a0">
    <w:name w:val="Основной текст Знак"/>
    <w:basedOn w:val="DefaultParagraphFont"/>
    <w:link w:val="BodyText"/>
    <w:uiPriority w:val="99"/>
    <w:semiHidden/>
    <w:rsid w:val="00110CB9"/>
    <w:rPr>
      <w:rFonts w:ascii="Times New Roman" w:eastAsia="Times New Roman" w:hAnsi="Times New Roman" w:cs="Times New Roman"/>
      <w:sz w:val="24"/>
      <w:szCs w:val="20"/>
      <w:lang w:val="uk-UA" w:eastAsia="x-none"/>
    </w:rPr>
  </w:style>
  <w:style w:type="character" w:customStyle="1" w:styleId="st">
    <w:name w:val="st"/>
    <w:rsid w:val="00110CB9"/>
  </w:style>
  <w:style w:type="character" w:customStyle="1" w:styleId="blk">
    <w:name w:val="blk"/>
    <w:rsid w:val="00110CB9"/>
  </w:style>
  <w:style w:type="character" w:styleId="Emphasis">
    <w:name w:val="Emphasis"/>
    <w:basedOn w:val="DefaultParagraphFont"/>
    <w:uiPriority w:val="20"/>
    <w:qFormat/>
    <w:rsid w:val="00110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8000.231/" TargetMode="External" /><Relationship Id="rId5" Type="http://schemas.openxmlformats.org/officeDocument/2006/relationships/hyperlink" Target="http://sudact.ru/law/koap/razdel-i/glava-4/statia-4.5/?marker=fdoctlaw" TargetMode="External" /><Relationship Id="rId6" Type="http://schemas.openxmlformats.org/officeDocument/2006/relationships/hyperlink" Target="consultantplus://offline/ref=813EED1103E74E20AA9149D375B3737D022C217EE91D386CCDB10D0646C1rDI" TargetMode="External" /><Relationship Id="rId7" Type="http://schemas.openxmlformats.org/officeDocument/2006/relationships/hyperlink" Target="consultantplus://offline/ref=813EED1103E74E20AA9149D375B3737D022F2670E81B386CCDB10D06461D37601404BBACB78B9F7ECEr1I"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