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56F" w:rsidRPr="00B91155" w:rsidP="00F9556F">
      <w:pPr>
        <w:pStyle w:val="Heading1"/>
        <w:ind w:firstLine="567"/>
        <w:jc w:val="right"/>
        <w:rPr>
          <w:b/>
          <w:sz w:val="24"/>
          <w:szCs w:val="24"/>
        </w:rPr>
      </w:pPr>
      <w:r w:rsidRPr="00B91155">
        <w:rPr>
          <w:b/>
          <w:sz w:val="24"/>
          <w:szCs w:val="24"/>
        </w:rPr>
        <w:t>Дело № 5-99-491/2025</w:t>
      </w:r>
    </w:p>
    <w:p w:rsidR="00F9556F" w:rsidRPr="00B91155" w:rsidP="00F9556F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91155">
        <w:rPr>
          <w:rFonts w:ascii="Times New Roman" w:hAnsi="Times New Roman"/>
          <w:b/>
          <w:sz w:val="24"/>
          <w:szCs w:val="24"/>
        </w:rPr>
        <w:t>УИД 91</w:t>
      </w:r>
      <w:r w:rsidRPr="00B91155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B91155">
        <w:rPr>
          <w:rFonts w:ascii="Times New Roman" w:hAnsi="Times New Roman"/>
          <w:b/>
          <w:sz w:val="24"/>
          <w:szCs w:val="24"/>
        </w:rPr>
        <w:t>0099-01-2025-002631-34</w:t>
      </w:r>
    </w:p>
    <w:p w:rsidR="00F9556F" w:rsidRPr="00B91155" w:rsidP="00F9556F">
      <w:pPr>
        <w:pStyle w:val="Heading1"/>
        <w:ind w:firstLine="567"/>
        <w:rPr>
          <w:sz w:val="24"/>
          <w:szCs w:val="24"/>
        </w:rPr>
      </w:pPr>
    </w:p>
    <w:p w:rsidR="00F9556F" w:rsidRPr="00B91155" w:rsidP="00F9556F">
      <w:pPr>
        <w:pStyle w:val="Heading1"/>
        <w:ind w:firstLine="567"/>
        <w:rPr>
          <w:b/>
          <w:sz w:val="24"/>
          <w:szCs w:val="24"/>
        </w:rPr>
      </w:pPr>
      <w:r w:rsidRPr="00B91155">
        <w:rPr>
          <w:b/>
          <w:sz w:val="24"/>
          <w:szCs w:val="24"/>
        </w:rPr>
        <w:t>ПОСТАНОВЛЕНИЕ</w:t>
      </w:r>
    </w:p>
    <w:p w:rsidR="00F9556F" w:rsidRPr="00B91155" w:rsidP="00F9556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115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   20 ноября 2025 года</w:t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  <w:t xml:space="preserve">     </w:t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F9556F" w:rsidRPr="00B91155" w:rsidP="00F9556F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B91155">
        <w:rPr>
          <w:b/>
        </w:rPr>
        <w:t>Куфакова</w:t>
      </w:r>
      <w:r w:rsidRPr="00B91155">
        <w:rPr>
          <w:b/>
        </w:rPr>
        <w:t xml:space="preserve"> Семена Витальевича</w:t>
      </w:r>
      <w:r w:rsidRPr="00B91155">
        <w:t xml:space="preserve">, </w:t>
      </w:r>
      <w:r w:rsidRPr="00F9556F">
        <w:t>"ДАННЫЕ ИЗЪЯТЫ"</w:t>
      </w:r>
      <w:r>
        <w:t xml:space="preserve"> </w:t>
      </w:r>
    </w:p>
    <w:p w:rsidR="00F9556F" w:rsidRPr="00B91155" w:rsidP="00F955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У С Т А Н О В И Л:</w:t>
      </w:r>
    </w:p>
    <w:p w:rsidR="00F9556F" w:rsidRPr="00B91155" w:rsidP="00F9556F">
      <w:pPr>
        <w:pStyle w:val="Style3"/>
        <w:widowControl/>
        <w:tabs>
          <w:tab w:val="left" w:pos="8510"/>
        </w:tabs>
        <w:ind w:firstLine="567"/>
        <w:jc w:val="both"/>
      </w:pPr>
      <w:r w:rsidRPr="00B91155">
        <w:t xml:space="preserve">17.06.2025 в 00-01 часов, по адресу: </w:t>
      </w:r>
      <w:r w:rsidRPr="00F9556F">
        <w:t>"ДАННЫЕ ИЗЪЯТЫ"</w:t>
      </w:r>
      <w:r>
        <w:t xml:space="preserve"> </w:t>
      </w:r>
      <w:r w:rsidRPr="00B91155">
        <w:t xml:space="preserve"> </w:t>
      </w:r>
      <w:r w:rsidRPr="00B91155">
        <w:t>Куфаков</w:t>
      </w:r>
      <w:r w:rsidRPr="00B91155">
        <w:t xml:space="preserve"> С.В. не </w:t>
      </w:r>
      <w:r w:rsidRPr="00B91155">
        <w:t>оплатил административный штраф в</w:t>
      </w:r>
      <w:r w:rsidRPr="00B91155">
        <w:t xml:space="preserve"> размере 500,00 рублей, согласно постановления 8204 № 102831 от 20.03.2025,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Куфаков</w:t>
      </w:r>
      <w:r w:rsidRPr="00B91155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B91155">
        <w:rPr>
          <w:rFonts w:ascii="Times New Roman" w:hAnsi="Times New Roman"/>
          <w:sz w:val="24"/>
          <w:szCs w:val="24"/>
        </w:rPr>
        <w:t>извещен</w:t>
      </w:r>
      <w:r w:rsidRPr="00B91155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B91155">
        <w:rPr>
          <w:rFonts w:ascii="Times New Roman" w:hAnsi="Times New Roman"/>
          <w:sz w:val="24"/>
          <w:szCs w:val="24"/>
        </w:rPr>
        <w:t>Куфакова</w:t>
      </w:r>
      <w:r w:rsidRPr="00B91155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323188  от 16.08.2025, составленным уполномоченным лицом в соответствии с требованиями КоАП РФ (л.д.3); письменными объяснениями </w:t>
      </w:r>
      <w:r w:rsidRPr="00B91155">
        <w:rPr>
          <w:rFonts w:ascii="Times New Roman" w:hAnsi="Times New Roman"/>
          <w:sz w:val="24"/>
          <w:szCs w:val="24"/>
        </w:rPr>
        <w:t>Куфакова</w:t>
      </w:r>
      <w:r w:rsidRPr="00B91155">
        <w:rPr>
          <w:rFonts w:ascii="Times New Roman" w:hAnsi="Times New Roman"/>
          <w:sz w:val="24"/>
          <w:szCs w:val="24"/>
        </w:rPr>
        <w:t xml:space="preserve"> С.В. (л.д.4);</w:t>
      </w:r>
      <w:r w:rsidRPr="00B91155">
        <w:rPr>
          <w:rFonts w:ascii="Times New Roman" w:hAnsi="Times New Roman"/>
          <w:sz w:val="24"/>
          <w:szCs w:val="24"/>
        </w:rPr>
        <w:t xml:space="preserve"> копией постановления 8204 № 102831 от 20.03.2025, за совершение административного правонарушения, предусмотренного ч. 1 ст. 12.29 КоАП РФ (л.д.2); сведениями о привлечении </w:t>
      </w:r>
      <w:r w:rsidRPr="00B91155">
        <w:rPr>
          <w:rFonts w:ascii="Times New Roman" w:hAnsi="Times New Roman"/>
          <w:sz w:val="24"/>
          <w:szCs w:val="24"/>
        </w:rPr>
        <w:t>Куфакова</w:t>
      </w:r>
      <w:r w:rsidRPr="00B91155">
        <w:rPr>
          <w:rFonts w:ascii="Times New Roman" w:hAnsi="Times New Roman"/>
          <w:sz w:val="24"/>
          <w:szCs w:val="24"/>
        </w:rPr>
        <w:t xml:space="preserve"> С.В. к административной ответственности (л.д.6-7). 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F9556F" w:rsidRPr="00B91155" w:rsidP="00F9556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Действия </w:t>
      </w:r>
      <w:r w:rsidRPr="00B91155">
        <w:rPr>
          <w:rFonts w:ascii="Times New Roman" w:hAnsi="Times New Roman"/>
          <w:sz w:val="24"/>
          <w:szCs w:val="24"/>
        </w:rPr>
        <w:t>Куфакова</w:t>
      </w:r>
      <w:r w:rsidRPr="00B91155">
        <w:rPr>
          <w:rFonts w:ascii="Times New Roman" w:hAnsi="Times New Roman"/>
          <w:sz w:val="24"/>
          <w:szCs w:val="24"/>
        </w:rPr>
        <w:t xml:space="preserve"> С.В. правильно квалифицированы по ч. 1 ст. 20. 25 КоАП РФ, как неуплата административного штрафа в срок, предусмотренный КоАП.</w:t>
      </w:r>
    </w:p>
    <w:p w:rsidR="00F9556F" w:rsidRPr="00B91155" w:rsidP="00F95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B91155">
        <w:rPr>
          <w:rFonts w:ascii="Times New Roman" w:hAnsi="Times New Roman"/>
          <w:sz w:val="24"/>
          <w:szCs w:val="24"/>
        </w:rPr>
        <w:t>Куфакова</w:t>
      </w:r>
      <w:r w:rsidRPr="00B91155">
        <w:rPr>
          <w:rFonts w:ascii="Times New Roman" w:hAnsi="Times New Roman"/>
          <w:sz w:val="24"/>
          <w:szCs w:val="24"/>
        </w:rPr>
        <w:t xml:space="preserve"> С.В. </w:t>
      </w:r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01.04.2025 в законную силу – с 14.04.2025 и подлежала выполнению в шестидесятидневный срок, установленный </w:t>
      </w:r>
      <w:hyperlink r:id="rId4" w:history="1">
        <w:r w:rsidRPr="00B91155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  <w:lang w:eastAsia="en-US"/>
          </w:rPr>
          <w:t>частью 1 статьи 32.2</w:t>
        </w:r>
      </w:hyperlink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B91155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B91155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B91155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B91155">
        <w:rPr>
          <w:rFonts w:ascii="Times New Roman" w:hAnsi="Times New Roman"/>
          <w:sz w:val="24"/>
          <w:szCs w:val="24"/>
        </w:rPr>
        <w:t>Куфаковым</w:t>
      </w:r>
      <w:r w:rsidRPr="00B91155">
        <w:rPr>
          <w:rFonts w:ascii="Times New Roman" w:hAnsi="Times New Roman"/>
          <w:sz w:val="24"/>
          <w:szCs w:val="24"/>
        </w:rPr>
        <w:t xml:space="preserve"> С.В.  </w:t>
      </w:r>
      <w:r w:rsidRPr="00B91155">
        <w:rPr>
          <w:rFonts w:ascii="Times New Roman" w:eastAsia="SimSun" w:hAnsi="Times New Roman"/>
          <w:sz w:val="24"/>
          <w:szCs w:val="24"/>
          <w:lang w:eastAsia="zh-CN"/>
        </w:rPr>
        <w:t xml:space="preserve">истек 17.06.2025. </w:t>
      </w:r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B91155">
        <w:rPr>
          <w:rFonts w:ascii="Times New Roman" w:hAnsi="Times New Roman"/>
          <w:sz w:val="24"/>
          <w:szCs w:val="24"/>
        </w:rPr>
        <w:t>Куфаковым</w:t>
      </w:r>
      <w:r w:rsidRPr="00B91155">
        <w:rPr>
          <w:rFonts w:ascii="Times New Roman" w:hAnsi="Times New Roman"/>
          <w:sz w:val="24"/>
          <w:szCs w:val="24"/>
        </w:rPr>
        <w:t xml:space="preserve"> С.В.   </w:t>
      </w:r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91155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  <w:lang w:eastAsia="en-US"/>
          </w:rPr>
          <w:t>частью 1 статьи 20.25</w:t>
        </w:r>
      </w:hyperlink>
      <w:r w:rsidRPr="00B91155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B91155">
        <w:rPr>
          <w:rFonts w:ascii="Times New Roman" w:hAnsi="Times New Roman"/>
          <w:sz w:val="24"/>
          <w:szCs w:val="24"/>
        </w:rPr>
        <w:t>Куфакову</w:t>
      </w:r>
      <w:r w:rsidRPr="00B91155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F9556F" w:rsidRPr="00B91155" w:rsidP="00F9556F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Руководствуясь </w:t>
      </w:r>
      <w:r w:rsidRPr="00B91155">
        <w:rPr>
          <w:rFonts w:ascii="Times New Roman" w:hAnsi="Times New Roman"/>
          <w:sz w:val="24"/>
          <w:szCs w:val="24"/>
        </w:rPr>
        <w:t>ст.ст</w:t>
      </w:r>
      <w:r w:rsidRPr="00B91155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F9556F" w:rsidRPr="00B91155" w:rsidP="00F955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П</w:t>
      </w:r>
      <w:r w:rsidRPr="00B91155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F9556F" w:rsidRPr="00B91155" w:rsidP="00F95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 Признать </w:t>
      </w:r>
      <w:r w:rsidRPr="00B91155">
        <w:rPr>
          <w:rFonts w:ascii="Times New Roman" w:hAnsi="Times New Roman"/>
          <w:b/>
          <w:sz w:val="24"/>
          <w:szCs w:val="24"/>
        </w:rPr>
        <w:t>Куфакова</w:t>
      </w:r>
      <w:r w:rsidRPr="00B91155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B91155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1155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F9556F" w:rsidRPr="00B91155" w:rsidP="00F95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B91155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B91155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B91155">
        <w:rPr>
          <w:rFonts w:ascii="Times New Roman" w:hAnsi="Times New Roman"/>
          <w:sz w:val="24"/>
          <w:szCs w:val="24"/>
        </w:rPr>
        <w:t xml:space="preserve"> </w:t>
      </w:r>
      <w:r w:rsidRPr="00B91155">
        <w:rPr>
          <w:rFonts w:ascii="Times New Roman" w:hAnsi="Times New Roman"/>
          <w:b/>
          <w:sz w:val="24"/>
          <w:szCs w:val="24"/>
        </w:rPr>
        <w:t>УИН 0410760300995004912520187</w:t>
      </w:r>
      <w:r w:rsidRPr="00B91155">
        <w:rPr>
          <w:rFonts w:ascii="Times New Roman" w:hAnsi="Times New Roman"/>
          <w:sz w:val="24"/>
          <w:szCs w:val="24"/>
        </w:rPr>
        <w:t>;</w:t>
      </w:r>
      <w:r w:rsidRPr="00B91155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491</w:t>
      </w:r>
      <w:r w:rsidRPr="00B91155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20</w:t>
      </w:r>
      <w:r w:rsidRPr="00B91155">
        <w:rPr>
          <w:rFonts w:ascii="Times New Roman" w:hAnsi="Times New Roman"/>
          <w:sz w:val="24"/>
          <w:szCs w:val="24"/>
        </w:rPr>
        <w:t>.11.2025)</w:t>
      </w: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9556F" w:rsidRPr="00B91155" w:rsidP="00F95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91155">
        <w:rPr>
          <w:rFonts w:ascii="Times New Roman" w:hAnsi="Times New Roman"/>
          <w:sz w:val="24"/>
          <w:szCs w:val="24"/>
        </w:rPr>
        <w:t>вынесшим</w:t>
      </w:r>
      <w:r w:rsidRPr="00B91155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F9556F" w:rsidRPr="00B91155" w:rsidP="00F9556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 </w:t>
      </w:r>
      <w:r w:rsidRPr="00B91155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9115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Pr="00B91155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9556F" w:rsidRPr="00B91155" w:rsidP="00F9556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9556F" w:rsidP="00F95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6F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55">
        <w:rPr>
          <w:rFonts w:ascii="Times New Roman" w:hAnsi="Times New Roman"/>
          <w:sz w:val="24"/>
          <w:szCs w:val="24"/>
        </w:rPr>
        <w:t>Мировой судья:</w:t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</w:r>
      <w:r w:rsidRPr="00B91155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F9556F" w:rsidRPr="00B91155" w:rsidP="00F9556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ind w:firstLine="567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ind w:firstLine="567"/>
        <w:rPr>
          <w:rFonts w:ascii="Times New Roman" w:hAnsi="Times New Roman"/>
          <w:sz w:val="24"/>
          <w:szCs w:val="24"/>
        </w:rPr>
      </w:pPr>
    </w:p>
    <w:p w:rsidR="00F9556F" w:rsidRPr="00B91155" w:rsidP="00F9556F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6F"/>
    <w:rsid w:val="008216F5"/>
    <w:rsid w:val="00B91155"/>
    <w:rsid w:val="00D01228"/>
    <w:rsid w:val="00F92E94"/>
    <w:rsid w:val="00F955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6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9556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5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9556F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F955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9556F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F95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F9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