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3100" w:rsidRPr="00CF3100" w:rsidP="00CF3100">
      <w:pPr>
        <w:pStyle w:val="Title"/>
        <w:ind w:firstLine="567"/>
        <w:jc w:val="right"/>
        <w:rPr>
          <w:sz w:val="14"/>
          <w:szCs w:val="14"/>
        </w:rPr>
      </w:pPr>
      <w:r w:rsidRPr="00CF3100">
        <w:rPr>
          <w:sz w:val="14"/>
          <w:szCs w:val="14"/>
        </w:rPr>
        <w:t>Дело № 5-99-555/2025</w:t>
      </w:r>
    </w:p>
    <w:p w:rsidR="00CF3100" w:rsidRPr="00CF3100" w:rsidP="00CF3100">
      <w:pPr>
        <w:pStyle w:val="Title"/>
        <w:ind w:firstLine="567"/>
        <w:jc w:val="right"/>
        <w:rPr>
          <w:sz w:val="14"/>
          <w:szCs w:val="14"/>
        </w:rPr>
      </w:pPr>
      <w:r w:rsidRPr="00CF3100">
        <w:rPr>
          <w:sz w:val="14"/>
          <w:szCs w:val="14"/>
        </w:rPr>
        <w:t>УИД 91 MS0099-01-2025-003415-10</w:t>
      </w:r>
    </w:p>
    <w:p w:rsidR="00CF3100" w:rsidRPr="00CF3100" w:rsidP="00CF3100">
      <w:pPr>
        <w:pStyle w:val="Title"/>
        <w:ind w:firstLine="567"/>
        <w:rPr>
          <w:sz w:val="14"/>
          <w:szCs w:val="14"/>
        </w:rPr>
      </w:pPr>
    </w:p>
    <w:p w:rsidR="00CF3100" w:rsidRPr="00CF3100" w:rsidP="00CF3100">
      <w:pPr>
        <w:pStyle w:val="Title"/>
        <w:ind w:firstLine="567"/>
        <w:rPr>
          <w:sz w:val="14"/>
          <w:szCs w:val="14"/>
        </w:rPr>
      </w:pPr>
      <w:r w:rsidRPr="00CF3100">
        <w:rPr>
          <w:sz w:val="14"/>
          <w:szCs w:val="14"/>
        </w:rPr>
        <w:t>ПОСТАНОВЛЕНИЕ</w:t>
      </w:r>
    </w:p>
    <w:p w:rsidR="00CF3100" w:rsidRPr="00CF3100" w:rsidP="00CF3100">
      <w:pPr>
        <w:spacing w:after="0" w:line="240" w:lineRule="auto"/>
        <w:ind w:firstLine="567"/>
        <w:jc w:val="center"/>
        <w:rPr>
          <w:rFonts w:ascii="Times New Roman" w:hAnsi="Times New Roman"/>
          <w:b/>
          <w:sz w:val="14"/>
          <w:szCs w:val="14"/>
        </w:rPr>
      </w:pPr>
      <w:r w:rsidRPr="00CF3100">
        <w:rPr>
          <w:rFonts w:ascii="Times New Roman" w:hAnsi="Times New Roman"/>
          <w:b/>
          <w:sz w:val="14"/>
          <w:szCs w:val="14"/>
        </w:rPr>
        <w:t>по делу об административном правонарушении</w:t>
      </w:r>
    </w:p>
    <w:p w:rsidR="00CF3100" w:rsidRPr="00CF3100" w:rsidP="00CF3100">
      <w:pPr>
        <w:spacing w:after="0" w:line="240" w:lineRule="auto"/>
        <w:ind w:firstLine="567"/>
        <w:jc w:val="both"/>
        <w:rPr>
          <w:rFonts w:ascii="Times New Roman" w:hAnsi="Times New Roman"/>
          <w:b/>
          <w:sz w:val="14"/>
          <w:szCs w:val="14"/>
        </w:rPr>
      </w:pP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гор. Ялта                                                                                         23 декабря 2025 года</w:t>
      </w:r>
    </w:p>
    <w:p w:rsidR="00CF3100" w:rsidRPr="00CF3100" w:rsidP="00CF3100">
      <w:pPr>
        <w:spacing w:after="0" w:line="240" w:lineRule="auto"/>
        <w:ind w:firstLine="567"/>
        <w:jc w:val="both"/>
        <w:rPr>
          <w:rFonts w:ascii="Times New Roman" w:hAnsi="Times New Roman"/>
          <w:sz w:val="14"/>
          <w:szCs w:val="14"/>
        </w:rPr>
      </w:pP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с участием лица, в отношении которого ведется производство по делу –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CF3100">
        <w:rPr>
          <w:rFonts w:ascii="Times New Roman" w:hAnsi="Times New Roman"/>
          <w:b/>
          <w:sz w:val="14"/>
          <w:szCs w:val="14"/>
        </w:rPr>
        <w:t>Алимирзаева</w:t>
      </w:r>
      <w:r w:rsidRPr="00CF3100">
        <w:rPr>
          <w:rFonts w:ascii="Times New Roman" w:hAnsi="Times New Roman"/>
          <w:b/>
          <w:sz w:val="14"/>
          <w:szCs w:val="14"/>
        </w:rPr>
        <w:t xml:space="preserve"> Расула </w:t>
      </w:r>
      <w:r w:rsidRPr="00CF3100">
        <w:rPr>
          <w:rFonts w:ascii="Times New Roman" w:hAnsi="Times New Roman"/>
          <w:b/>
          <w:sz w:val="14"/>
          <w:szCs w:val="14"/>
        </w:rPr>
        <w:t>Сержутиновича</w:t>
      </w:r>
      <w:r w:rsidRPr="00CF3100">
        <w:rPr>
          <w:rFonts w:ascii="Times New Roman" w:hAnsi="Times New Roman"/>
          <w:sz w:val="14"/>
          <w:szCs w:val="14"/>
        </w:rPr>
        <w:t xml:space="preserve">, </w:t>
      </w:r>
      <w:r w:rsidRPr="00CF3100">
        <w:rPr>
          <w:rFonts w:ascii="Times New Roman" w:hAnsi="Times New Roman"/>
          <w:sz w:val="14"/>
          <w:szCs w:val="14"/>
        </w:rPr>
        <w:t>"ДАННЫЕ ИЗЪЯТЫ"</w:t>
      </w:r>
      <w:r w:rsidRPr="00CF3100">
        <w:rPr>
          <w:rFonts w:ascii="Times New Roman" w:hAnsi="Times New Roman"/>
          <w:sz w:val="14"/>
          <w:szCs w:val="14"/>
        </w:rPr>
        <w:t xml:space="preserve"> привлекаемого в совершении административного правонарушения, предусмотренного ч. 1 ст. 12.26 КоАП РФ,</w:t>
      </w:r>
    </w:p>
    <w:p w:rsidR="00CF3100" w:rsidRPr="00CF3100" w:rsidP="00CF3100">
      <w:pPr>
        <w:spacing w:after="0" w:line="240" w:lineRule="auto"/>
        <w:ind w:firstLine="567"/>
        <w:jc w:val="center"/>
        <w:rPr>
          <w:rFonts w:ascii="Times New Roman" w:hAnsi="Times New Roman"/>
          <w:b/>
          <w:sz w:val="14"/>
          <w:szCs w:val="14"/>
        </w:rPr>
      </w:pPr>
      <w:r w:rsidRPr="00CF3100">
        <w:rPr>
          <w:rFonts w:ascii="Times New Roman" w:hAnsi="Times New Roman"/>
          <w:sz w:val="14"/>
          <w:szCs w:val="14"/>
        </w:rPr>
        <w:t>УСТАНОВИЛ:</w:t>
      </w:r>
    </w:p>
    <w:p w:rsidR="00CF3100" w:rsidRPr="00CF3100" w:rsidP="00CF3100">
      <w:pPr>
        <w:autoSpaceDE w:val="0"/>
        <w:autoSpaceDN w:val="0"/>
        <w:adjustRightInd w:val="0"/>
        <w:spacing w:after="0" w:line="0" w:lineRule="atLeast"/>
        <w:ind w:firstLine="567"/>
        <w:jc w:val="both"/>
        <w:rPr>
          <w:rFonts w:ascii="Times New Roman" w:hAnsi="Times New Roman"/>
          <w:sz w:val="14"/>
          <w:szCs w:val="14"/>
        </w:rPr>
      </w:pPr>
    </w:p>
    <w:p w:rsidR="00CF3100" w:rsidRPr="00CF3100" w:rsidP="00CF3100">
      <w:pPr>
        <w:autoSpaceDE w:val="0"/>
        <w:autoSpaceDN w:val="0"/>
        <w:adjustRightInd w:val="0"/>
        <w:spacing w:after="0" w:line="0" w:lineRule="atLeast"/>
        <w:ind w:firstLine="567"/>
        <w:jc w:val="both"/>
        <w:rPr>
          <w:rFonts w:ascii="Times New Roman" w:hAnsi="Times New Roman"/>
          <w:sz w:val="14"/>
          <w:szCs w:val="14"/>
        </w:rPr>
      </w:pPr>
      <w:r w:rsidRPr="00CF3100">
        <w:rPr>
          <w:rFonts w:ascii="Times New Roman" w:hAnsi="Times New Roman"/>
          <w:sz w:val="14"/>
          <w:szCs w:val="14"/>
        </w:rPr>
        <w:t>04 декабря 2025  в 21 час 31 минут</w:t>
      </w:r>
      <w:r w:rsidRPr="00CF3100">
        <w:rPr>
          <w:rStyle w:val="FontStyle17"/>
          <w:rFonts w:eastAsia="HG Mincho Light J"/>
          <w:sz w:val="14"/>
          <w:szCs w:val="14"/>
        </w:rPr>
        <w:t xml:space="preserve">  по адресу: </w:t>
      </w:r>
      <w:r w:rsidRPr="00CF3100">
        <w:rPr>
          <w:rStyle w:val="FontStyle17"/>
          <w:rFonts w:eastAsia="HG Mincho Light J"/>
          <w:sz w:val="14"/>
          <w:szCs w:val="14"/>
        </w:rPr>
        <w:t>"ДАННЫЕ ИЗЪЯТЫ"</w:t>
      </w:r>
      <w:r w:rsidRPr="00CF3100">
        <w:rPr>
          <w:rStyle w:val="FontStyle17"/>
          <w:rFonts w:eastAsia="HG Mincho Light J"/>
          <w:sz w:val="14"/>
          <w:szCs w:val="14"/>
        </w:rPr>
        <w:t>.,</w:t>
      </w:r>
      <w:r w:rsidRPr="00CF3100">
        <w:rPr>
          <w:rFonts w:ascii="Times New Roman" w:hAnsi="Times New Roman"/>
          <w:sz w:val="14"/>
          <w:szCs w:val="14"/>
        </w:rPr>
        <w:t xml:space="preserve"> управляя транспортным средством – мопедом «</w:t>
      </w:r>
      <w:r w:rsidRPr="00CF3100">
        <w:rPr>
          <w:rFonts w:ascii="Times New Roman" w:hAnsi="Times New Roman"/>
          <w:sz w:val="14"/>
          <w:szCs w:val="14"/>
        </w:rPr>
        <w:t>"ДАННЫЕ ИЗЪЯТЫ"</w:t>
      </w:r>
      <w:r w:rsidRPr="00CF3100">
        <w:rPr>
          <w:rFonts w:ascii="Times New Roman" w:hAnsi="Times New Roman"/>
          <w:sz w:val="14"/>
          <w:szCs w:val="14"/>
        </w:rPr>
        <w:t xml:space="preserve">»,  без государственного регистрационного знака, с признаками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 при помощи прибора </w:t>
      </w:r>
      <w:r w:rsidRPr="00CF3100">
        <w:rPr>
          <w:rFonts w:ascii="Times New Roman" w:hAnsi="Times New Roman"/>
          <w:sz w:val="14"/>
          <w:szCs w:val="14"/>
        </w:rPr>
        <w:t>алкотектора</w:t>
      </w:r>
      <w:r w:rsidRPr="00CF3100">
        <w:rPr>
          <w:rFonts w:ascii="Times New Roman" w:hAnsi="Times New Roman"/>
          <w:sz w:val="14"/>
          <w:szCs w:val="14"/>
        </w:rPr>
        <w:t xml:space="preserve"> ,</w:t>
      </w:r>
      <w:r w:rsidRPr="00CF3100">
        <w:rPr>
          <w:rFonts w:ascii="Times New Roman" w:hAnsi="Times New Roman"/>
          <w:sz w:val="14"/>
          <w:szCs w:val="14"/>
        </w:rPr>
        <w:t xml:space="preserve"> чем нарушил п. 2.3.2 ПДД РФ, </w:t>
      </w:r>
      <w:r w:rsidRPr="00CF3100">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CF3100">
          <w:rPr>
            <w:rStyle w:val="Hyperlink"/>
            <w:rFonts w:ascii="Times New Roman" w:hAnsi="Times New Roman" w:eastAsiaTheme="minorHAnsi"/>
            <w:color w:val="auto"/>
            <w:sz w:val="14"/>
            <w:szCs w:val="14"/>
            <w:u w:val="none"/>
            <w:lang w:eastAsia="en-US"/>
          </w:rPr>
          <w:t>деяния</w:t>
        </w:r>
      </w:hyperlink>
      <w:r w:rsidRPr="00CF3100">
        <w:rPr>
          <w:rFonts w:ascii="Times New Roman" w:hAnsi="Times New Roman" w:eastAsiaTheme="minorHAnsi"/>
          <w:sz w:val="14"/>
          <w:szCs w:val="14"/>
          <w:lang w:eastAsia="en-US"/>
        </w:rPr>
        <w:t xml:space="preserve">, </w:t>
      </w:r>
      <w:r w:rsidRPr="00CF3100">
        <w:rPr>
          <w:rFonts w:ascii="Times New Roman" w:hAnsi="Times New Roman"/>
          <w:sz w:val="14"/>
          <w:szCs w:val="14"/>
        </w:rPr>
        <w:t>то есть совершил административное правонарушение, предусмотренное ч. 1 ст. 12.26 КоАП РФ.</w:t>
      </w:r>
    </w:p>
    <w:p w:rsidR="00CF3100" w:rsidRPr="00CF3100" w:rsidP="00CF3100">
      <w:pPr>
        <w:autoSpaceDE w:val="0"/>
        <w:autoSpaceDN w:val="0"/>
        <w:adjustRightInd w:val="0"/>
        <w:spacing w:after="0" w:line="0" w:lineRule="atLeast"/>
        <w:ind w:firstLine="567"/>
        <w:jc w:val="both"/>
        <w:rPr>
          <w:rFonts w:ascii="Times New Roman" w:hAnsi="Times New Roman"/>
          <w:sz w:val="14"/>
          <w:szCs w:val="14"/>
        </w:rPr>
      </w:pPr>
      <w:r w:rsidRPr="00CF3100">
        <w:rPr>
          <w:rFonts w:ascii="Times New Roman" w:hAnsi="Times New Roman"/>
          <w:sz w:val="14"/>
          <w:szCs w:val="14"/>
        </w:rPr>
        <w:t xml:space="preserve">В судебном заседании </w:t>
      </w: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ascii="Times New Roman" w:hAnsi="Times New Roman"/>
          <w:sz w:val="14"/>
          <w:szCs w:val="14"/>
        </w:rPr>
        <w:t xml:space="preserve">свою вину в совершении административного правонарушения не признал, факт отказа от прохождения медицинского освидетельствования на состояние опьянения  в специализированном медицинском учреждении  не оспаривает, пояснил, что был трезв, продул </w:t>
      </w:r>
      <w:r w:rsidRPr="00CF3100">
        <w:rPr>
          <w:rFonts w:ascii="Times New Roman" w:hAnsi="Times New Roman"/>
          <w:sz w:val="14"/>
          <w:szCs w:val="14"/>
        </w:rPr>
        <w:t>алкотектор</w:t>
      </w:r>
      <w:r w:rsidRPr="00CF3100">
        <w:rPr>
          <w:rFonts w:ascii="Times New Roman" w:hAnsi="Times New Roman"/>
          <w:sz w:val="14"/>
          <w:szCs w:val="14"/>
        </w:rPr>
        <w:t xml:space="preserve">, состояние алкогольного опьянения у него не установлено, и он не понял, что </w:t>
      </w:r>
      <w:r w:rsidRPr="00CF3100">
        <w:rPr>
          <w:rFonts w:ascii="Times New Roman" w:hAnsi="Times New Roman"/>
          <w:sz w:val="14"/>
          <w:szCs w:val="14"/>
        </w:rPr>
        <w:t>нужно</w:t>
      </w:r>
      <w:r w:rsidRPr="00CF3100">
        <w:rPr>
          <w:rFonts w:ascii="Times New Roman" w:hAnsi="Times New Roman"/>
          <w:sz w:val="14"/>
          <w:szCs w:val="14"/>
        </w:rPr>
        <w:t xml:space="preserve"> куда то ехать, последствий отказа от медицинского освидетельствования ему не разъяснили. </w:t>
      </w:r>
    </w:p>
    <w:p w:rsidR="00CF3100" w:rsidRPr="00CF3100" w:rsidP="00CF3100">
      <w:pPr>
        <w:autoSpaceDE w:val="0"/>
        <w:autoSpaceDN w:val="0"/>
        <w:adjustRightInd w:val="0"/>
        <w:spacing w:after="0" w:line="0" w:lineRule="atLeast"/>
        <w:ind w:firstLine="567"/>
        <w:jc w:val="both"/>
        <w:rPr>
          <w:rFonts w:ascii="Times New Roman" w:hAnsi="Times New Roman"/>
          <w:sz w:val="14"/>
          <w:szCs w:val="14"/>
        </w:rPr>
      </w:pPr>
      <w:r w:rsidRPr="00CF3100">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F3100" w:rsidRPr="00CF3100" w:rsidP="00CF3100">
      <w:pPr>
        <w:spacing w:after="0" w:line="240" w:lineRule="auto"/>
        <w:ind w:firstLine="567"/>
        <w:jc w:val="both"/>
        <w:outlineLvl w:val="0"/>
        <w:rPr>
          <w:rFonts w:ascii="Times New Roman" w:hAnsi="Times New Roman"/>
          <w:sz w:val="14"/>
          <w:szCs w:val="14"/>
        </w:rPr>
      </w:pPr>
      <w:r w:rsidRPr="00CF3100">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F3100" w:rsidRPr="00CF3100" w:rsidP="00CF3100">
      <w:pPr>
        <w:spacing w:after="0" w:line="240" w:lineRule="auto"/>
        <w:ind w:firstLine="567"/>
        <w:jc w:val="both"/>
        <w:rPr>
          <w:rFonts w:ascii="Times New Roman" w:eastAsia="HG Mincho Light J" w:hAnsi="Times New Roman"/>
          <w:sz w:val="14"/>
          <w:szCs w:val="14"/>
        </w:rPr>
      </w:pPr>
      <w:r w:rsidRPr="00CF3100">
        <w:rPr>
          <w:rFonts w:ascii="Times New Roman" w:hAnsi="Times New Roman"/>
          <w:sz w:val="14"/>
          <w:szCs w:val="14"/>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CF3100">
        <w:rPr>
          <w:rStyle w:val="FontStyle17"/>
          <w:rFonts w:eastAsia="HG Mincho Light J"/>
          <w:sz w:val="14"/>
          <w:szCs w:val="14"/>
        </w:rPr>
        <w:t xml:space="preserve">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F3100" w:rsidRPr="00CF3100" w:rsidP="00CF3100">
      <w:pPr>
        <w:suppressAutoHyphens/>
        <w:spacing w:after="0" w:line="240" w:lineRule="auto"/>
        <w:ind w:firstLine="567"/>
        <w:jc w:val="both"/>
        <w:rPr>
          <w:rFonts w:ascii="Times New Roman" w:hAnsi="Times New Roman"/>
          <w:sz w:val="14"/>
          <w:szCs w:val="14"/>
        </w:rPr>
      </w:pPr>
      <w:r w:rsidRPr="00CF3100">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F3100" w:rsidRPr="00CF3100" w:rsidP="00CF3100">
      <w:pPr>
        <w:pStyle w:val="20"/>
        <w:shd w:val="clear" w:color="auto" w:fill="auto"/>
        <w:spacing w:before="0" w:after="0" w:line="240" w:lineRule="auto"/>
        <w:ind w:firstLine="567"/>
        <w:rPr>
          <w:rFonts w:ascii="Times New Roman" w:hAnsi="Times New Roman" w:cs="Times New Roman"/>
          <w:sz w:val="14"/>
          <w:szCs w:val="14"/>
        </w:rPr>
      </w:pPr>
      <w:r w:rsidRPr="00CF3100">
        <w:rPr>
          <w:rStyle w:val="2"/>
          <w:rFonts w:ascii="Times New Roman" w:hAnsi="Times New Roman" w:cs="Times New Roman"/>
          <w:sz w:val="14"/>
          <w:szCs w:val="14"/>
        </w:rPr>
        <w:t xml:space="preserve">Исходя из положений части 1 статьи 1.6 </w:t>
      </w:r>
      <w:r w:rsidRPr="00CF3100">
        <w:rPr>
          <w:rFonts w:ascii="Times New Roman" w:hAnsi="Times New Roman" w:cs="Times New Roman"/>
          <w:sz w:val="14"/>
          <w:szCs w:val="14"/>
        </w:rPr>
        <w:t>КоАП РФ</w:t>
      </w:r>
      <w:r w:rsidRPr="00CF3100">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CF3100">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F3100" w:rsidRPr="00CF3100" w:rsidP="00CF3100">
      <w:pPr>
        <w:autoSpaceDE w:val="0"/>
        <w:autoSpaceDN w:val="0"/>
        <w:adjustRightInd w:val="0"/>
        <w:spacing w:after="0" w:line="240" w:lineRule="auto"/>
        <w:ind w:firstLine="567"/>
        <w:jc w:val="both"/>
        <w:rPr>
          <w:rFonts w:ascii="Times New Roman" w:eastAsia="Calibri" w:hAnsi="Times New Roman"/>
          <w:sz w:val="14"/>
          <w:szCs w:val="14"/>
        </w:rPr>
      </w:pPr>
      <w:r w:rsidRPr="00CF3100">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CF3100">
          <w:rPr>
            <w:rStyle w:val="Hyperlink"/>
            <w:rFonts w:ascii="Times New Roman" w:eastAsia="Calibri" w:hAnsi="Times New Roman"/>
            <w:color w:val="auto"/>
            <w:sz w:val="14"/>
            <w:szCs w:val="14"/>
            <w:u w:val="none"/>
          </w:rPr>
          <w:t>Правил</w:t>
        </w:r>
      </w:hyperlink>
      <w:r w:rsidRPr="00CF3100">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CF3100">
          <w:rPr>
            <w:rStyle w:val="Hyperlink"/>
            <w:rFonts w:ascii="Times New Roman" w:eastAsia="Calibri" w:hAnsi="Times New Roman"/>
            <w:color w:val="auto"/>
            <w:sz w:val="14"/>
            <w:szCs w:val="14"/>
            <w:u w:val="none"/>
          </w:rPr>
          <w:t>пункт 1.3</w:t>
        </w:r>
      </w:hyperlink>
      <w:r w:rsidRPr="00CF3100">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F3100" w:rsidRPr="00CF3100" w:rsidP="00CF3100">
      <w:pPr>
        <w:autoSpaceDE w:val="0"/>
        <w:autoSpaceDN w:val="0"/>
        <w:adjustRightInd w:val="0"/>
        <w:spacing w:after="0" w:line="240" w:lineRule="auto"/>
        <w:ind w:firstLine="567"/>
        <w:jc w:val="both"/>
        <w:rPr>
          <w:rFonts w:ascii="Times New Roman" w:eastAsia="HG Mincho Light J" w:hAnsi="Times New Roman"/>
          <w:sz w:val="14"/>
          <w:szCs w:val="14"/>
        </w:rPr>
      </w:pPr>
      <w:r w:rsidRPr="00CF3100">
        <w:rPr>
          <w:rFonts w:ascii="Times New Roman" w:hAnsi="Times New Roman"/>
          <w:sz w:val="14"/>
          <w:szCs w:val="14"/>
        </w:rPr>
        <w:t xml:space="preserve">В соответствии с </w:t>
      </w:r>
      <w:hyperlink r:id="rId7" w:history="1">
        <w:r w:rsidRPr="00CF3100">
          <w:rPr>
            <w:rStyle w:val="Hyperlink"/>
            <w:rFonts w:ascii="Times New Roman" w:hAnsi="Times New Roman"/>
            <w:color w:val="auto"/>
            <w:sz w:val="14"/>
            <w:szCs w:val="14"/>
            <w:u w:val="none"/>
          </w:rPr>
          <w:t>частью 1 статьи 12.26</w:t>
        </w:r>
      </w:hyperlink>
      <w:r w:rsidRPr="00CF3100">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к административной ответственности) н</w:t>
      </w:r>
      <w:r w:rsidRPr="00CF3100">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CF3100">
        <w:rPr>
          <w:rFonts w:ascii="Times New Roman" w:hAnsi="Times New Roman" w:eastAsiaTheme="minorHAnsi"/>
          <w:sz w:val="14"/>
          <w:szCs w:val="14"/>
          <w:lang w:eastAsia="en-US"/>
        </w:rPr>
        <w:t xml:space="preserve"> наказуемого </w:t>
      </w:r>
      <w:hyperlink r:id="rId8" w:history="1">
        <w:r w:rsidRPr="00CF3100">
          <w:rPr>
            <w:rStyle w:val="Hyperlink"/>
            <w:rFonts w:ascii="Times New Roman" w:hAnsi="Times New Roman" w:eastAsiaTheme="minorHAnsi"/>
            <w:color w:val="auto"/>
            <w:sz w:val="14"/>
            <w:szCs w:val="14"/>
            <w:u w:val="none"/>
            <w:lang w:eastAsia="en-US"/>
          </w:rPr>
          <w:t>деяния</w:t>
        </w:r>
      </w:hyperlink>
      <w:r w:rsidRPr="00CF3100">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Вина </w:t>
      </w:r>
      <w:r w:rsidRPr="00CF3100">
        <w:rPr>
          <w:rStyle w:val="FontStyle17"/>
          <w:rFonts w:eastAsia="HG Mincho Light J"/>
          <w:sz w:val="14"/>
          <w:szCs w:val="14"/>
        </w:rPr>
        <w:t xml:space="preserve">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протоколом об административном правонарушении 82 АП № 323452 от 04.12.2025, составленным в соответствии  с требованиями КоАП РФ с указанием обстоятельств его совершения  (л.д.1);</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протоколом об отстранении от управления транспортным средством 82 ОТ № 080809 от 04.12.2025 (л.д.2);</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-актом освидетельствования на состояние алкогольного опьянения 82АО № 041515 с чеком </w:t>
      </w:r>
      <w:r w:rsidRPr="00CF3100">
        <w:rPr>
          <w:rFonts w:ascii="Times New Roman" w:hAnsi="Times New Roman"/>
          <w:sz w:val="14"/>
          <w:szCs w:val="14"/>
        </w:rPr>
        <w:t>алкотектора</w:t>
      </w:r>
      <w:r w:rsidRPr="00CF3100">
        <w:rPr>
          <w:rFonts w:ascii="Times New Roman" w:hAnsi="Times New Roman"/>
          <w:sz w:val="14"/>
          <w:szCs w:val="14"/>
        </w:rPr>
        <w:t xml:space="preserve"> Юпитер № 010421 с показаниями прибора 0,000 мг/л выдыхаемого воздуха </w:t>
      </w:r>
      <w:r w:rsidRPr="00CF3100">
        <w:rPr>
          <w:rFonts w:ascii="Times New Roman" w:hAnsi="Times New Roman"/>
          <w:sz w:val="14"/>
          <w:szCs w:val="14"/>
        </w:rPr>
        <w:t xml:space="preserve">( </w:t>
      </w:r>
      <w:r w:rsidRPr="00CF3100">
        <w:rPr>
          <w:rFonts w:ascii="Times New Roman" w:hAnsi="Times New Roman"/>
          <w:sz w:val="14"/>
          <w:szCs w:val="14"/>
        </w:rPr>
        <w:t>л.д.3,4);</w:t>
      </w:r>
    </w:p>
    <w:p w:rsidR="00CF3100" w:rsidRPr="00CF3100" w:rsidP="00CF3100">
      <w:pPr>
        <w:spacing w:after="0" w:line="0" w:lineRule="atLeast"/>
        <w:ind w:firstLine="567"/>
        <w:jc w:val="both"/>
        <w:rPr>
          <w:rFonts w:ascii="Times New Roman" w:hAnsi="Times New Roman"/>
          <w:sz w:val="14"/>
          <w:szCs w:val="14"/>
        </w:rPr>
      </w:pPr>
      <w:r w:rsidRPr="00CF3100">
        <w:rPr>
          <w:rFonts w:ascii="Times New Roman" w:hAnsi="Times New Roman"/>
          <w:sz w:val="14"/>
          <w:szCs w:val="14"/>
        </w:rPr>
        <w:t xml:space="preserve">- протоколом 82 МО № 026002 от 04.12.2025 </w:t>
      </w:r>
      <w:r w:rsidRPr="00CF3100">
        <w:rPr>
          <w:rFonts w:ascii="Times New Roman" w:hAnsi="Times New Roman"/>
          <w:sz w:val="14"/>
          <w:szCs w:val="14"/>
        </w:rPr>
        <w:t>о направлении на медицинское освидетельствование на состояние опьянения с записью об отказе</w:t>
      </w:r>
      <w:r w:rsidRPr="00CF3100">
        <w:rPr>
          <w:rFonts w:ascii="Times New Roman" w:hAnsi="Times New Roman"/>
          <w:sz w:val="14"/>
          <w:szCs w:val="14"/>
        </w:rPr>
        <w:t xml:space="preserve"> (л.д.5);</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протоколом о задержании транспортного средства 82ПЗ № 087957 от 04.12.2025 (л.д.6);</w:t>
      </w:r>
    </w:p>
    <w:p w:rsidR="00CF3100" w:rsidRPr="00CF3100" w:rsidP="00CF3100">
      <w:pPr>
        <w:spacing w:after="0" w:line="0" w:lineRule="atLeast"/>
        <w:ind w:firstLine="567"/>
        <w:jc w:val="both"/>
        <w:rPr>
          <w:rFonts w:ascii="Times New Roman" w:hAnsi="Times New Roman"/>
          <w:sz w:val="14"/>
          <w:szCs w:val="14"/>
        </w:rPr>
      </w:pPr>
      <w:r w:rsidRPr="00CF3100">
        <w:rPr>
          <w:rFonts w:ascii="Times New Roman" w:hAnsi="Times New Roman"/>
          <w:sz w:val="14"/>
          <w:szCs w:val="14"/>
        </w:rPr>
        <w:t xml:space="preserve">-сведениями о ранних привлечениях привлечения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к административной ответственности по главе 12 КоАП РФ (</w:t>
      </w:r>
      <w:r w:rsidRPr="00CF3100">
        <w:rPr>
          <w:rFonts w:ascii="Times New Roman" w:hAnsi="Times New Roman"/>
          <w:sz w:val="14"/>
          <w:szCs w:val="14"/>
        </w:rPr>
        <w:t>л.д</w:t>
      </w:r>
      <w:r w:rsidRPr="00CF3100">
        <w:rPr>
          <w:rFonts w:ascii="Times New Roman" w:hAnsi="Times New Roman"/>
          <w:sz w:val="14"/>
          <w:szCs w:val="14"/>
        </w:rPr>
        <w:t>. 9);</w:t>
      </w:r>
    </w:p>
    <w:p w:rsidR="00CF3100" w:rsidRPr="00CF3100" w:rsidP="00CF3100">
      <w:pPr>
        <w:spacing w:after="0" w:line="0" w:lineRule="atLeast"/>
        <w:ind w:firstLine="567"/>
        <w:jc w:val="both"/>
        <w:rPr>
          <w:rFonts w:ascii="Times New Roman" w:hAnsi="Times New Roman"/>
          <w:sz w:val="14"/>
          <w:szCs w:val="14"/>
        </w:rPr>
      </w:pPr>
      <w:r w:rsidRPr="00CF3100">
        <w:rPr>
          <w:rFonts w:ascii="Times New Roman" w:hAnsi="Times New Roman"/>
          <w:sz w:val="14"/>
          <w:szCs w:val="14"/>
        </w:rPr>
        <w:t xml:space="preserve">-справкой инспектора  ИАЗ ГАИ УМВД России по </w:t>
      </w:r>
      <w:r w:rsidRPr="00CF3100">
        <w:rPr>
          <w:rFonts w:ascii="Times New Roman" w:hAnsi="Times New Roman"/>
          <w:sz w:val="14"/>
          <w:szCs w:val="14"/>
        </w:rPr>
        <w:t>г</w:t>
      </w:r>
      <w:r w:rsidRPr="00CF3100">
        <w:rPr>
          <w:rFonts w:ascii="Times New Roman" w:hAnsi="Times New Roman"/>
          <w:sz w:val="14"/>
          <w:szCs w:val="14"/>
        </w:rPr>
        <w:t>.Я</w:t>
      </w:r>
      <w:r w:rsidRPr="00CF3100">
        <w:rPr>
          <w:rFonts w:ascii="Times New Roman" w:hAnsi="Times New Roman"/>
          <w:sz w:val="14"/>
          <w:szCs w:val="14"/>
        </w:rPr>
        <w:t>лте</w:t>
      </w:r>
      <w:r w:rsidRPr="00CF3100">
        <w:rPr>
          <w:rFonts w:ascii="Times New Roman" w:hAnsi="Times New Roman"/>
          <w:sz w:val="14"/>
          <w:szCs w:val="14"/>
        </w:rPr>
        <w:t xml:space="preserve"> (л.д.12); </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-видеодиском с видеозаписью обстоятельств совершенного правонарушения, просмотренной в судебном заседании, из которой следует, что инспектор ДПС опрашивает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 каким транспортным средством он управлял, далее инспектор разъясняет ему его права и обязанности</w:t>
      </w:r>
      <w:r w:rsidRPr="00CF3100">
        <w:rPr>
          <w:rFonts w:ascii="Times New Roman" w:hAnsi="Times New Roman"/>
          <w:sz w:val="14"/>
          <w:szCs w:val="14"/>
        </w:rPr>
        <w:t xml:space="preserve"> ,</w:t>
      </w:r>
      <w:r w:rsidRPr="00CF3100">
        <w:rPr>
          <w:rFonts w:ascii="Times New Roman" w:hAnsi="Times New Roman"/>
          <w:sz w:val="14"/>
          <w:szCs w:val="14"/>
        </w:rPr>
        <w:t xml:space="preserve"> и статью 51 Конституции РФ, озвучивает ему признаки опьянения, отстраняет его от управления транспортным средством, предлагает продуть </w:t>
      </w:r>
      <w:r w:rsidRPr="00CF3100">
        <w:rPr>
          <w:rFonts w:ascii="Times New Roman" w:hAnsi="Times New Roman"/>
          <w:sz w:val="14"/>
          <w:szCs w:val="14"/>
        </w:rPr>
        <w:t>алкотектор</w:t>
      </w:r>
      <w:r w:rsidRPr="00CF3100">
        <w:rPr>
          <w:rFonts w:ascii="Times New Roman" w:hAnsi="Times New Roman"/>
          <w:sz w:val="14"/>
          <w:szCs w:val="14"/>
        </w:rPr>
        <w:t xml:space="preserve">, на что </w:t>
      </w: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ascii="Times New Roman" w:hAnsi="Times New Roman"/>
          <w:sz w:val="14"/>
          <w:szCs w:val="14"/>
        </w:rPr>
        <w:t xml:space="preserve"> соглашается, продувает </w:t>
      </w:r>
      <w:r w:rsidRPr="00CF3100">
        <w:rPr>
          <w:rFonts w:ascii="Times New Roman" w:hAnsi="Times New Roman"/>
          <w:sz w:val="14"/>
          <w:szCs w:val="14"/>
        </w:rPr>
        <w:t>алкотектор</w:t>
      </w:r>
      <w:r w:rsidRPr="00CF3100">
        <w:rPr>
          <w:rFonts w:ascii="Times New Roman" w:hAnsi="Times New Roman"/>
          <w:sz w:val="14"/>
          <w:szCs w:val="14"/>
        </w:rPr>
        <w:t xml:space="preserve"> прибора с результатом 0,000 мг/л выдыхаемого воздуха, инспектор объявляет, что состояние алкогольного опьянения не установлено, при этом озвучивает требование проехать в медицинское учреждение для прохождения медицинского освидетельствования на состояние опьянения, на что </w:t>
      </w: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ascii="Times New Roman" w:hAnsi="Times New Roman"/>
          <w:sz w:val="14"/>
          <w:szCs w:val="14"/>
        </w:rPr>
        <w:t xml:space="preserve">  отвечает отказом</w:t>
      </w:r>
      <w:r w:rsidRPr="00CF3100">
        <w:rPr>
          <w:rFonts w:ascii="Times New Roman" w:hAnsi="Times New Roman"/>
          <w:sz w:val="14"/>
          <w:szCs w:val="14"/>
        </w:rPr>
        <w:t xml:space="preserve"> .</w:t>
      </w:r>
      <w:r w:rsidRPr="00CF3100">
        <w:rPr>
          <w:rFonts w:ascii="Times New Roman" w:hAnsi="Times New Roman"/>
          <w:sz w:val="14"/>
          <w:szCs w:val="14"/>
        </w:rPr>
        <w:t xml:space="preserve"> При этом вопросов должностному лицу не задает, разъяснений не просит, претензий не высказывает (л.д.11).</w:t>
      </w:r>
    </w:p>
    <w:p w:rsidR="00CF3100" w:rsidRPr="00CF3100" w:rsidP="00CF3100">
      <w:pPr>
        <w:pStyle w:val="BodyTextIndent"/>
        <w:ind w:firstLine="567"/>
        <w:rPr>
          <w:sz w:val="14"/>
          <w:szCs w:val="14"/>
        </w:rPr>
      </w:pPr>
      <w:r w:rsidRPr="00CF3100">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sz w:val="14"/>
          <w:szCs w:val="14"/>
        </w:rPr>
        <w:t xml:space="preserve"> </w:t>
      </w:r>
      <w:r w:rsidRPr="00CF3100">
        <w:rPr>
          <w:rStyle w:val="FontStyle17"/>
          <w:rFonts w:eastAsia="HG Mincho Light J"/>
          <w:sz w:val="14"/>
          <w:szCs w:val="14"/>
        </w:rPr>
        <w:t xml:space="preserve">  </w:t>
      </w:r>
      <w:r w:rsidRPr="00CF3100">
        <w:rPr>
          <w:sz w:val="14"/>
          <w:szCs w:val="14"/>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F3100" w:rsidRPr="00CF3100" w:rsidP="00CF3100">
      <w:pPr>
        <w:pStyle w:val="BodyTextIndent"/>
        <w:ind w:firstLine="567"/>
        <w:rPr>
          <w:sz w:val="14"/>
          <w:szCs w:val="14"/>
        </w:rPr>
      </w:pPr>
      <w:r w:rsidRPr="00CF3100">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что подтверждается подписью в протоколе.</w:t>
      </w:r>
    </w:p>
    <w:p w:rsidR="00CF3100" w:rsidRPr="00CF3100" w:rsidP="00CF3100">
      <w:pPr>
        <w:pStyle w:val="BodyTextIndent"/>
        <w:ind w:firstLine="567"/>
        <w:rPr>
          <w:sz w:val="14"/>
          <w:szCs w:val="14"/>
        </w:rPr>
      </w:pPr>
      <w:r w:rsidRPr="00CF3100">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CF3100">
        <w:rPr>
          <w:sz w:val="14"/>
          <w:szCs w:val="14"/>
        </w:rPr>
        <w:t>контроля за</w:t>
      </w:r>
      <w:r w:rsidRPr="00CF3100">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Оценив все собранные по делу доказательства, суд полагает, что </w:t>
      </w:r>
      <w:r w:rsidRPr="00CF3100">
        <w:rPr>
          <w:rStyle w:val="FontStyle17"/>
          <w:rFonts w:eastAsia="HG Mincho Light J"/>
          <w:sz w:val="14"/>
          <w:szCs w:val="14"/>
        </w:rPr>
        <w:t>Алимирзаевым</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w:t>
      </w:r>
      <w:r w:rsidRPr="00CF3100">
        <w:rPr>
          <w:rFonts w:ascii="Times New Roman" w:hAnsi="Times New Roman"/>
          <w:sz w:val="14"/>
          <w:szCs w:val="14"/>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F3100" w:rsidRPr="00CF3100" w:rsidP="00CF3100">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CF3100">
        <w:rPr>
          <w:rFonts w:ascii="Times New Roman" w:hAnsi="Times New Roman"/>
          <w:sz w:val="14"/>
          <w:szCs w:val="14"/>
        </w:rPr>
        <w:t xml:space="preserve">Действия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w:t>
      </w:r>
      <w:r w:rsidRPr="00CF3100">
        <w:rPr>
          <w:rFonts w:ascii="Times New Roman" w:hAnsi="Times New Roman"/>
          <w:sz w:val="14"/>
          <w:szCs w:val="14"/>
        </w:rPr>
        <w:t>суд квалифицирует по ч. 1 ст. 12.26 КоАП РФ, как н</w:t>
      </w:r>
      <w:r w:rsidRPr="00CF3100">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CF3100">
          <w:rPr>
            <w:rStyle w:val="Hyperlink"/>
            <w:rFonts w:ascii="Times New Roman" w:hAnsi="Times New Roman" w:eastAsiaTheme="minorHAnsi"/>
            <w:color w:val="auto"/>
            <w:sz w:val="14"/>
            <w:szCs w:val="14"/>
            <w:u w:val="none"/>
            <w:lang w:eastAsia="en-US"/>
          </w:rPr>
          <w:t>деяния</w:t>
        </w:r>
      </w:hyperlink>
      <w:r w:rsidRPr="00CF3100">
        <w:rPr>
          <w:rFonts w:ascii="Times New Roman" w:hAnsi="Times New Roman" w:eastAsiaTheme="minorHAnsi"/>
          <w:sz w:val="14"/>
          <w:szCs w:val="14"/>
          <w:lang w:eastAsia="en-US"/>
        </w:rPr>
        <w:t>.</w:t>
      </w:r>
    </w:p>
    <w:p w:rsidR="00CF3100" w:rsidRPr="00CF3100" w:rsidP="00CF3100">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CF3100">
        <w:rPr>
          <w:rFonts w:ascii="Times New Roman" w:eastAsia="Calibri" w:hAnsi="Times New Roman"/>
          <w:sz w:val="14"/>
          <w:szCs w:val="14"/>
        </w:rPr>
        <w:t xml:space="preserve">В силу </w:t>
      </w:r>
      <w:hyperlink r:id="rId10" w:history="1">
        <w:r w:rsidRPr="00CF3100">
          <w:rPr>
            <w:rStyle w:val="Hyperlink"/>
            <w:rFonts w:ascii="Times New Roman" w:eastAsia="Calibri" w:hAnsi="Times New Roman"/>
            <w:color w:val="auto"/>
            <w:sz w:val="14"/>
            <w:szCs w:val="14"/>
            <w:u w:val="none"/>
          </w:rPr>
          <w:t>части 1.1 статьи 27.12</w:t>
        </w:r>
      </w:hyperlink>
      <w:r w:rsidRPr="00CF3100">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CF3100">
          <w:rPr>
            <w:rStyle w:val="Hyperlink"/>
            <w:rFonts w:ascii="Times New Roman" w:eastAsia="Calibri" w:hAnsi="Times New Roman"/>
            <w:color w:val="auto"/>
            <w:sz w:val="14"/>
            <w:szCs w:val="14"/>
            <w:u w:val="none"/>
          </w:rPr>
          <w:t>частью 6 данной статьи</w:t>
        </w:r>
      </w:hyperlink>
      <w:r w:rsidRPr="00CF3100">
        <w:rPr>
          <w:rFonts w:ascii="Times New Roman" w:eastAsia="Calibri" w:hAnsi="Times New Roman"/>
          <w:sz w:val="14"/>
          <w:szCs w:val="14"/>
        </w:rPr>
        <w:t>.</w:t>
      </w:r>
    </w:p>
    <w:p w:rsidR="00CF3100" w:rsidRPr="00CF3100" w:rsidP="00CF3100">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CF3100">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3100" w:rsidRPr="00CF3100" w:rsidP="00CF3100">
      <w:pPr>
        <w:autoSpaceDE w:val="0"/>
        <w:autoSpaceDN w:val="0"/>
        <w:adjustRightInd w:val="0"/>
        <w:spacing w:after="0" w:line="240" w:lineRule="auto"/>
        <w:ind w:firstLine="567"/>
        <w:jc w:val="both"/>
        <w:rPr>
          <w:rFonts w:ascii="Times New Roman" w:hAnsi="Times New Roman"/>
          <w:sz w:val="14"/>
          <w:szCs w:val="14"/>
        </w:rPr>
      </w:pPr>
      <w:r w:rsidRPr="00CF3100">
        <w:rPr>
          <w:rFonts w:ascii="Times New Roman" w:hAnsi="Times New Roman" w:eastAsiaTheme="minorHAnsi"/>
          <w:sz w:val="14"/>
          <w:szCs w:val="14"/>
          <w:lang w:eastAsia="en-US"/>
        </w:rPr>
        <w:t xml:space="preserve">Нормы </w:t>
      </w:r>
      <w:hyperlink r:id="rId12" w:history="1">
        <w:r w:rsidRPr="00CF3100">
          <w:rPr>
            <w:rStyle w:val="Hyperlink"/>
            <w:rFonts w:ascii="Times New Roman" w:hAnsi="Times New Roman" w:eastAsiaTheme="minorHAnsi"/>
            <w:color w:val="auto"/>
            <w:sz w:val="14"/>
            <w:szCs w:val="14"/>
            <w:u w:val="none"/>
            <w:lang w:eastAsia="en-US"/>
          </w:rPr>
          <w:t>раздела III</w:t>
        </w:r>
      </w:hyperlink>
      <w:r w:rsidRPr="00CF3100">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CF3100">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CF3100">
        <w:rPr>
          <w:rFonts w:ascii="Times New Roman" w:hAnsi="Times New Roman"/>
          <w:sz w:val="14"/>
          <w:szCs w:val="14"/>
        </w:rPr>
        <w:t xml:space="preserve"> </w:t>
      </w:r>
      <w:r w:rsidRPr="00CF3100">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CF3100">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CF3100">
          <w:rPr>
            <w:rStyle w:val="Hyperlink"/>
            <w:rFonts w:ascii="Times New Roman" w:hAnsi="Times New Roman" w:eastAsiaTheme="minorHAnsi"/>
            <w:color w:val="auto"/>
            <w:sz w:val="14"/>
            <w:szCs w:val="14"/>
            <w:u w:val="none"/>
            <w:lang w:eastAsia="en-US"/>
          </w:rPr>
          <w:t>части 1.1 статьи 27.12</w:t>
        </w:r>
      </w:hyperlink>
      <w:r w:rsidRPr="00CF3100">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F3100" w:rsidRPr="00CF3100" w:rsidP="00CF3100">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CF3100">
        <w:rPr>
          <w:rFonts w:ascii="Times New Roman" w:hAnsi="Times New Roman" w:eastAsiaTheme="minorHAnsi"/>
          <w:sz w:val="14"/>
          <w:szCs w:val="14"/>
          <w:lang w:eastAsia="en-US"/>
        </w:rPr>
        <w:t xml:space="preserve">В соответствии с пунктом </w:t>
      </w:r>
      <w:r w:rsidRPr="00CF3100">
        <w:rPr>
          <w:rFonts w:ascii="Times New Roman" w:hAnsi="Times New Roman"/>
          <w:sz w:val="14"/>
          <w:szCs w:val="14"/>
        </w:rPr>
        <w:t xml:space="preserve">8 </w:t>
      </w:r>
      <w:r w:rsidRPr="00CF3100">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F3100" w:rsidRPr="00CF3100" w:rsidP="00CF3100">
      <w:pPr>
        <w:pStyle w:val="BodyTextIndent"/>
        <w:ind w:firstLine="567"/>
        <w:rPr>
          <w:sz w:val="14"/>
          <w:szCs w:val="14"/>
        </w:rPr>
      </w:pPr>
      <w:r w:rsidRPr="00CF3100">
        <w:rPr>
          <w:rFonts w:eastAsia="Calibri"/>
          <w:sz w:val="14"/>
          <w:szCs w:val="14"/>
        </w:rPr>
        <w:t>Как следует из материалов дела, основанием полагать, что водитель</w:t>
      </w:r>
      <w:r w:rsidRPr="00CF3100">
        <w:rPr>
          <w:rStyle w:val="FontStyle17"/>
          <w:rFonts w:eastAsia="HG Mincho Light J"/>
          <w:sz w:val="14"/>
          <w:szCs w:val="14"/>
        </w:rPr>
        <w:t xml:space="preserve"> </w:t>
      </w: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CF3100">
        <w:rPr>
          <w:sz w:val="14"/>
          <w:szCs w:val="14"/>
        </w:rPr>
        <w:t>резкое изменение окраски кожных покровов лица.</w:t>
      </w:r>
    </w:p>
    <w:p w:rsidR="00CF3100" w:rsidRPr="00CF3100" w:rsidP="00CF3100">
      <w:pPr>
        <w:pStyle w:val="BodyTextIndent"/>
        <w:ind w:firstLine="567"/>
        <w:rPr>
          <w:rFonts w:eastAsiaTheme="minorHAnsi"/>
          <w:sz w:val="14"/>
          <w:szCs w:val="14"/>
          <w:lang w:eastAsia="en-US"/>
        </w:rPr>
      </w:pPr>
      <w:r w:rsidRPr="00CF3100">
        <w:rPr>
          <w:rFonts w:eastAsiaTheme="minorHAnsi"/>
          <w:sz w:val="14"/>
          <w:szCs w:val="14"/>
          <w:lang w:eastAsia="en-US"/>
        </w:rPr>
        <w:t xml:space="preserve">Согласно разъяснениям </w:t>
      </w:r>
      <w:hyperlink r:id="rId14" w:history="1">
        <w:r w:rsidRPr="00CF3100">
          <w:rPr>
            <w:rStyle w:val="Hyperlink"/>
            <w:rFonts w:eastAsiaTheme="minorHAnsi"/>
            <w:color w:val="auto"/>
            <w:sz w:val="14"/>
            <w:szCs w:val="14"/>
            <w:u w:val="none"/>
            <w:lang w:eastAsia="en-US"/>
          </w:rPr>
          <w:t>пункта 11</w:t>
        </w:r>
      </w:hyperlink>
      <w:r w:rsidRPr="00CF3100">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CF3100">
        <w:rPr>
          <w:rFonts w:eastAsiaTheme="minorHAnsi"/>
          <w:sz w:val="14"/>
          <w:szCs w:val="14"/>
          <w:lang w:eastAsia="en-US"/>
        </w:rPr>
        <w:t xml:space="preserve"> </w:t>
      </w:r>
      <w:hyperlink r:id="rId15" w:history="1">
        <w:r w:rsidRPr="00CF3100">
          <w:rPr>
            <w:rStyle w:val="Hyperlink"/>
            <w:rFonts w:eastAsiaTheme="minorHAnsi"/>
            <w:color w:val="auto"/>
            <w:sz w:val="14"/>
            <w:szCs w:val="14"/>
            <w:u w:val="none"/>
            <w:lang w:eastAsia="en-US"/>
          </w:rPr>
          <w:t>статьей 12.26</w:t>
        </w:r>
      </w:hyperlink>
      <w:r w:rsidRPr="00CF3100">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Факт управления транспортным средством </w:t>
      </w:r>
      <w:r w:rsidRPr="00CF3100">
        <w:rPr>
          <w:rStyle w:val="FontStyle17"/>
          <w:rFonts w:eastAsia="HG Mincho Light J"/>
          <w:sz w:val="14"/>
          <w:szCs w:val="14"/>
        </w:rPr>
        <w:t>Алимирзаевым</w:t>
      </w:r>
      <w:r w:rsidRPr="00CF3100">
        <w:rPr>
          <w:rStyle w:val="FontStyle17"/>
          <w:rFonts w:eastAsia="HG Mincho Light J"/>
          <w:sz w:val="14"/>
          <w:szCs w:val="14"/>
        </w:rPr>
        <w:t xml:space="preserve"> Р.С. </w:t>
      </w:r>
      <w:r w:rsidRPr="00CF3100">
        <w:rPr>
          <w:rFonts w:ascii="Times New Roman" w:hAnsi="Times New Roman"/>
          <w:sz w:val="14"/>
          <w:szCs w:val="14"/>
        </w:rPr>
        <w:t>при рассмотрении дела не оспаривался.</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Какие-либо сомнения в виновности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м</w:t>
      </w:r>
      <w:r w:rsidRPr="00CF3100">
        <w:rPr>
          <w:rFonts w:ascii="Times New Roman" w:hAnsi="Times New Roman"/>
          <w:sz w:val="14"/>
          <w:szCs w:val="14"/>
        </w:rPr>
        <w:t>атериалы дела не содержат.</w:t>
      </w:r>
    </w:p>
    <w:p w:rsidR="00CF3100" w:rsidRPr="00CF3100" w:rsidP="00CF3100">
      <w:pPr>
        <w:autoSpaceDE w:val="0"/>
        <w:autoSpaceDN w:val="0"/>
        <w:adjustRightInd w:val="0"/>
        <w:spacing w:after="0" w:line="240" w:lineRule="auto"/>
        <w:ind w:firstLine="540"/>
        <w:jc w:val="both"/>
        <w:rPr>
          <w:rFonts w:ascii="Times New Roman" w:hAnsi="Times New Roman"/>
          <w:sz w:val="14"/>
          <w:szCs w:val="14"/>
        </w:rPr>
      </w:pPr>
      <w:r w:rsidRPr="00CF3100">
        <w:rPr>
          <w:rFonts w:ascii="Times New Roman" w:hAnsi="Times New Roman"/>
          <w:sz w:val="14"/>
          <w:szCs w:val="14"/>
        </w:rPr>
        <w:t xml:space="preserve">Доводы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 </w:t>
      </w:r>
      <w:r w:rsidRPr="00CF3100">
        <w:rPr>
          <w:rFonts w:ascii="Times New Roman" w:hAnsi="Times New Roman"/>
          <w:sz w:val="14"/>
          <w:szCs w:val="14"/>
        </w:rPr>
        <w:t xml:space="preserve"> о том, что он не знал порядок медицинского освидетельствования  и последствия отказа от него, судом отвергаются, поскольку незнание своих обязанностей и мотивы отказа не имеют правового значения и не опровергают наличие в действиях лица состава административного правонарушения, предусмотренного ч.1 ст.12.26 КоАП РФ.  </w:t>
      </w:r>
    </w:p>
    <w:p w:rsidR="00CF3100" w:rsidRPr="00CF3100" w:rsidP="00CF3100">
      <w:pPr>
        <w:autoSpaceDE w:val="0"/>
        <w:autoSpaceDN w:val="0"/>
        <w:adjustRightInd w:val="0"/>
        <w:spacing w:after="0" w:line="240" w:lineRule="auto"/>
        <w:ind w:firstLine="540"/>
        <w:jc w:val="both"/>
        <w:rPr>
          <w:rFonts w:ascii="Times New Roman" w:hAnsi="Times New Roman"/>
          <w:sz w:val="14"/>
          <w:szCs w:val="14"/>
        </w:rPr>
      </w:pPr>
      <w:r w:rsidRPr="00CF3100">
        <w:rPr>
          <w:rFonts w:ascii="Times New Roman" w:hAnsi="Times New Roman"/>
          <w:sz w:val="14"/>
          <w:szCs w:val="14"/>
        </w:rPr>
        <w:t xml:space="preserve">На  приобщенной и просмотренной видеозаписи </w:t>
      </w: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добровольно говорит и заносит в протокол о направлении на медицинское освидетельствование на состояние опьянения свой отказ, в протокол  об административном правонарушении также самостоятельно вносит свои пояснения: « спешил в офис, с нарушением согласен».</w:t>
      </w:r>
      <w:r w:rsidRPr="00CF3100">
        <w:rPr>
          <w:rFonts w:ascii="Times New Roman" w:hAnsi="Times New Roman"/>
          <w:sz w:val="14"/>
          <w:szCs w:val="14"/>
        </w:rPr>
        <w:t xml:space="preserve"> Видеозапись полностью отражает все сведения, зафиксированные в протоколе об административном правонарушении, и  опровергает  объяснения, данные </w:t>
      </w:r>
      <w:r w:rsidRPr="00CF3100">
        <w:rPr>
          <w:rStyle w:val="FontStyle17"/>
          <w:rFonts w:eastAsia="HG Mincho Light J"/>
          <w:sz w:val="14"/>
          <w:szCs w:val="14"/>
        </w:rPr>
        <w:t>Алимирзаевым</w:t>
      </w:r>
      <w:r w:rsidRPr="00CF3100">
        <w:rPr>
          <w:rStyle w:val="FontStyle17"/>
          <w:rFonts w:eastAsia="HG Mincho Light J"/>
          <w:sz w:val="14"/>
          <w:szCs w:val="14"/>
        </w:rPr>
        <w:t xml:space="preserve"> Р.С. </w:t>
      </w:r>
      <w:r w:rsidRPr="00CF3100">
        <w:rPr>
          <w:rFonts w:ascii="Times New Roman" w:hAnsi="Times New Roman"/>
          <w:sz w:val="14"/>
          <w:szCs w:val="14"/>
        </w:rPr>
        <w:t xml:space="preserve"> в судебном заседании.</w:t>
      </w:r>
    </w:p>
    <w:p w:rsidR="00CF3100" w:rsidRPr="00CF3100" w:rsidP="00CF3100">
      <w:pPr>
        <w:autoSpaceDE w:val="0"/>
        <w:autoSpaceDN w:val="0"/>
        <w:adjustRightInd w:val="0"/>
        <w:spacing w:after="0" w:line="240" w:lineRule="auto"/>
        <w:ind w:firstLine="540"/>
        <w:jc w:val="both"/>
        <w:rPr>
          <w:rFonts w:ascii="Times New Roman" w:hAnsi="Times New Roman"/>
          <w:sz w:val="14"/>
          <w:szCs w:val="14"/>
        </w:rPr>
      </w:pPr>
      <w:r w:rsidRPr="00CF3100">
        <w:rPr>
          <w:rStyle w:val="FontStyle17"/>
          <w:rFonts w:eastAsia="HG Mincho Light J"/>
          <w:sz w:val="14"/>
          <w:szCs w:val="14"/>
        </w:rPr>
        <w:t>Алимирзаев</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w:t>
      </w:r>
      <w:r w:rsidRPr="00CF3100">
        <w:rPr>
          <w:rFonts w:ascii="Times New Roman" w:hAnsi="Times New Roman"/>
          <w:sz w:val="14"/>
          <w:szCs w:val="14"/>
        </w:rPr>
        <w:t xml:space="preserve"> является совершеннолетним дееспособным человеком в силу возраста, обучавшимся в автошколе, получившем в установленном законом порядке водительское удостоверение, и в силу этого обязанного знать свои обязанности как водителя при взаимодействии с сотрудниками ГАИ.</w:t>
      </w:r>
    </w:p>
    <w:p w:rsidR="00CF3100" w:rsidRPr="00CF3100" w:rsidP="00CF3100">
      <w:pPr>
        <w:autoSpaceDE w:val="0"/>
        <w:autoSpaceDN w:val="0"/>
        <w:adjustRightInd w:val="0"/>
        <w:spacing w:after="0" w:line="240" w:lineRule="auto"/>
        <w:ind w:firstLine="567"/>
        <w:jc w:val="both"/>
        <w:rPr>
          <w:rFonts w:ascii="Times New Roman" w:hAnsi="Times New Roman"/>
          <w:sz w:val="14"/>
          <w:szCs w:val="14"/>
        </w:rPr>
      </w:pPr>
      <w:r w:rsidRPr="00CF3100">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F3100" w:rsidRPr="00CF3100" w:rsidP="00CF3100">
      <w:pPr>
        <w:autoSpaceDE w:val="0"/>
        <w:autoSpaceDN w:val="0"/>
        <w:adjustRightInd w:val="0"/>
        <w:spacing w:after="0" w:line="240" w:lineRule="auto"/>
        <w:ind w:firstLine="567"/>
        <w:jc w:val="both"/>
        <w:rPr>
          <w:rFonts w:ascii="Times New Roman" w:hAnsi="Times New Roman"/>
          <w:sz w:val="14"/>
          <w:szCs w:val="14"/>
        </w:rPr>
      </w:pPr>
      <w:r w:rsidRPr="00CF3100">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F3100" w:rsidRPr="00CF3100" w:rsidP="00CF3100">
      <w:pPr>
        <w:spacing w:after="0" w:line="240" w:lineRule="auto"/>
        <w:ind w:firstLine="567"/>
        <w:jc w:val="both"/>
        <w:rPr>
          <w:rFonts w:ascii="Times New Roman" w:eastAsia="HG Mincho Light J" w:hAnsi="Times New Roman"/>
          <w:sz w:val="14"/>
          <w:szCs w:val="14"/>
        </w:rPr>
      </w:pPr>
      <w:r w:rsidRPr="00CF3100">
        <w:rPr>
          <w:rFonts w:ascii="Times New Roman" w:hAnsi="Times New Roman"/>
          <w:sz w:val="14"/>
          <w:szCs w:val="14"/>
        </w:rPr>
        <w:t xml:space="preserve">С учетом всех вышеизложенных обстоятельств, данных о личности </w:t>
      </w:r>
      <w:r w:rsidRPr="00CF3100">
        <w:rPr>
          <w:rStyle w:val="FontStyle17"/>
          <w:rFonts w:eastAsia="HG Mincho Light J"/>
          <w:sz w:val="14"/>
          <w:szCs w:val="14"/>
        </w:rPr>
        <w:t>Алимирзаева</w:t>
      </w:r>
      <w:r w:rsidRPr="00CF3100">
        <w:rPr>
          <w:rStyle w:val="FontStyle17"/>
          <w:rFonts w:eastAsia="HG Mincho Light J"/>
          <w:sz w:val="14"/>
          <w:szCs w:val="14"/>
        </w:rPr>
        <w:t xml:space="preserve"> Р.С.</w:t>
      </w:r>
      <w:r w:rsidRPr="00CF3100">
        <w:rPr>
          <w:rFonts w:ascii="Times New Roman" w:hAnsi="Times New Roman"/>
          <w:sz w:val="14"/>
          <w:szCs w:val="14"/>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CF3100">
        <w:rPr>
          <w:rStyle w:val="FontStyle17"/>
          <w:rFonts w:eastAsia="HG Mincho Light J"/>
          <w:sz w:val="14"/>
          <w:szCs w:val="14"/>
        </w:rPr>
        <w:t xml:space="preserve"> </w:t>
      </w:r>
      <w:r w:rsidRPr="00CF3100">
        <w:rPr>
          <w:rStyle w:val="FontStyle17"/>
          <w:rFonts w:eastAsia="HG Mincho Light J"/>
          <w:sz w:val="14"/>
          <w:szCs w:val="14"/>
        </w:rPr>
        <w:t>Алимирзаеву</w:t>
      </w:r>
      <w:r w:rsidRPr="00CF3100">
        <w:rPr>
          <w:rStyle w:val="FontStyle17"/>
          <w:rFonts w:eastAsia="HG Mincho Light J"/>
          <w:sz w:val="14"/>
          <w:szCs w:val="14"/>
        </w:rPr>
        <w:t xml:space="preserve"> Р.С. </w:t>
      </w:r>
      <w:r w:rsidRPr="00CF3100">
        <w:rPr>
          <w:rFonts w:ascii="Times New Roman" w:hAnsi="Times New Roman"/>
          <w:sz w:val="14"/>
          <w:szCs w:val="14"/>
        </w:rPr>
        <w:t xml:space="preserve"> </w:t>
      </w:r>
      <w:r w:rsidRPr="00CF3100">
        <w:rPr>
          <w:rStyle w:val="FontStyle17"/>
          <w:rFonts w:eastAsia="HG Mincho Light J"/>
          <w:sz w:val="14"/>
          <w:szCs w:val="14"/>
        </w:rPr>
        <w:t xml:space="preserve">  </w:t>
      </w:r>
      <w:r w:rsidRPr="00CF3100">
        <w:rPr>
          <w:rFonts w:ascii="Times New Roman" w:hAnsi="Times New Roman"/>
          <w:sz w:val="14"/>
          <w:szCs w:val="14"/>
        </w:rPr>
        <w:t>наказание в пределах санкции ч. 1 ст. 12.26 КоАП РФ в виде штрафа с лишением права управления транспортными средствами.</w:t>
      </w:r>
    </w:p>
    <w:p w:rsidR="00CF3100" w:rsidRPr="00CF3100" w:rsidP="00CF3100">
      <w:pPr>
        <w:autoSpaceDE w:val="0"/>
        <w:autoSpaceDN w:val="0"/>
        <w:adjustRightInd w:val="0"/>
        <w:spacing w:after="0" w:line="240" w:lineRule="auto"/>
        <w:ind w:firstLine="567"/>
        <w:jc w:val="both"/>
        <w:rPr>
          <w:rFonts w:ascii="Times New Roman" w:hAnsi="Times New Roman"/>
          <w:sz w:val="14"/>
          <w:szCs w:val="14"/>
        </w:rPr>
      </w:pPr>
      <w:r w:rsidRPr="00CF3100">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CF3100" w:rsidRPr="00CF3100" w:rsidP="00CF3100">
      <w:pPr>
        <w:spacing w:after="0" w:line="240" w:lineRule="auto"/>
        <w:ind w:firstLine="567"/>
        <w:jc w:val="center"/>
        <w:rPr>
          <w:rFonts w:ascii="Times New Roman" w:hAnsi="Times New Roman"/>
          <w:sz w:val="14"/>
          <w:szCs w:val="14"/>
        </w:rPr>
      </w:pPr>
      <w:r w:rsidRPr="00CF3100">
        <w:rPr>
          <w:rFonts w:ascii="Times New Roman" w:hAnsi="Times New Roman"/>
          <w:sz w:val="14"/>
          <w:szCs w:val="14"/>
        </w:rPr>
        <w:t>ПОСТАНОВИЛ:</w:t>
      </w:r>
    </w:p>
    <w:p w:rsidR="00CF3100" w:rsidRPr="00CF3100" w:rsidP="00CF3100">
      <w:pPr>
        <w:autoSpaceDE w:val="0"/>
        <w:autoSpaceDN w:val="0"/>
        <w:adjustRightInd w:val="0"/>
        <w:spacing w:after="0" w:line="240" w:lineRule="auto"/>
        <w:ind w:firstLine="567"/>
        <w:jc w:val="both"/>
        <w:rPr>
          <w:rFonts w:ascii="Times New Roman" w:hAnsi="Times New Roman"/>
          <w:sz w:val="14"/>
          <w:szCs w:val="14"/>
        </w:rPr>
      </w:pPr>
    </w:p>
    <w:p w:rsidR="00CF3100" w:rsidRPr="00CF3100" w:rsidP="00CF3100">
      <w:pPr>
        <w:autoSpaceDE w:val="0"/>
        <w:autoSpaceDN w:val="0"/>
        <w:adjustRightInd w:val="0"/>
        <w:spacing w:after="0" w:line="240" w:lineRule="auto"/>
        <w:ind w:firstLine="567"/>
        <w:jc w:val="both"/>
        <w:rPr>
          <w:rFonts w:ascii="Times New Roman" w:hAnsi="Times New Roman"/>
          <w:b/>
          <w:sz w:val="14"/>
          <w:szCs w:val="14"/>
        </w:rPr>
      </w:pPr>
      <w:r w:rsidRPr="00CF3100">
        <w:rPr>
          <w:rFonts w:ascii="Times New Roman" w:hAnsi="Times New Roman"/>
          <w:sz w:val="14"/>
          <w:szCs w:val="14"/>
        </w:rPr>
        <w:t xml:space="preserve">Признать </w:t>
      </w:r>
      <w:r w:rsidRPr="00CF3100">
        <w:rPr>
          <w:rFonts w:ascii="Times New Roman" w:hAnsi="Times New Roman"/>
          <w:b/>
          <w:sz w:val="14"/>
          <w:szCs w:val="14"/>
        </w:rPr>
        <w:t>Алимирзаева</w:t>
      </w:r>
      <w:r w:rsidRPr="00CF3100">
        <w:rPr>
          <w:rFonts w:ascii="Times New Roman" w:hAnsi="Times New Roman"/>
          <w:b/>
          <w:sz w:val="14"/>
          <w:szCs w:val="14"/>
        </w:rPr>
        <w:t xml:space="preserve"> Расула </w:t>
      </w:r>
      <w:r w:rsidRPr="00CF3100">
        <w:rPr>
          <w:rFonts w:ascii="Times New Roman" w:hAnsi="Times New Roman"/>
          <w:b/>
          <w:sz w:val="14"/>
          <w:szCs w:val="14"/>
        </w:rPr>
        <w:t>Сержутиновича</w:t>
      </w:r>
      <w:r w:rsidRPr="00CF3100">
        <w:rPr>
          <w:rFonts w:ascii="Times New Roman" w:hAnsi="Times New Roman"/>
          <w:sz w:val="14"/>
          <w:szCs w:val="14"/>
        </w:rPr>
        <w:t xml:space="preserve">, </w:t>
      </w:r>
      <w:r w:rsidRPr="00CF3100">
        <w:rPr>
          <w:rFonts w:ascii="Times New Roman" w:hAnsi="Times New Roman"/>
          <w:sz w:val="14"/>
          <w:szCs w:val="14"/>
        </w:rPr>
        <w:t>"ДАННЫЕ ИЗЪЯТЫ"</w:t>
      </w:r>
      <w:r w:rsidRPr="00CF3100">
        <w:rPr>
          <w:rFonts w:ascii="Times New Roman" w:hAnsi="Times New Roman"/>
          <w:sz w:val="14"/>
          <w:szCs w:val="14"/>
        </w:rPr>
        <w:t xml:space="preserve"> года рождения,</w:t>
      </w:r>
      <w:r w:rsidRPr="00CF3100">
        <w:rPr>
          <w:rFonts w:ascii="Times New Roman" w:hAnsi="Times New Roman"/>
          <w:b/>
          <w:sz w:val="14"/>
          <w:szCs w:val="14"/>
        </w:rPr>
        <w:t xml:space="preserve"> </w:t>
      </w:r>
      <w:r w:rsidRPr="00CF3100">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CF3100" w:rsidRPr="00CF3100" w:rsidP="00CF3100">
      <w:pPr>
        <w:spacing w:after="0" w:line="240" w:lineRule="auto"/>
        <w:ind w:firstLine="567"/>
        <w:jc w:val="both"/>
        <w:rPr>
          <w:rFonts w:ascii="Times New Roman" w:hAnsi="Times New Roman"/>
          <w:b/>
          <w:sz w:val="14"/>
          <w:szCs w:val="14"/>
        </w:rPr>
      </w:pPr>
      <w:r w:rsidRPr="00CF3100">
        <w:rPr>
          <w:rFonts w:ascii="Times New Roman" w:hAnsi="Times New Roman"/>
          <w:b/>
          <w:sz w:val="14"/>
          <w:szCs w:val="14"/>
        </w:rPr>
        <w:t xml:space="preserve">Штраф подлежит перечислению на следующие реквизиты: </w:t>
      </w:r>
    </w:p>
    <w:p w:rsidR="00CF3100" w:rsidRPr="00CF3100" w:rsidP="00CF3100">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4"/>
          <w:szCs w:val="14"/>
        </w:rPr>
      </w:pPr>
      <w:r w:rsidRPr="00CF3100">
        <w:rPr>
          <w:rFonts w:ascii="Times New Roman" w:hAnsi="Times New Roman"/>
          <w:sz w:val="14"/>
          <w:szCs w:val="14"/>
        </w:rPr>
        <w:t xml:space="preserve">Наименование получателя платежа – </w:t>
      </w:r>
      <w:r w:rsidRPr="00CF3100">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CF3100">
        <w:rPr>
          <w:rFonts w:ascii="Times New Roman" w:hAnsi="Times New Roman"/>
          <w:sz w:val="14"/>
          <w:szCs w:val="14"/>
          <w:shd w:val="clear" w:color="auto" w:fill="FFFFFF"/>
        </w:rPr>
        <w:t>)</w:t>
      </w:r>
      <w:r w:rsidRPr="00CF3100">
        <w:rPr>
          <w:rFonts w:ascii="Times New Roman" w:hAnsi="Times New Roman"/>
          <w:sz w:val="14"/>
          <w:szCs w:val="14"/>
        </w:rPr>
        <w:t>; ИНН получателя – 9103000760, КПП получателя – 910301001</w:t>
      </w:r>
      <w:r w:rsidRPr="00CF3100">
        <w:rPr>
          <w:rFonts w:ascii="Times New Roman" w:hAnsi="Times New Roman"/>
          <w:sz w:val="14"/>
          <w:szCs w:val="14"/>
          <w:shd w:val="clear" w:color="auto" w:fill="FFFFFF"/>
        </w:rPr>
        <w:t xml:space="preserve">, </w:t>
      </w:r>
      <w:r w:rsidRPr="00CF3100">
        <w:rPr>
          <w:rFonts w:ascii="Times New Roman" w:hAnsi="Times New Roman"/>
          <w:sz w:val="14"/>
          <w:szCs w:val="14"/>
        </w:rPr>
        <w:t>р</w:t>
      </w:r>
      <w:r w:rsidRPr="00CF3100">
        <w:rPr>
          <w:rFonts w:ascii="Times New Roman" w:hAnsi="Times New Roman"/>
          <w:sz w:val="14"/>
          <w:szCs w:val="14"/>
        </w:rPr>
        <w:t>/</w:t>
      </w:r>
      <w:r w:rsidRPr="00CF3100">
        <w:rPr>
          <w:rFonts w:ascii="Times New Roman" w:hAnsi="Times New Roman"/>
          <w:sz w:val="14"/>
          <w:szCs w:val="14"/>
        </w:rPr>
        <w:t>сч</w:t>
      </w:r>
      <w:r w:rsidRPr="00CF3100">
        <w:rPr>
          <w:rFonts w:ascii="Times New Roman" w:hAnsi="Times New Roman"/>
          <w:sz w:val="14"/>
          <w:szCs w:val="14"/>
        </w:rPr>
        <w:t xml:space="preserve"> 03100643000000017500;  наименование банка получателя  – ОКЦ № 7 ГУ Банка России; БИК – </w:t>
      </w:r>
      <w:r w:rsidRPr="00CF3100">
        <w:rPr>
          <w:rFonts w:ascii="Times New Roman" w:hAnsi="Times New Roman"/>
          <w:sz w:val="14"/>
          <w:szCs w:val="14"/>
          <w:shd w:val="clear" w:color="auto" w:fill="FFFFFF"/>
        </w:rPr>
        <w:t>013510002</w:t>
      </w:r>
      <w:r w:rsidRPr="00CF3100">
        <w:rPr>
          <w:rFonts w:ascii="Times New Roman" w:hAnsi="Times New Roman"/>
          <w:sz w:val="14"/>
          <w:szCs w:val="14"/>
        </w:rPr>
        <w:t xml:space="preserve">; ОКАТО 35729000, ОКТМО – 35729000, код классификации доходов бюджета – </w:t>
      </w:r>
      <w:r w:rsidRPr="00CF3100">
        <w:rPr>
          <w:rFonts w:ascii="Times New Roman" w:hAnsi="Times New Roman"/>
          <w:sz w:val="14"/>
          <w:szCs w:val="14"/>
          <w:shd w:val="clear" w:color="auto" w:fill="FFFFFF"/>
        </w:rPr>
        <w:t>18811601123010001140</w:t>
      </w:r>
      <w:r w:rsidRPr="00CF3100">
        <w:rPr>
          <w:rFonts w:ascii="Times New Roman" w:hAnsi="Times New Roman"/>
          <w:sz w:val="14"/>
          <w:szCs w:val="14"/>
        </w:rPr>
        <w:t xml:space="preserve">; </w:t>
      </w:r>
      <w:r w:rsidRPr="00CF3100">
        <w:rPr>
          <w:rFonts w:ascii="Times New Roman" w:hAnsi="Times New Roman"/>
          <w:b/>
          <w:sz w:val="14"/>
          <w:szCs w:val="14"/>
        </w:rPr>
        <w:t>УИН: 18810491251200009125,</w:t>
      </w:r>
      <w:r w:rsidRPr="00CF3100">
        <w:rPr>
          <w:rFonts w:ascii="Times New Roman" w:hAnsi="Times New Roman"/>
          <w:sz w:val="14"/>
          <w:szCs w:val="14"/>
        </w:rPr>
        <w:t xml:space="preserve"> наименование платежа – штрафы и иные суммы принудительного изъятия (постановление № 5-99-555/2025 от 23.12.2025).</w:t>
      </w:r>
    </w:p>
    <w:p w:rsidR="00CF3100" w:rsidRPr="00CF3100" w:rsidP="00CF3100">
      <w:pPr>
        <w:spacing w:after="0" w:line="240" w:lineRule="auto"/>
        <w:jc w:val="both"/>
        <w:rPr>
          <w:rFonts w:ascii="Times New Roman" w:hAnsi="Times New Roman"/>
          <w:sz w:val="14"/>
          <w:szCs w:val="14"/>
        </w:rPr>
      </w:pPr>
    </w:p>
    <w:p w:rsidR="00CF3100" w:rsidRPr="00CF3100" w:rsidP="00CF3100">
      <w:pPr>
        <w:spacing w:after="0" w:line="240" w:lineRule="auto"/>
        <w:ind w:firstLine="567"/>
        <w:jc w:val="both"/>
        <w:rPr>
          <w:rFonts w:ascii="Times New Roman" w:eastAsia="SimSun" w:hAnsi="Times New Roman"/>
          <w:sz w:val="14"/>
          <w:szCs w:val="14"/>
          <w:lang w:eastAsia="zh-CN"/>
        </w:rPr>
      </w:pPr>
      <w:r w:rsidRPr="00CF3100">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F3100" w:rsidRPr="00CF3100" w:rsidP="00CF3100">
      <w:pPr>
        <w:autoSpaceDE w:val="0"/>
        <w:autoSpaceDN w:val="0"/>
        <w:adjustRightInd w:val="0"/>
        <w:spacing w:after="0" w:line="240" w:lineRule="auto"/>
        <w:ind w:firstLine="567"/>
        <w:jc w:val="both"/>
        <w:rPr>
          <w:rFonts w:ascii="Times New Roman" w:eastAsia="SimSun" w:hAnsi="Times New Roman"/>
          <w:sz w:val="14"/>
          <w:szCs w:val="14"/>
          <w:lang w:eastAsia="zh-CN"/>
        </w:rPr>
      </w:pPr>
      <w:r w:rsidRPr="00CF3100">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F3100">
        <w:rPr>
          <w:rFonts w:ascii="Times New Roman" w:eastAsia="SimSun" w:hAnsi="Times New Roman"/>
          <w:sz w:val="14"/>
          <w:szCs w:val="14"/>
          <w:lang w:eastAsia="zh-CN"/>
        </w:rPr>
        <w:t>вынесшим</w:t>
      </w:r>
      <w:r w:rsidRPr="00CF3100">
        <w:rPr>
          <w:rFonts w:ascii="Times New Roman" w:eastAsia="SimSun" w:hAnsi="Times New Roman"/>
          <w:sz w:val="14"/>
          <w:szCs w:val="14"/>
          <w:lang w:eastAsia="zh-CN"/>
        </w:rPr>
        <w:t xml:space="preserve"> постановление. </w:t>
      </w:r>
    </w:p>
    <w:p w:rsidR="00CF3100" w:rsidRPr="00CF3100" w:rsidP="00CF3100">
      <w:pPr>
        <w:autoSpaceDE w:val="0"/>
        <w:autoSpaceDN w:val="0"/>
        <w:adjustRightInd w:val="0"/>
        <w:spacing w:after="0" w:line="240" w:lineRule="auto"/>
        <w:ind w:firstLine="567"/>
        <w:jc w:val="both"/>
        <w:outlineLvl w:val="2"/>
        <w:rPr>
          <w:rFonts w:ascii="Times New Roman" w:hAnsi="Times New Roman"/>
          <w:sz w:val="14"/>
          <w:szCs w:val="14"/>
        </w:rPr>
      </w:pPr>
      <w:r w:rsidRPr="00CF3100">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CF3100">
          <w:rPr>
            <w:rStyle w:val="Hyperlink"/>
            <w:rFonts w:ascii="Times New Roman" w:hAnsi="Times New Roman"/>
            <w:color w:val="auto"/>
            <w:sz w:val="14"/>
            <w:szCs w:val="14"/>
            <w:u w:val="none"/>
          </w:rPr>
          <w:t>Кодексом</w:t>
        </w:r>
      </w:hyperlink>
      <w:r w:rsidRPr="00CF3100">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F3100">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F3100">
        <w:rPr>
          <w:rFonts w:ascii="Times New Roman" w:hAnsi="Times New Roman"/>
          <w:sz w:val="14"/>
          <w:szCs w:val="14"/>
        </w:rPr>
        <w:t xml:space="preserve"> </w:t>
      </w:r>
      <w:r w:rsidRPr="00CF3100">
        <w:rPr>
          <w:rFonts w:ascii="Times New Roman" w:hAnsi="Times New Roman"/>
          <w:sz w:val="14"/>
          <w:szCs w:val="14"/>
        </w:rPr>
        <w:t>соответствии</w:t>
      </w:r>
      <w:r w:rsidRPr="00CF3100">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F3100" w:rsidRPr="00CF3100" w:rsidP="00CF3100">
      <w:pPr>
        <w:autoSpaceDE w:val="0"/>
        <w:autoSpaceDN w:val="0"/>
        <w:adjustRightInd w:val="0"/>
        <w:spacing w:after="0" w:line="240" w:lineRule="auto"/>
        <w:ind w:firstLine="567"/>
        <w:jc w:val="both"/>
        <w:outlineLvl w:val="2"/>
        <w:rPr>
          <w:rFonts w:ascii="Times New Roman" w:hAnsi="Times New Roman"/>
          <w:b/>
          <w:sz w:val="14"/>
          <w:szCs w:val="14"/>
        </w:rPr>
      </w:pPr>
      <w:r w:rsidRPr="00CF3100">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CF3100">
        <w:rPr>
          <w:rFonts w:ascii="Times New Roman" w:hAnsi="Times New Roman"/>
          <w:sz w:val="14"/>
          <w:szCs w:val="14"/>
        </w:rPr>
        <w:t>Алимирзаева</w:t>
      </w:r>
      <w:r w:rsidRPr="00CF3100">
        <w:rPr>
          <w:rFonts w:ascii="Times New Roman" w:hAnsi="Times New Roman"/>
          <w:sz w:val="14"/>
          <w:szCs w:val="14"/>
        </w:rPr>
        <w:t xml:space="preserve"> Р.С.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F3100" w:rsidRPr="00CF3100" w:rsidP="00CF3100">
      <w:pPr>
        <w:autoSpaceDE w:val="0"/>
        <w:autoSpaceDN w:val="0"/>
        <w:adjustRightInd w:val="0"/>
        <w:spacing w:after="0" w:line="240" w:lineRule="auto"/>
        <w:ind w:firstLine="567"/>
        <w:jc w:val="both"/>
        <w:outlineLvl w:val="2"/>
        <w:rPr>
          <w:rFonts w:ascii="Times New Roman" w:hAnsi="Times New Roman"/>
          <w:sz w:val="14"/>
          <w:szCs w:val="14"/>
        </w:rPr>
      </w:pPr>
      <w:r w:rsidRPr="00CF3100">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CF3100">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CF3100">
        <w:rPr>
          <w:rFonts w:ascii="Times New Roman" w:eastAsia="SimSun" w:hAnsi="Times New Roman"/>
          <w:iCs/>
          <w:sz w:val="14"/>
          <w:szCs w:val="14"/>
          <w:lang w:eastAsia="zh-CN"/>
        </w:rPr>
        <w:t xml:space="preserve">в течение 10 дней со дня вынесения </w:t>
      </w:r>
      <w:r w:rsidRPr="00CF3100">
        <w:rPr>
          <w:rFonts w:ascii="Times New Roman" w:hAnsi="Times New Roman"/>
          <w:sz w:val="14"/>
          <w:szCs w:val="14"/>
        </w:rPr>
        <w:t>или получения копии постановления.</w:t>
      </w:r>
    </w:p>
    <w:p w:rsidR="00CF3100" w:rsidRPr="00CF3100" w:rsidP="00CF3100">
      <w:pPr>
        <w:spacing w:after="0" w:line="240" w:lineRule="auto"/>
        <w:jc w:val="both"/>
        <w:rPr>
          <w:rFonts w:ascii="Times New Roman" w:hAnsi="Times New Roman"/>
          <w:sz w:val="14"/>
          <w:szCs w:val="14"/>
        </w:rPr>
      </w:pPr>
    </w:p>
    <w:p w:rsidR="00CF3100" w:rsidRPr="00CF3100" w:rsidP="00CF3100">
      <w:pPr>
        <w:spacing w:after="0" w:line="240" w:lineRule="auto"/>
        <w:ind w:firstLine="567"/>
        <w:jc w:val="both"/>
        <w:rPr>
          <w:rFonts w:ascii="Times New Roman" w:hAnsi="Times New Roman"/>
          <w:sz w:val="14"/>
          <w:szCs w:val="14"/>
        </w:rPr>
      </w:pPr>
    </w:p>
    <w:p w:rsidR="00CF3100" w:rsidRPr="00CF3100" w:rsidP="00CF3100">
      <w:pPr>
        <w:spacing w:after="0" w:line="240" w:lineRule="auto"/>
        <w:ind w:firstLine="567"/>
        <w:jc w:val="both"/>
        <w:rPr>
          <w:rFonts w:ascii="Times New Roman" w:hAnsi="Times New Roman"/>
          <w:sz w:val="14"/>
          <w:szCs w:val="14"/>
        </w:rPr>
      </w:pPr>
      <w:r w:rsidRPr="00CF3100">
        <w:rPr>
          <w:rFonts w:ascii="Times New Roman" w:hAnsi="Times New Roman"/>
          <w:sz w:val="14"/>
          <w:szCs w:val="14"/>
        </w:rPr>
        <w:t>Мировой судья</w:t>
      </w:r>
      <w:r w:rsidRPr="00CF3100">
        <w:rPr>
          <w:rFonts w:ascii="Times New Roman" w:hAnsi="Times New Roman"/>
          <w:sz w:val="14"/>
          <w:szCs w:val="14"/>
        </w:rPr>
        <w:tab/>
      </w:r>
      <w:r w:rsidRPr="00CF3100">
        <w:rPr>
          <w:rFonts w:ascii="Times New Roman" w:hAnsi="Times New Roman"/>
          <w:sz w:val="14"/>
          <w:szCs w:val="14"/>
        </w:rPr>
        <w:tab/>
      </w:r>
      <w:r w:rsidRPr="00CF3100">
        <w:rPr>
          <w:rFonts w:ascii="Times New Roman" w:hAnsi="Times New Roman"/>
          <w:sz w:val="14"/>
          <w:szCs w:val="14"/>
        </w:rPr>
        <w:tab/>
      </w:r>
      <w:r w:rsidRPr="00CF3100">
        <w:rPr>
          <w:rFonts w:ascii="Times New Roman" w:hAnsi="Times New Roman"/>
          <w:sz w:val="14"/>
          <w:szCs w:val="14"/>
        </w:rPr>
        <w:tab/>
      </w:r>
      <w:r w:rsidRPr="00CF3100">
        <w:rPr>
          <w:rFonts w:ascii="Times New Roman" w:hAnsi="Times New Roman"/>
          <w:sz w:val="14"/>
          <w:szCs w:val="14"/>
        </w:rPr>
        <w:tab/>
      </w:r>
      <w:r w:rsidRPr="00CF3100">
        <w:rPr>
          <w:rFonts w:ascii="Times New Roman" w:hAnsi="Times New Roman"/>
          <w:sz w:val="14"/>
          <w:szCs w:val="14"/>
        </w:rPr>
        <w:tab/>
      </w:r>
      <w:r w:rsidRPr="00CF3100">
        <w:rPr>
          <w:rFonts w:ascii="Times New Roman" w:hAnsi="Times New Roman"/>
          <w:sz w:val="14"/>
          <w:szCs w:val="14"/>
        </w:rPr>
        <w:tab/>
        <w:t>О.В. Переверзева</w:t>
      </w:r>
    </w:p>
    <w:p w:rsidR="00CF3100" w:rsidRPr="00CF3100" w:rsidP="00CF3100">
      <w:pPr>
        <w:rPr>
          <w:rFonts w:ascii="Times New Roman" w:hAnsi="Times New Roman"/>
          <w:sz w:val="14"/>
          <w:szCs w:val="14"/>
        </w:rPr>
      </w:pPr>
    </w:p>
    <w:p w:rsidR="00F92E94" w:rsidRPr="00CF3100">
      <w:pPr>
        <w:rPr>
          <w:sz w:val="14"/>
          <w:szCs w:val="14"/>
        </w:rPr>
      </w:pPr>
    </w:p>
    <w:sectPr w:rsidSect="005D48DE">
      <w:footerReference w:type="default" r:id="rId17"/>
      <w:pgSz w:w="11906" w:h="16838"/>
      <w:pgMar w:top="851" w:right="1134" w:bottom="851" w:left="1701"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3498889"/>
      <w:docPartObj>
        <w:docPartGallery w:val="Page Numbers (Bottom of Page)"/>
        <w:docPartUnique/>
      </w:docPartObj>
    </w:sdtPr>
    <w:sdtContent>
      <w:p w:rsidR="005D48DE">
        <w:pPr>
          <w:pStyle w:val="Footer"/>
          <w:jc w:val="center"/>
        </w:pPr>
        <w:r>
          <w:fldChar w:fldCharType="begin"/>
        </w:r>
        <w:r>
          <w:instrText>PAGE   \* MERGEFORMAT</w:instrText>
        </w:r>
        <w:r>
          <w:fldChar w:fldCharType="separate"/>
        </w:r>
        <w:r>
          <w:rPr>
            <w:noProof/>
          </w:rPr>
          <w:t>1</w:t>
        </w:r>
        <w:r>
          <w:fldChar w:fldCharType="end"/>
        </w:r>
      </w:p>
    </w:sdtContent>
  </w:sdt>
  <w:p w:rsidR="005D48D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00"/>
    <w:rsid w:val="005D48DE"/>
    <w:rsid w:val="008216F5"/>
    <w:rsid w:val="00CF3100"/>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0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F3100"/>
    <w:rPr>
      <w:color w:val="0000FF"/>
      <w:u w:val="single"/>
    </w:rPr>
  </w:style>
  <w:style w:type="paragraph" w:styleId="Title">
    <w:name w:val="Title"/>
    <w:basedOn w:val="Normal"/>
    <w:link w:val="a"/>
    <w:qFormat/>
    <w:rsid w:val="00CF310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F310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F310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F310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F3100"/>
    <w:rPr>
      <w:sz w:val="28"/>
      <w:szCs w:val="28"/>
      <w:shd w:val="clear" w:color="auto" w:fill="FFFFFF"/>
    </w:rPr>
  </w:style>
  <w:style w:type="paragraph" w:customStyle="1" w:styleId="20">
    <w:name w:val="Основной текст (2)"/>
    <w:basedOn w:val="Normal"/>
    <w:link w:val="2"/>
    <w:rsid w:val="00CF310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F3100"/>
    <w:rPr>
      <w:rFonts w:ascii="Times New Roman" w:hAnsi="Times New Roman" w:cs="Times New Roman" w:hint="default"/>
      <w:sz w:val="22"/>
      <w:szCs w:val="22"/>
    </w:rPr>
  </w:style>
  <w:style w:type="paragraph" w:styleId="Footer">
    <w:name w:val="footer"/>
    <w:basedOn w:val="Normal"/>
    <w:link w:val="a1"/>
    <w:uiPriority w:val="99"/>
    <w:unhideWhenUsed/>
    <w:rsid w:val="00CF310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F310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