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965EEF">
      <w:pPr>
        <w:jc w:val="right"/>
      </w:pPr>
      <w:r>
        <w:t>Дело № 2-1-215/2019</w:t>
      </w:r>
    </w:p>
    <w:p w:rsidR="00A77B3E" w:rsidP="00965EEF">
      <w:pPr>
        <w:jc w:val="center"/>
      </w:pPr>
      <w:r>
        <w:t>РЕШЕНИЕ</w:t>
      </w:r>
    </w:p>
    <w:p w:rsidR="00A77B3E" w:rsidP="00965EEF">
      <w:pPr>
        <w:jc w:val="center"/>
      </w:pPr>
      <w:r>
        <w:t>Именем Российской Федерации</w:t>
      </w:r>
    </w:p>
    <w:p w:rsidR="00A77B3E" w:rsidP="00965EEF">
      <w:pPr>
        <w:jc w:val="both"/>
      </w:pPr>
    </w:p>
    <w:p w:rsidR="00A77B3E" w:rsidP="00965EEF">
      <w:pPr>
        <w:jc w:val="both"/>
      </w:pPr>
      <w:r>
        <w:t>27 мая 2019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>г. Симферополь</w:t>
      </w:r>
    </w:p>
    <w:p w:rsidR="00A77B3E" w:rsidP="00965EEF">
      <w:pPr>
        <w:jc w:val="both"/>
      </w:pPr>
    </w:p>
    <w:p w:rsidR="00A77B3E" w:rsidP="00965EEF">
      <w:pPr>
        <w:jc w:val="both"/>
      </w:pPr>
      <w:r>
        <w:t>Мировой судья судебного участка № 1 Железнодорожного судебного района города Симферополя Республики Крым Щербина Д.С.,</w:t>
      </w:r>
    </w:p>
    <w:p w:rsidR="00A77B3E" w:rsidP="00965EEF">
      <w:pPr>
        <w:jc w:val="both"/>
      </w:pPr>
      <w:r>
        <w:t xml:space="preserve">при участии секретаря – Жук И.А., </w:t>
      </w:r>
    </w:p>
    <w:p w:rsidR="00A77B3E" w:rsidP="00965EEF">
      <w:pPr>
        <w:jc w:val="both"/>
      </w:pPr>
      <w:r>
        <w:t xml:space="preserve">представителя истца – </w:t>
      </w:r>
      <w:r>
        <w:t>Константова</w:t>
      </w:r>
      <w:r>
        <w:t xml:space="preserve"> И.С., ответчика – Медик Н.Л., </w:t>
      </w:r>
    </w:p>
    <w:p w:rsidR="00A77B3E" w:rsidP="00965EEF">
      <w:pPr>
        <w:jc w:val="both"/>
      </w:pPr>
      <w:r>
        <w:t>рассмотрев в открытом судебном заседании гражданское дело по исковому заявлению Государственного унитарного предприятия Республики Крым «</w:t>
      </w:r>
      <w:r>
        <w:t>Крымтеплокоммунэнерго</w:t>
      </w:r>
      <w:r>
        <w:t xml:space="preserve">» к Медик Нели Леонидовне, Медик </w:t>
      </w:r>
      <w:r>
        <w:t>Виталию Викторовичу о взыскании задолженности за потребленную энергию,</w:t>
      </w:r>
    </w:p>
    <w:p w:rsidR="00A77B3E" w:rsidP="00965EEF">
      <w:pPr>
        <w:jc w:val="both"/>
      </w:pPr>
    </w:p>
    <w:p w:rsidR="00A77B3E" w:rsidP="00965EEF">
      <w:pPr>
        <w:jc w:val="both"/>
      </w:pPr>
      <w:r>
        <w:t>УСТАНОВИЛ:</w:t>
      </w:r>
    </w:p>
    <w:p w:rsidR="00A77B3E" w:rsidP="00965EEF">
      <w:pPr>
        <w:jc w:val="both"/>
      </w:pPr>
    </w:p>
    <w:p w:rsidR="00A77B3E" w:rsidP="00965EEF">
      <w:pPr>
        <w:jc w:val="both"/>
      </w:pPr>
      <w:r>
        <w:t>Государственное унитарное предприятие Республики Крым «</w:t>
      </w:r>
      <w:r>
        <w:t>Крымтеплокоммунэнерго</w:t>
      </w:r>
      <w:r>
        <w:t>» обратилось к мировому судье с исковым заявлением к Медик Н.Л. о взыскании задолженности за пот</w:t>
      </w:r>
      <w:r>
        <w:t>ребленную тепловую энергию за период с дата по дата в размере сумма, мотивируя свои исковые требования тем, что ГУП «</w:t>
      </w:r>
      <w:r>
        <w:t>Крымтеплокоммунэнерго</w:t>
      </w:r>
      <w:r>
        <w:t>», являясь централизованным поставщиком тепловой энергии в г. Симферополе, осуществляет поставку тепловой энергии отве</w:t>
      </w:r>
      <w:r>
        <w:t>тчику. Ответчик, являясь потребителем, проживающим в квартире, многоквартирного дома, подключенного к системе централизованного теплоснабжения, расположенной по адресу: адрес, потребляла тепловую энергию. В связи с ненадлежащим выполнением ответчиком обяза</w:t>
      </w:r>
      <w:r>
        <w:t>тельств по оплате потребленной тепловой энергии сумма долга за период с дата до дата составила сумма</w:t>
      </w:r>
    </w:p>
    <w:p w:rsidR="00A77B3E" w:rsidP="00965EEF">
      <w:pPr>
        <w:jc w:val="both"/>
      </w:pPr>
      <w:r>
        <w:t xml:space="preserve">В судебном заседании представитель истца </w:t>
      </w:r>
      <w:r>
        <w:t>Константов</w:t>
      </w:r>
      <w:r>
        <w:t xml:space="preserve"> И.С. исковые требования поддержал в полном объеме, просил иск удовлетворить по основаниям, изложенным в</w:t>
      </w:r>
      <w:r>
        <w:t xml:space="preserve"> исковом заявлении. Также пояснил, что отключение квартиры от центрального теплоснабжения произведено незаконно.</w:t>
      </w:r>
    </w:p>
    <w:p w:rsidR="00A77B3E" w:rsidP="00965EEF">
      <w:pPr>
        <w:jc w:val="both"/>
      </w:pPr>
      <w:r>
        <w:t>Ответчик Медик Н.Л. в судебном заседании с иском не согласилась, просила в его удовлетворении отказать, поскольку услугу по теплоснабжению за д</w:t>
      </w:r>
      <w:r>
        <w:t>анный период она не получала, поскольку в дата отключила свою квартиру от системы отопления, что не было запрещено законодательством, действующим в то время. Учитывая, что услуга центрального теплоснабжения фактически не оказывалась, требование оплаты данн</w:t>
      </w:r>
      <w:r>
        <w:t xml:space="preserve">ой услуги не соответствует закону, в связи с чем оснований для начисления платы за отопление не имеется. </w:t>
      </w:r>
    </w:p>
    <w:p w:rsidR="00A77B3E" w:rsidP="00965EEF">
      <w:pPr>
        <w:jc w:val="both"/>
      </w:pPr>
      <w:r>
        <w:t>Определением от дата привлечен к участию в гражданском деле по исковому заявлению Государственного унитарного предприятия Республики Крым «</w:t>
      </w:r>
      <w:r>
        <w:t>Крымтеплоко</w:t>
      </w:r>
      <w:r>
        <w:t>ммунэнерго</w:t>
      </w:r>
      <w:r>
        <w:t>» к Медик Н.Л. о взыскании задолженности за потребленную тепловую энергию в качестве соответчика по делу супруг ответчика Медик Виталий Викторович.</w:t>
      </w:r>
    </w:p>
    <w:p w:rsidR="00A77B3E" w:rsidP="00965EEF">
      <w:pPr>
        <w:jc w:val="both"/>
      </w:pPr>
      <w:r>
        <w:t>В судебное заседание ответчик Медик В.В. не явился, предоставил заявление о рассмотрении дела в ег</w:t>
      </w:r>
      <w:r>
        <w:t>о отсутствие, с исковыми требованиями истца также не согласился и просил в удовлетворении искового заявления отказать.</w:t>
      </w:r>
    </w:p>
    <w:p w:rsidR="00A77B3E" w:rsidP="00965EEF">
      <w:pPr>
        <w:jc w:val="both"/>
      </w:pPr>
      <w:r>
        <w:t>Выслушав представителя истца, явившегося в судебное заседание ответчика, исследовав материалы дела, проверив доводы искового заявления, м</w:t>
      </w:r>
      <w:r>
        <w:t xml:space="preserve">ировой судья пришел к выводу, что иск подлежит частичному удовлетворению. </w:t>
      </w:r>
    </w:p>
    <w:p w:rsidR="00A77B3E" w:rsidP="00965EEF">
      <w:pPr>
        <w:jc w:val="both"/>
      </w:pPr>
      <w:r>
        <w:t>Так судом установлено, что Медик Н.Л. является собственником 3/4 доли квартиры № 115 по адрес г. Симферополе и Медик В.В. 1/4 доли квартиры № 115 по адрес г. Симферополе, что подтве</w:t>
      </w:r>
      <w:r>
        <w:t>рждается Выпиской из Единого государственного реестра недвижимости об основных характеристиках и зарегистрированных правах на объект недвижимости Государственного комитета по государственной регистрации и кадастру Республики Крым (кадастровый номер – ...:т</w:t>
      </w:r>
      <w:r>
        <w:t>елефон:...).</w:t>
      </w:r>
    </w:p>
    <w:p w:rsidR="00A77B3E" w:rsidP="00965EEF">
      <w:pPr>
        <w:jc w:val="both"/>
      </w:pPr>
      <w:r>
        <w:t>Истец является поставщиком тепловой энергии в виде отопления и горячего водоснабжения, предоставляемой в квартиру № 115 по адрес г. Симферополе (лицевой счет № 66-340565), за период с дата по дата за данной квартирой имеется задолженность за п</w:t>
      </w:r>
      <w:r>
        <w:t>отребленную тепловую энергию в размере сумма.</w:t>
      </w:r>
    </w:p>
    <w:p w:rsidR="00A77B3E" w:rsidP="00965EEF">
      <w:pPr>
        <w:jc w:val="both"/>
      </w:pPr>
      <w:r>
        <w:t>В соответствии с ч. 1 ст. 540 ГК РФ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</w:t>
      </w:r>
      <w:r>
        <w:t>ического подключения абонента в установленном порядке к присоединенной сети. Если иное не предусмотрено соглашением сторон, такой договор считается заключенным на неопределенный срок и может быть изменен или расторгнут по основаниям, предусмотренным статье</w:t>
      </w:r>
      <w:r>
        <w:t>й 546 настоящего Кодекса.</w:t>
      </w:r>
    </w:p>
    <w:p w:rsidR="00A77B3E" w:rsidP="00965EEF">
      <w:pPr>
        <w:jc w:val="both"/>
      </w:pPr>
      <w:r>
        <w:t>Наличие системы централизованного отопления и горячего водоснабжения предусмотрено первоначальным проектом постройки данного многоквартирного дома, поэтому предоставление услуги по отоплению и горячему водоснабжению в многоквартир</w:t>
      </w:r>
      <w:r>
        <w:t>ном доме гражданам, является обязательным условием содержания такого дома.</w:t>
      </w:r>
    </w:p>
    <w:p w:rsidR="00A77B3E" w:rsidP="00965EEF">
      <w:pPr>
        <w:jc w:val="both"/>
      </w:pPr>
      <w:r>
        <w:t xml:space="preserve">Согласно п. 29 ст. 2 Федерального закона от дата № 190-ФЗ «О теплоснабжении» бездоговорное потребление тепловой энергии - потребление тепловой энергии, теплоносителя без заключения </w:t>
      </w:r>
      <w:r>
        <w:t xml:space="preserve">в установленном порядке договора теплоснабжения, либо потребление тепловой энергии, теплоносителя с использованием </w:t>
      </w:r>
      <w:r>
        <w:t>теплопотребляющих</w:t>
      </w:r>
      <w:r>
        <w:t xml:space="preserve"> установок, подключенных (технологически присоединенных) к системе теплоснабжения с нарушением установленного порядка подклю</w:t>
      </w:r>
      <w:r>
        <w:t>чения (технологического присоединения), либо потребление тепловой энергии, теплоносителя после введения ограничения подачи тепловой энергии в объеме, превышающем допустимый объем потребления, либо потребление тепловой энергии, теплоносителя после предъявле</w:t>
      </w:r>
      <w:r>
        <w:t xml:space="preserve">ния требования теплоснабжающей организации или </w:t>
      </w:r>
      <w:r>
        <w:t>теплосетевой</w:t>
      </w:r>
      <w:r>
        <w:t xml:space="preserve"> организации о введении ограничения подачи тепловой энергии или прекращении потребления тепловой энергии, если введение такого ограничения или такое прекращение должно быть осуществлено потребителе</w:t>
      </w:r>
      <w:r>
        <w:t>м.</w:t>
      </w:r>
    </w:p>
    <w:p w:rsidR="00A77B3E" w:rsidP="00965EEF">
      <w:pPr>
        <w:jc w:val="both"/>
      </w:pPr>
      <w:r>
        <w:t>В соответствии со ст. 153 ЖК РФ граждане и организации обязаны своевременно и полностью вносить плату за жилое помещение и коммунальные услуги. Обязанность по внесению платы за жилое помещение и коммунальные услуги возникает у собственника помещения с м</w:t>
      </w:r>
      <w:r>
        <w:t xml:space="preserve">омента возникновения права </w:t>
      </w:r>
      <w:r>
        <w:t>собственности на такое помещение с учетом правила, установленного частью 3 статьи 169 настоящего Кодекса.</w:t>
      </w:r>
    </w:p>
    <w:p w:rsidR="00A77B3E" w:rsidP="00965EEF">
      <w:pPr>
        <w:jc w:val="both"/>
      </w:pPr>
      <w:r>
        <w:t>Частью 1 статьи 155 ЖК РФ предусмотрено, что плата за жилое помещение и коммунальные услуги вносится ежемесячно до десятого</w:t>
      </w:r>
      <w:r>
        <w:t xml:space="preserve"> числа месяца, следующего за истекшим месяцем, если иной срок не установлен договором управления многоквартирным домом либо решением общего собрания членов товарищества собственников жилья, жилищного кооператива или иного специализированного потребительско</w:t>
      </w:r>
      <w:r>
        <w:t>го кооператива, созданного в целях удовлетворения потребностей граждан в жилье в соответствии с федеральным законом о таком кооперативе.</w:t>
      </w:r>
    </w:p>
    <w:p w:rsidR="00A77B3E" w:rsidP="00965EEF">
      <w:pPr>
        <w:jc w:val="both"/>
      </w:pPr>
      <w:r>
        <w:t xml:space="preserve">Согласно </w:t>
      </w:r>
      <w:r>
        <w:t>п.п</w:t>
      </w:r>
      <w:r>
        <w:t>. 6, 7 Правил предоставления коммунальных услуг собственникам и пользователям помещений в многоквартирных д</w:t>
      </w:r>
      <w:r>
        <w:t>омах и жилых домов, утвержденных постановлением Правительства РФ от дата   № 354, договор, содержащий положения о предоставлении коммунальных услуг, может быть заключен с исполнителем в письменной форме или путем совершения потребителем действий, свидетель</w:t>
      </w:r>
      <w:r>
        <w:t>ствующих о его намерении потреблять коммунальные услуги или о фактическом потреблении таких услуг (далее - конклюдентные действия). Договор, содержащий положения о предоставлении коммунальных услуг, заключенный путем совершения потребителем конклюдентных д</w:t>
      </w:r>
      <w:r>
        <w:t>ействий, считается заключенным на условиях, предусмотренных настоящими Правилами.</w:t>
      </w:r>
    </w:p>
    <w:p w:rsidR="00A77B3E" w:rsidP="00965EEF">
      <w:pPr>
        <w:jc w:val="both"/>
      </w:pPr>
      <w:r>
        <w:t>В соответствии со ст. 309 ГК РФ обязательства должны исполняться надлежащим образом в соответствии с условиями обязательства и требованиями закона, иных правовых актов, а при</w:t>
      </w:r>
      <w:r>
        <w:t xml:space="preserve"> отсутствии таких условий и требований - в соответствии с обычаями или иными обычно предъявляемыми требованиями.</w:t>
      </w:r>
    </w:p>
    <w:p w:rsidR="00A77B3E" w:rsidP="00965EEF">
      <w:pPr>
        <w:jc w:val="both"/>
      </w:pPr>
      <w:r>
        <w:t>Согласно ст. 401 ГК РФ лицо, не исполнившее обязательства либо исполнившее его ненадлежащим образом, несет ответственность при наличии вины (ум</w:t>
      </w:r>
      <w:r>
        <w:t>ысла или неосторожности), кроме случаев, когда законом или договором предусмотрены иные основания ответственности. Отсутствие вины доказывается лицом, нарушившим обязательство.</w:t>
      </w:r>
    </w:p>
    <w:p w:rsidR="00A77B3E" w:rsidP="00965EEF">
      <w:pPr>
        <w:jc w:val="both"/>
      </w:pPr>
      <w:r>
        <w:t xml:space="preserve">Согласно пункту 1 статьи 25 ЖК РФ переустройство жилого помещения представляет </w:t>
      </w:r>
      <w:r>
        <w:t>собой установку, замену или перенос инженерных сетей, санитарно-технического, электрического или другого оборудования, требующие внесения изменения в технический паспорт жилого помещения.</w:t>
      </w:r>
    </w:p>
    <w:p w:rsidR="00A77B3E" w:rsidP="00965EEF">
      <w:pPr>
        <w:jc w:val="both"/>
      </w:pPr>
      <w:r>
        <w:t>В силу пункта 1 статьи 26 ЖК РФ переустройство и (или) перепланировк</w:t>
      </w:r>
      <w:r>
        <w:t>а жилого помещения проводятся с соблюдением требований законодательства по согласованию с органом местного самоуправления (далее - орган, осуществляющий согласование) на основании принятого им решения.</w:t>
      </w:r>
    </w:p>
    <w:p w:rsidR="00A77B3E" w:rsidP="00965EEF">
      <w:pPr>
        <w:jc w:val="both"/>
      </w:pPr>
      <w:r>
        <w:t>На основании пункта 2 статьи 26 ЖК РФ для проведения п</w:t>
      </w:r>
      <w:r>
        <w:t>ереустройства и (или) перепланировки жилого помещения собственник данного помещения или уполномоченное им лицо представляет в орган, осуществляющий согласование, в том числе подготовленный и оформленный в установленном порядке проект переустройства и (или)</w:t>
      </w:r>
      <w:r>
        <w:t xml:space="preserve"> перепланировки переустраиваемого и (или) </w:t>
      </w:r>
      <w:r>
        <w:t>перепланируемого</w:t>
      </w:r>
      <w:r>
        <w:t xml:space="preserve"> жилого помещения.</w:t>
      </w:r>
    </w:p>
    <w:p w:rsidR="00A77B3E" w:rsidP="00965EEF">
      <w:pPr>
        <w:jc w:val="both"/>
      </w:pPr>
      <w:r>
        <w:t>Основанием проведения переустройства и (или) перепланировки жилого помещения является документ, подтверждающий принятие решения о согласовании (пункт 6 статьи 26 ЖК РФ).</w:t>
      </w:r>
    </w:p>
    <w:p w:rsidR="00A77B3E" w:rsidP="00965EEF">
      <w:pPr>
        <w:jc w:val="both"/>
      </w:pPr>
      <w:r>
        <w:t xml:space="preserve">Согласно </w:t>
      </w:r>
      <w:r>
        <w:t xml:space="preserve">пункту 1 статьи 29 ЖК РФ самовольными являются переустройство и (или) перепланировка жилого помещения, проведенные при отсутствии основания, предусмотренного пунктом 6 статьи 26 настоящего Кодекса, или с нарушением представлявшегося проекта переустройства </w:t>
      </w:r>
      <w:r>
        <w:t>и (или) перепланировки.</w:t>
      </w:r>
    </w:p>
    <w:p w:rsidR="00A77B3E" w:rsidP="00965EEF">
      <w:pPr>
        <w:jc w:val="both"/>
      </w:pPr>
      <w:r>
        <w:t>На момент отключения от централизованного теплоснабжения квартиры № 115 по адрес г. Симферополе на территории Республики Крым действовали Правила предоставления услуг по централизованному отоплению, снабжению холодной и горячей воды</w:t>
      </w:r>
      <w:r>
        <w:t xml:space="preserve"> и водоотведению, утвержденных постановлением Кабинета Министров Украины от дата № 630, согласно которым потребители могут отказаться от получения услуг по централизованному отоплению и снабжению горячей воды. Отключение потребителей от сетей централизован</w:t>
      </w:r>
      <w:r>
        <w:t>ного отопления и снабжения горячей воды осуществляется в порядке, который утверждается центральным органом исполнительной власти по вопросам жилищно-коммунального хозяйства. Самовольное отключение от сетей централизованного отопления и снабжения горячей во</w:t>
      </w:r>
      <w:r>
        <w:t>ды запрещается.</w:t>
      </w:r>
    </w:p>
    <w:p w:rsidR="00A77B3E" w:rsidP="00965EEF">
      <w:pPr>
        <w:jc w:val="both"/>
      </w:pPr>
      <w:r>
        <w:t>Порядок отключения отдельных жилых домов от сетей централизованного отопления и снабжения горячей воды при отказе потребителей от централизованного теплоснабжения утвержден приказом Министерства строительства, архитектуры и жилищно-коммунал</w:t>
      </w:r>
      <w:r>
        <w:t>ьного хозяйства Украины от дата № 4 (действовавшем на территории Республики Крым на момент отключения квартиры № 115 по адрес г. Симферополе – дата). Так, указанным порядком установлено, что для решения вопроса отключения потребителя от сети централизованн</w:t>
      </w:r>
      <w:r>
        <w:t>ого отопления он должен обратиться в межведомственную комиссию для рассмотрения вопросов по отключению потребителей от сети с соответствующим письменным заявлением. Комиссия после изучения предоставленных владельцем документов принимает соответствующее реш</w:t>
      </w:r>
      <w:r>
        <w:t>ение, которое оформляется протоколом. При положительном решении заявителю предоставляется перечень организаций, к которым следует обратиться для получения технических условий для разработки проекта индивидуального (автономного) теплоснабжения и отделения о</w:t>
      </w:r>
      <w:r>
        <w:t>т сети централизованного отопления. Проект индивидуального (автономного) теплоснабжения и отделения от сети централизованного отопления выполняет проектная или проектно-монтажная организация на основании договора с заявителем. Проект согласовывается со все</w:t>
      </w:r>
      <w:r>
        <w:t>ми организациями, которые выдали технические условия на подключение дома к внешним сетям. Отключение помещений от внутридомовой сети централизованного отопления выполняется монтажной организацией, которая реализует проект. По окончании работ составляется а</w:t>
      </w:r>
      <w:r>
        <w:t>кт об отключении от сети централизованного отопления и подается заявителем к Комиссии на утверждение. После утверждения акта на очередном заседании Комиссии стороны пересматривают условия договора о предоставлении услуг  централизованного теплоснабжения.</w:t>
      </w:r>
    </w:p>
    <w:p w:rsidR="00A77B3E" w:rsidP="00965EEF">
      <w:pPr>
        <w:jc w:val="both"/>
      </w:pPr>
      <w:r>
        <w:t>Д</w:t>
      </w:r>
      <w:r>
        <w:t xml:space="preserve">оказательств обращения в межведомственную комиссию для рассмотрения вопросов по отключению потребителей от сети теплоснабжения ответчики мировому судье не представили. </w:t>
      </w:r>
    </w:p>
    <w:p w:rsidR="00A77B3E" w:rsidP="00965EEF">
      <w:pPr>
        <w:jc w:val="both"/>
      </w:pPr>
      <w:r>
        <w:t>Учитывая, что отключение квартиры № 115 по адрес               г. Симферополе было прои</w:t>
      </w:r>
      <w:r>
        <w:t xml:space="preserve">зведено в нарушение действующего на тот период законодательства, мировой </w:t>
      </w:r>
      <w:r>
        <w:t>судья пришел к выводу о правомерности начисления задолженности за потребленную тепловую энергию.</w:t>
      </w:r>
    </w:p>
    <w:p w:rsidR="00A77B3E" w:rsidP="00965EEF">
      <w:pPr>
        <w:jc w:val="both"/>
      </w:pPr>
      <w:r>
        <w:t>Мировым судьей установлено, что ГУП РК «</w:t>
      </w:r>
      <w:r>
        <w:t>Крымтеплокорммунэнерго</w:t>
      </w:r>
      <w:r>
        <w:t>» в дата обратился с зая</w:t>
      </w:r>
      <w:r>
        <w:t>влением о вынесении судебного приказа о взыскании с ответчика Медик Н.Л. задолженности за потребленную тепловую энергию.</w:t>
      </w:r>
    </w:p>
    <w:p w:rsidR="00A77B3E" w:rsidP="00965EEF">
      <w:pPr>
        <w:jc w:val="both"/>
      </w:pPr>
      <w:r>
        <w:t>дата Железнодорожным районным судом города Симферополь Республики Крым вынесен судебный приказ о взыскании с Медик Н.Л. в пользу Госуда</w:t>
      </w:r>
      <w:r>
        <w:t>рственного унитарного предприятия Республики Крым «</w:t>
      </w:r>
      <w:r>
        <w:t>Крымтеплокоммунэнерго</w:t>
      </w:r>
      <w:r>
        <w:t>» задолженности по оплате за потребленную тепловую энергию за период с дата по дата в размере сумма и государственной пошлины в размере сумма</w:t>
      </w:r>
    </w:p>
    <w:p w:rsidR="00A77B3E" w:rsidP="00965EEF">
      <w:pPr>
        <w:jc w:val="both"/>
      </w:pPr>
      <w:r>
        <w:t>дата, в связи с поступлением возражений от</w:t>
      </w:r>
      <w:r>
        <w:t>носительно исполнения судебного приказа от дата определением судьи Железнодорожного районного суда города Симферополь судебный приказ отменен.</w:t>
      </w:r>
    </w:p>
    <w:p w:rsidR="00A77B3E" w:rsidP="00965EEF">
      <w:pPr>
        <w:jc w:val="both"/>
      </w:pPr>
      <w:r>
        <w:t>Расчет, предоставленный представителем истца за период с дата по дата, является обоснованным и арифметически прав</w:t>
      </w:r>
      <w:r>
        <w:t xml:space="preserve">ильным, как в части начисления задолженности за услуги теплоснабжения, так и в части начисления пени. </w:t>
      </w:r>
    </w:p>
    <w:p w:rsidR="00A77B3E" w:rsidP="00965EEF">
      <w:pPr>
        <w:jc w:val="both"/>
      </w:pPr>
      <w:r>
        <w:t>В соответствии со ст. 30 ЖК РФ собственник жилого помещения осуществляет права владения, пользования и распоряжения принадлежащим ему на праве собственно</w:t>
      </w:r>
      <w:r>
        <w:t>сти жилым помещением в соответствии с его назначением и пределами его использования, которые установлены настоящим Кодексом. Собственник жилого помещения несет бремя содержания данного помещения и, если данное помещение является квартирой, общего имущества</w:t>
      </w:r>
      <w:r>
        <w:t xml:space="preserve"> собственников помещений в соответствующем многоквартирном доме, а собственник комнаты в коммунальной квартире несет также бремя содержания общего имущества собственников комнат в такой квартире, если иное не предусмотрено федеральным законом или договором</w:t>
      </w:r>
      <w:r>
        <w:t>. Собственник жилого помещения обязан поддерживать данное помещение в надлежащем состоянии, не допуская бесхозяйственного обращения с ним, соблюдать права и законные интересы соседей, правила пользования жилыми помещениями, а также правила содержания общег</w:t>
      </w:r>
      <w:r>
        <w:t>о имущества собственников помещений в многоквартирном доме.</w:t>
      </w:r>
    </w:p>
    <w:p w:rsidR="00A77B3E" w:rsidP="00965EEF">
      <w:pPr>
        <w:jc w:val="both"/>
      </w:pPr>
      <w:r>
        <w:t>Согласно п. 12 Постановления Пленума Верховного Суда РФ                   от 27.06.2017г. № 22 «О некоторых вопросах рассмотрения судами споров по оплате коммунальных услуг и жилого помещения, зан</w:t>
      </w:r>
      <w:r>
        <w:t>имаемого гражданами в многоквартирном доме по договору социального найма или принадлежащего им на праве собственности» наниматели и собственники обязаны вносить плату за содержание и текущий ремонт общего имущества в многоквартирном доме независимо от факт</w:t>
      </w:r>
      <w:r>
        <w:t>а пользования общим имуществом, например лифтом. Отсутствие письменного договора управления у собственника с управляющей организацией не освобождает его от внесения платы за содержание общего имущества (часть 3 статьи 30, часть 1 статьи 36, пункт 2 части 1</w:t>
      </w:r>
      <w:r>
        <w:t xml:space="preserve"> и пункт 1 части 2 статьи 154, часть 1 статьи 158, часть 1 статьи 162 ЖК РФ).</w:t>
      </w:r>
    </w:p>
    <w:p w:rsidR="00A77B3E" w:rsidP="00965EEF">
      <w:pPr>
        <w:jc w:val="both"/>
      </w:pPr>
      <w:r>
        <w:t xml:space="preserve">В соответствии со </w:t>
      </w:r>
      <w:r>
        <w:t>ст.ст</w:t>
      </w:r>
      <w:r>
        <w:t>. 309-310 Гражданского кодекса РФ обязательства должны исполняться в соответствии с условиями обязательства и требованиями закона, иных правовых актов, а п</w:t>
      </w:r>
      <w:r>
        <w:t>ри отсутствии таких условий и требованием, в соответствии с обычаями делового оборота или иными обычно предъявляемыми требованиями, односторонний отказ от исполнения обязательств не допускается.</w:t>
      </w:r>
    </w:p>
    <w:p w:rsidR="00A77B3E" w:rsidP="00965EEF">
      <w:pPr>
        <w:jc w:val="both"/>
      </w:pPr>
      <w:r>
        <w:t xml:space="preserve">Доводы ответчика о </w:t>
      </w:r>
      <w:r>
        <w:t>непредоставлении</w:t>
      </w:r>
      <w:r>
        <w:t xml:space="preserve"> услуги по теплоснабжению,</w:t>
      </w:r>
      <w:r>
        <w:t xml:space="preserve"> мировым судьей не принимается во внимание, поскольку законных оснований отключения квартиры от центрального теплоснабжения не предоставлены.</w:t>
      </w:r>
    </w:p>
    <w:p w:rsidR="00A77B3E" w:rsidP="00965EEF">
      <w:pPr>
        <w:jc w:val="both"/>
      </w:pPr>
      <w:r>
        <w:t>Учитывая вышеизложенное, исковые требования подлежат удовлетворению в части взыскания с ответчиков задолженности з</w:t>
      </w:r>
      <w:r>
        <w:t>а потребленную тепловую энергию за период с дата по дата в размере сумма в части, соответствующей доли ответчиков в собственности.</w:t>
      </w:r>
    </w:p>
    <w:p w:rsidR="00A77B3E" w:rsidP="00965EEF">
      <w:pPr>
        <w:jc w:val="both"/>
      </w:pPr>
      <w:r>
        <w:t>В соответствии со статьей 98 ГПК РФ с ответчиков в пользу истца подлежат взысканию судебные расходы истца по оплате госпошлин</w:t>
      </w:r>
      <w:r>
        <w:t>ы в сумме сумма.</w:t>
      </w:r>
    </w:p>
    <w:p w:rsidR="00A77B3E" w:rsidP="00965EEF">
      <w:pPr>
        <w:jc w:val="both"/>
      </w:pPr>
      <w:r>
        <w:t xml:space="preserve">Руководствуясь </w:t>
      </w:r>
      <w:r>
        <w:t>ст.ст</w:t>
      </w:r>
      <w:r>
        <w:t>. 194 – 199 Гражданского процессуального кодекса Российской Федерации, мировой судья -</w:t>
      </w:r>
    </w:p>
    <w:p w:rsidR="00A77B3E" w:rsidP="00965EEF">
      <w:pPr>
        <w:jc w:val="both"/>
      </w:pPr>
    </w:p>
    <w:p w:rsidR="00A77B3E" w:rsidP="00965EEF">
      <w:pPr>
        <w:jc w:val="both"/>
      </w:pPr>
      <w:r>
        <w:t>РЕШИЛ:</w:t>
      </w:r>
    </w:p>
    <w:p w:rsidR="00A77B3E" w:rsidP="00965EEF">
      <w:pPr>
        <w:jc w:val="both"/>
      </w:pPr>
    </w:p>
    <w:p w:rsidR="00A77B3E" w:rsidP="00965EEF">
      <w:pPr>
        <w:jc w:val="both"/>
      </w:pPr>
      <w:r>
        <w:t>Исковое заявление Государственного унитарного предприятия Республики Крым «</w:t>
      </w:r>
      <w:r>
        <w:t>Крымтеплокоммунэнерго</w:t>
      </w:r>
      <w:r>
        <w:t>» - удовлетворить.</w:t>
      </w:r>
    </w:p>
    <w:p w:rsidR="00A77B3E" w:rsidP="00965EEF">
      <w:pPr>
        <w:jc w:val="both"/>
      </w:pPr>
      <w:r>
        <w:t>Взыскать</w:t>
      </w:r>
      <w:r>
        <w:t xml:space="preserve"> с Медик Нели Леонидовны в пользу Государственного унитарного предприятия Республики Крым «</w:t>
      </w:r>
      <w:r>
        <w:t>Крымтеплокоммунэнерго</w:t>
      </w:r>
      <w:r>
        <w:t>» задолженность за потребленную тепловую энергию за период с дата    по дата в размере сумма, а так же расходы по оплате госпошлины в размере су</w:t>
      </w:r>
      <w:r>
        <w:t>мма, а всего сумма.</w:t>
      </w:r>
    </w:p>
    <w:p w:rsidR="00A77B3E" w:rsidP="00965EEF">
      <w:pPr>
        <w:jc w:val="both"/>
      </w:pPr>
      <w:r>
        <w:t>Взыскать с Медик Виталия Викторовича в пользу Государственного унитарного предприятия Республики Крым «</w:t>
      </w:r>
      <w:r>
        <w:t>Крымтеплокоммунэнерго</w:t>
      </w:r>
      <w:r>
        <w:t xml:space="preserve">» задолженность за потребленную тепловую энергию за период с дата     по дата в размере сумма, а так же расходы </w:t>
      </w:r>
      <w:r>
        <w:t>по оплате госпошлины в размере сумма, а всего сумма.</w:t>
      </w:r>
    </w:p>
    <w:p w:rsidR="00A77B3E" w:rsidP="00965EEF">
      <w:pPr>
        <w:jc w:val="both"/>
      </w:pPr>
      <w:r>
        <w:t>Решение суда может быть обжаловано в апелляционном порядке в Железнодорожный районный суд г. Симферополя Республики Крым путем подачи апелляционной жалобы через мирового судью судебного участка № 1 Желез</w:t>
      </w:r>
      <w:r>
        <w:t>нодорожного судебного района города Симферополя в течение месяца со дня принятия мотивированного решения суда.</w:t>
      </w:r>
    </w:p>
    <w:p w:rsidR="00A77B3E" w:rsidP="00965EEF">
      <w:pPr>
        <w:jc w:val="both"/>
      </w:pPr>
      <w:r>
        <w:t>Мотивированное решение изготовлено дата.</w:t>
      </w:r>
    </w:p>
    <w:p w:rsidR="00A77B3E" w:rsidP="00965EEF">
      <w:pPr>
        <w:jc w:val="both"/>
      </w:pPr>
    </w:p>
    <w:p w:rsidR="00A77B3E" w:rsidP="00965EEF">
      <w:pPr>
        <w:jc w:val="both"/>
      </w:pPr>
      <w:r>
        <w:t>Мировой судья</w:t>
      </w:r>
      <w:r>
        <w:tab/>
      </w:r>
      <w:r>
        <w:tab/>
      </w:r>
      <w:r>
        <w:tab/>
        <w:t>/подпись/</w:t>
      </w:r>
      <w:r>
        <w:tab/>
      </w:r>
      <w:r>
        <w:tab/>
        <w:t xml:space="preserve">       Д.С. Щербина</w:t>
      </w:r>
    </w:p>
    <w:p w:rsidR="00A77B3E" w:rsidP="00965EEF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EEF"/>
    <w:rsid w:val="00965EEF"/>
    <w:rsid w:val="00A77B3E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965EEF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965E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