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2-1-246/2018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>
      <w:r>
        <w:t>03 мая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Жук </w:t>
      </w:r>
      <w:r>
        <w:t>И.А.,</w:t>
      </w:r>
    </w:p>
    <w:p w:rsidR="00A77B3E">
      <w:r>
        <w:t xml:space="preserve">рассмотрев в открытом судебном заседании гражданское дело исковому заявлению Ярмоленко Валерия Олеговича к </w:t>
      </w:r>
      <w:r>
        <w:t>Джемалединову</w:t>
      </w:r>
      <w:r>
        <w:t xml:space="preserve"> </w:t>
      </w:r>
      <w:r>
        <w:t>Рефату</w:t>
      </w:r>
      <w:r>
        <w:t xml:space="preserve"> </w:t>
      </w:r>
      <w:r>
        <w:t>Эгатовичу</w:t>
      </w:r>
      <w:r>
        <w:t xml:space="preserve"> о взыскании ущерба от дорожно-транспортного происшествия по расписке,</w:t>
      </w:r>
    </w:p>
    <w:p w:rsidR="00A77B3E"/>
    <w:p w:rsidR="00A77B3E">
      <w:r>
        <w:t>УСТАНОВИЛ:</w:t>
      </w:r>
    </w:p>
    <w:p w:rsidR="00A77B3E"/>
    <w:p w:rsidR="00A77B3E">
      <w:r>
        <w:t>Истец Ярмоленко В.О. обратилс</w:t>
      </w:r>
      <w:r>
        <w:t xml:space="preserve">я к мировому судье с исковым заявлением к </w:t>
      </w:r>
      <w:r>
        <w:t>Джемалединову</w:t>
      </w:r>
      <w:r>
        <w:t xml:space="preserve"> Р.Э. о взыскании долга в размере сумма и государственной пошлины, уплаченной при подаче искового заявления, в размере сумма, мотивируя своё исковое заявление тем, что дата в г. Симферополе на перекрес</w:t>
      </w:r>
      <w:r>
        <w:t xml:space="preserve">тке проспект Кирова и адрес произошло дорожно-транспортное происшествие с участием автомобиля ..., государственный регистрационный знак ..., владельцем которого является истец, и автомобиля </w:t>
      </w:r>
      <w:r>
        <w:t>фио</w:t>
      </w:r>
      <w:r>
        <w:t>, государственный регистрационный знак ..., под управлением отв</w:t>
      </w:r>
      <w:r>
        <w:t>етчика, в результате чего автомобили получили механические повреждения. Ответчик признал себя виновным, но поскольку его гражданская ответственность не была застрахована по договору ОСАГО, он написал расписку, в которой обязался возвратить материальный уще</w:t>
      </w:r>
      <w:r>
        <w:t xml:space="preserve">рб, причиненный автомобилю истца, в сумме сумма в рок до дата. Однако, при личной встрече дата </w:t>
      </w:r>
      <w:r>
        <w:t>Джемалединов</w:t>
      </w:r>
      <w:r>
        <w:t xml:space="preserve"> Р.Э. отказался выполнить свои обязательства, в связи с чем истец вынужден обратиться в суд с данным иском.</w:t>
      </w:r>
    </w:p>
    <w:p w:rsidR="00A77B3E">
      <w:r>
        <w:t>В судебное заседание истец Ярмоленко В.О.</w:t>
      </w:r>
      <w:r>
        <w:t xml:space="preserve"> не явился, предоставил заявление, согласно которого заявленные требования поддержал в полном объёме и просил их удовлетворить, против рассмотрения дела в заочном порядке не возражал.</w:t>
      </w:r>
    </w:p>
    <w:p w:rsidR="00A77B3E">
      <w:r>
        <w:t>Ответчик в судебное заседание также не явился, уведомлен надлежащим обра</w:t>
      </w:r>
      <w:r>
        <w:t>зом, причины неявки суду не сообщил.</w:t>
      </w:r>
    </w:p>
    <w:p w:rsidR="00A77B3E">
      <w:r>
        <w:t>Учитывая изложенное, мировой судья полагает дело подлежащим рассмотрению в порядке ст. 233 ГПК РФ.</w:t>
      </w:r>
    </w:p>
    <w:p w:rsidR="00A77B3E">
      <w:r>
        <w:tab/>
        <w:t>Исследовав материалы дела, оценив их в совокупности, мировой судья считает, что исковые требования подлежат удовлетворе</w:t>
      </w:r>
      <w:r>
        <w:t>нию по следующим основаниям.</w:t>
      </w:r>
    </w:p>
    <w:p w:rsidR="00A77B3E">
      <w:r>
        <w:tab/>
        <w:t>В соответствии со статьями 12, 56 ГПК РФ, гражданское судопроизводство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основание</w:t>
      </w:r>
      <w:r>
        <w:t xml:space="preserve"> своих требований и возражений, если иное не предусмотрено законом.</w:t>
      </w:r>
    </w:p>
    <w:p w:rsidR="00A77B3E">
      <w:r>
        <w:tab/>
        <w:t xml:space="preserve">Установлено, что дата в г. Симферополе на перекрестке адрес и адрес произошло дорожно-транспортное происшествие с участием автомобиля </w:t>
      </w:r>
      <w:r>
        <w:t>Шевролет</w:t>
      </w:r>
      <w:r>
        <w:t xml:space="preserve"> </w:t>
      </w:r>
      <w:r>
        <w:t>Лачетти</w:t>
      </w:r>
      <w:r>
        <w:t>, государственный регистрационный зна</w:t>
      </w:r>
      <w:r>
        <w:t xml:space="preserve">к ..., владельцем которого является </w:t>
      </w:r>
      <w:r>
        <w:t xml:space="preserve">истец, и автомобиля </w:t>
      </w:r>
      <w:r>
        <w:t>фио</w:t>
      </w:r>
      <w:r>
        <w:t xml:space="preserve">, государственный регистрационный знак ..., под управлением ответчика, в результате чего автомобили получили механические повреждения. </w:t>
      </w:r>
    </w:p>
    <w:p w:rsidR="00A77B3E">
      <w:r>
        <w:tab/>
        <w:t>Ответчик признал себя виновным, но поскольку его гражданская</w:t>
      </w:r>
      <w:r>
        <w:t xml:space="preserve"> ответственность не была застрахована по договору ОСАГО, он написал расписку, в которой обязался возвратить материальный ущерб, причиненный автомобилю истца, в сумме сумма в рок до дата. </w:t>
      </w:r>
    </w:p>
    <w:p w:rsidR="00A77B3E">
      <w:r>
        <w:tab/>
        <w:t xml:space="preserve">Однако, при личной встрече дата </w:t>
      </w:r>
      <w:r>
        <w:t>Джемалединов</w:t>
      </w:r>
      <w:r>
        <w:t xml:space="preserve"> Р.Э. отказался выполни</w:t>
      </w:r>
      <w:r>
        <w:t>ть свои обязательства</w:t>
      </w:r>
    </w:p>
    <w:p w:rsidR="00A77B3E">
      <w:r>
        <w:t>В соответствии с частью 1 статьи 807 Гражданского кодекса Российской Федерации (далее – ГК РФ) по договору займа одна сторона (займодавец) передает в собственность другой стороне (заемщику) деньги или другие вещи, определенные родовым</w:t>
      </w:r>
      <w:r>
        <w:t>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A77B3E">
      <w:r>
        <w:t>Согласно час</w:t>
      </w:r>
      <w:r>
        <w:t>ти 2 статьи 808 ГК РФ 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количества вещей.</w:t>
      </w:r>
    </w:p>
    <w:p w:rsidR="00A77B3E">
      <w:r>
        <w:t>На основании части 1 ста</w:t>
      </w:r>
      <w:r>
        <w:t xml:space="preserve">тьи 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>
      <w:r>
        <w:t xml:space="preserve">Истцом в подтверждение договора займа представлена расписка, составленная </w:t>
      </w:r>
      <w:r>
        <w:t>Джемалединовым</w:t>
      </w:r>
      <w:r>
        <w:t xml:space="preserve"> Р.Э., в которых он признает налич</w:t>
      </w:r>
      <w:r>
        <w:t xml:space="preserve">ие долга перед Богачёвым А.В. на сумму сумма </w:t>
      </w:r>
    </w:p>
    <w:p w:rsidR="00A77B3E">
      <w:r>
        <w:t>По смыслу ст. 408 ГК РФ нахождение долговой расписки у займодавца подтверждает неисполнение денежного обязательства со стороны заемщика, если им не будет доказано иное.</w:t>
      </w:r>
    </w:p>
    <w:p w:rsidR="00A77B3E">
      <w:r>
        <w:t xml:space="preserve">Наличие расписки у истца подтверждает то </w:t>
      </w:r>
      <w:r>
        <w:t xml:space="preserve">обстоятельство, что денежное обязательство </w:t>
      </w:r>
      <w:r>
        <w:t>Джемалединовым</w:t>
      </w:r>
      <w:r>
        <w:t xml:space="preserve"> Р.Э. не было выполнено, то есть долг в сумме сумма в срок до дата возвращен не были.</w:t>
      </w:r>
    </w:p>
    <w:p w:rsidR="00A77B3E">
      <w:r>
        <w:t>Со стороны ответчика своего расчета, а также иных доказательств в опровержение заявленных требований, в нарушение</w:t>
      </w:r>
      <w:r>
        <w:t xml:space="preserve"> ст. 56 ГПК РФ, согласно которой, каждая сторона должна доказать те обстоятельства, на которые она ссылается как на основания своих требований и возражений, не представлено.</w:t>
      </w:r>
    </w:p>
    <w:p w:rsidR="00A77B3E">
      <w:r>
        <w:t>Таким образом, требования истца являются обоснованными, подтвержденными доказатель</w:t>
      </w:r>
      <w:r>
        <w:t>ствами, приложенными к исковому заявлению.</w:t>
      </w:r>
    </w:p>
    <w:p w:rsidR="00A77B3E">
      <w:r>
        <w:t>В силу ч. 1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>
      <w:r>
        <w:t xml:space="preserve">Согласно ч. 1 ст. 100 ГПК РФ стороне, в пользу </w:t>
      </w:r>
      <w:r>
        <w:t>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77B3E">
      <w:r>
        <w:t xml:space="preserve">В соответствии с </w:t>
      </w:r>
      <w:r>
        <w:t>п.п</w:t>
      </w:r>
      <w:r>
        <w:t>. 1 п. 1 ст. 333.19 НК РФ с ответчика в пользу истца подлежат взысканию расходы по</w:t>
      </w:r>
      <w:r>
        <w:t xml:space="preserve"> оплате государственной пошлины пропорционально удовлетворенным исковым требованиям, то есть в размере сумма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судья, -</w:t>
      </w:r>
    </w:p>
    <w:p w:rsidR="00A77B3E"/>
    <w:p w:rsidR="00A77B3E">
      <w:r>
        <w:t>РЕШИЛ:</w:t>
      </w:r>
    </w:p>
    <w:p w:rsidR="00A77B3E"/>
    <w:p w:rsidR="00A77B3E">
      <w:r>
        <w:t>Исковое заявление Ярмоленко</w:t>
      </w:r>
      <w:r>
        <w:t xml:space="preserve"> Валерия Олеговича – удовлетворить.</w:t>
      </w:r>
    </w:p>
    <w:p w:rsidR="00A77B3E">
      <w:r>
        <w:t xml:space="preserve">Взыскать с </w:t>
      </w:r>
      <w:r>
        <w:t>Джемалединова</w:t>
      </w:r>
      <w:r>
        <w:t xml:space="preserve"> </w:t>
      </w:r>
      <w:r>
        <w:t>Рефата</w:t>
      </w:r>
      <w:r>
        <w:t xml:space="preserve"> </w:t>
      </w:r>
      <w:r>
        <w:t>Эгатовича</w:t>
      </w:r>
      <w:r>
        <w:t xml:space="preserve"> в пользу Ярмоленко Валерия Олеговича задолженность по расписке от дата в размере сумма и государственную пошлину в размере сумма, а всего            сумма.</w:t>
      </w:r>
    </w:p>
    <w:p w:rsidR="00A77B3E">
      <w:r>
        <w:t>Ответчик вправе подать</w:t>
      </w:r>
      <w:r>
        <w:t xml:space="preserve">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Решение суда может быть обжаловано в апелляционном порядке в Железнодорожный районный суд г. Симферополя Республики Крым </w:t>
      </w:r>
      <w:r>
        <w:t>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принятия мотивированного решения суда.</w:t>
      </w:r>
    </w:p>
    <w:p w:rsidR="00A77B3E">
      <w:r>
        <w:t>Мотивированное решение изготовлено дата.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>/по</w:t>
      </w:r>
      <w:r>
        <w:t>дпись/</w:t>
      </w:r>
      <w:r>
        <w:tab/>
      </w:r>
      <w:r>
        <w:tab/>
        <w:t xml:space="preserve">       Д.С. Щербина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8"/>
    <w:rsid w:val="003854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