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Дело № 2-1-375/2018</w:t>
      </w:r>
    </w:p>
    <w:p w:rsidR="00A77B3E">
      <w:r>
        <w:t>ЗАОЧНОЕ РЕШЕНИЕ</w:t>
      </w:r>
    </w:p>
    <w:p w:rsidR="00A77B3E">
      <w:r>
        <w:t>Именем Российской Федерации</w:t>
      </w:r>
    </w:p>
    <w:p w:rsidR="00A77B3E"/>
    <w:p w:rsidR="00A77B3E">
      <w:r>
        <w:t>24 мая 2018 года</w:t>
      </w:r>
      <w:r>
        <w:tab/>
      </w:r>
      <w:r>
        <w:tab/>
      </w:r>
      <w:r>
        <w:tab/>
      </w:r>
      <w:r>
        <w:tab/>
      </w:r>
      <w:r>
        <w:tab/>
      </w:r>
      <w:r>
        <w:tab/>
      </w:r>
      <w:r>
        <w:tab/>
        <w:t>г. Симферополь</w:t>
      </w:r>
    </w:p>
    <w:p w:rsidR="00A77B3E"/>
    <w:p w:rsidR="00A77B3E">
      <w:r>
        <w:t>Мировой судья судебного участка № 1 Железнодорожного судебного района города Симферополя Республики Крым Щербина Д.С.,</w:t>
      </w:r>
    </w:p>
    <w:p w:rsidR="00A77B3E">
      <w:r>
        <w:t xml:space="preserve">при участии секретаря – Жук </w:t>
      </w:r>
      <w:r>
        <w:t>А.И.,</w:t>
      </w:r>
    </w:p>
    <w:p w:rsidR="00A77B3E">
      <w:r>
        <w:t xml:space="preserve">рассмотрев гражданское дело по исковому заявлению Стрекач Татьяны Николаевны к Индивидуальному предпринимателю </w:t>
      </w:r>
      <w:r>
        <w:t>Абашкину</w:t>
      </w:r>
      <w:r>
        <w:t xml:space="preserve"> Андрею Сергеевичу о защите прав потребителей, -</w:t>
      </w:r>
    </w:p>
    <w:p w:rsidR="00A77B3E"/>
    <w:p w:rsidR="00A77B3E">
      <w:r>
        <w:t>УСТАНОВИЛ:</w:t>
      </w:r>
    </w:p>
    <w:p w:rsidR="00A77B3E"/>
    <w:p w:rsidR="00A77B3E">
      <w:r>
        <w:tab/>
        <w:t xml:space="preserve">Истец Стрекач Т.Н. обратилась к мировому судье с исковым заявлением </w:t>
      </w:r>
      <w:r>
        <w:t xml:space="preserve">к Индивидуальному предпринимателю </w:t>
      </w:r>
      <w:r>
        <w:t>Абашкину</w:t>
      </w:r>
      <w:r>
        <w:t xml:space="preserve"> А.С. с учетом уточненных требований о взыскании стоимости телефона в размере сумма, штрафа в размере 50% от суммы, присужденной судом в пользу потребителя, в размере сумма, неустойку (пеню) в размере одного процен</w:t>
      </w:r>
      <w:r>
        <w:t>та цены товара за каждый день просрочки в размере сумма, моральный вред в размере сумма, расходы на услуги представителя в размере сумма и сумма за получение выписки из ЕГРИП. Исковые требования мотивированы тем, что дата в магазине «...» (торговая точка И</w:t>
      </w:r>
      <w:r>
        <w:t xml:space="preserve">П </w:t>
      </w:r>
      <w:r>
        <w:t>Абашкин</w:t>
      </w:r>
      <w:r>
        <w:t xml:space="preserve"> Андрей Сергеевич ИНН ОГРНИНП ...), расположенном по адресу:              адрес, истец приобрела товар – мобильный телефон ..., стоимостью                       сумма. Вечером того же дня, телефон был поставлен на зарядку, которая была в комплекте</w:t>
      </w:r>
      <w:r>
        <w:t xml:space="preserve">, телефон заряжался более 2,5 часов. После полной грядки на 100 %, примерно в 00-40, истец оставив телефон включенным, убрала в шкаф, предварительно отключив все службы (WI-FI, </w:t>
      </w:r>
      <w:r>
        <w:t>геолокацию</w:t>
      </w:r>
      <w:r>
        <w:t xml:space="preserve"> и прочее). Утром дата в 08-00 телефон оказался выключенным, при попы</w:t>
      </w:r>
      <w:r>
        <w:t>тке его включить - не включался, показывал полностью разряженную батарею и требовал зарядки. Из этого следует, что батарея разрядилась на 100 % за 8 часов, при отсутствии какой либо эксплуатации. дата истец обратилась в магазин с письменной претензией на в</w:t>
      </w:r>
      <w:r>
        <w:t>озврат средств и пояснила, что товар имеет существенные недостатки и пользоваться им не представляется возможным. Однако продавец после звонка вышестоящему начальству, отказался принять и товар и претензию, мотивируя это тем, что у него нет полномочий верн</w:t>
      </w:r>
      <w:r>
        <w:t xml:space="preserve">уть деньги и принять претензию, а директора (ПП </w:t>
      </w:r>
      <w:r>
        <w:t>Абашкина</w:t>
      </w:r>
      <w:r>
        <w:t xml:space="preserve"> А.С.) нет в городе и будет он после дата, а это ровно 14 дней со дня покупки. Вместо этого, при встрече, мне была предложена замена товара ненадлежащего качества на качественный, истец уточнила, что </w:t>
      </w:r>
      <w:r>
        <w:t xml:space="preserve">согласна на замену, но только на абсолютно новый (не восстановленный) телефон с заводской гарантией </w:t>
      </w:r>
      <w:r>
        <w:t>Apple</w:t>
      </w:r>
      <w:r>
        <w:t xml:space="preserve"> с доплатой, продавец уверил, что данный аппарат у него есть, но на другой торговой точке в другом городе (Севастополе) и что привезут на следующий ден</w:t>
      </w:r>
      <w:r>
        <w:t xml:space="preserve">ь, то есть дата. Переписка с продавцом длилась 5 дней до момента предъявления претензии вплоть до дата, в этот день продавец опять предлагает точно такой же телефон (восстановленный), заведомо зная, что такой телефон меня </w:t>
      </w:r>
      <w:r>
        <w:t>не устроит. На просьбу истца о пре</w:t>
      </w:r>
      <w:r>
        <w:t>доставлении документа, подтверждающего адрес регистрации места жительства ИП, работник ответил, что такой документ предоставить не может. Для того, чтобы выяснить адрес регистрации ответчика была заказана выписка из ЕГРИП, стоимость которой сумма Размер ко</w:t>
      </w:r>
      <w:r>
        <w:t>мпенсации причиненного ответчиком морального вреда истец оценила в сумма. Учитывая изложенное, просила исковое заявление удовлетворить.</w:t>
      </w:r>
    </w:p>
    <w:p w:rsidR="00A77B3E">
      <w:r>
        <w:t xml:space="preserve">В судебное заседание истец и её представитель по доверенности         Фирсова С.Г. не явились, предоставили заявления о </w:t>
      </w:r>
      <w:r>
        <w:t>рассмотрении дела в их отсутствие, заявленные требования поддержали в полном объёме и просили их удовлетворить, о рассмотрении дела в заочном порядке не возражали.</w:t>
      </w:r>
    </w:p>
    <w:p w:rsidR="00A77B3E">
      <w:r>
        <w:t xml:space="preserve">Ответчик ИП </w:t>
      </w:r>
      <w:r>
        <w:t>Абашкин</w:t>
      </w:r>
      <w:r>
        <w:t xml:space="preserve"> А.С. в судебное заседание не явился, о дате, времени и месте судебного з</w:t>
      </w:r>
      <w:r>
        <w:t>аседания уведомлен надлежащим образом, что почтовым уведомлением о вручении судебной повестки, имеющемся в материалах дела.</w:t>
      </w:r>
    </w:p>
    <w:p w:rsidR="00A77B3E">
      <w:r>
        <w:t>Учитывая изложенное, суд полагает дело подлежащим рассмотрению в порядке ст. 233 ГПК РФ.</w:t>
      </w:r>
    </w:p>
    <w:p w:rsidR="00A77B3E">
      <w:r>
        <w:t xml:space="preserve">Исследовав материалы дела, проверив доводы </w:t>
      </w:r>
      <w:r>
        <w:t xml:space="preserve">искового заявления, мировой судья в соответствии с требованиями </w:t>
      </w:r>
      <w:r>
        <w:t>ст.ст</w:t>
      </w:r>
      <w:r>
        <w:t>. 59, 60, 67 ГПК РФ, пришел к выводу, что иск подлежит частичному удовлетворению.</w:t>
      </w:r>
    </w:p>
    <w:p w:rsidR="00A77B3E">
      <w:r>
        <w:t xml:space="preserve">Так, судом установлено, что дата между истцом –        Стрекач Т.Н. и ответчиком – ИП </w:t>
      </w:r>
      <w:r>
        <w:t>Абашкиным</w:t>
      </w:r>
      <w:r>
        <w:t xml:space="preserve"> А.С. закл</w:t>
      </w:r>
      <w:r>
        <w:t>ючен договор о купле-продаже мобильный телефон ..., стоимостью сумма.</w:t>
      </w:r>
    </w:p>
    <w:p w:rsidR="00A77B3E">
      <w:r>
        <w:t xml:space="preserve">дата истец обратилась в магазин с письменной претензией на возврат средств и пояснила, что товар имеет существенные недостатки и пользоваться им не представляется возможным. Переписка с </w:t>
      </w:r>
      <w:r>
        <w:t>продавцом длилась 5 дней до момента предъявления претензии вплоть до дата</w:t>
      </w:r>
    </w:p>
    <w:p w:rsidR="00A77B3E">
      <w:r>
        <w:t>В пределах срока дата истец обратилась к ответчику с претензией о расторжении договора купли-продажи и возврате ей денежных средств за мобильный телефон.</w:t>
      </w:r>
    </w:p>
    <w:p w:rsidR="00A77B3E">
      <w:r>
        <w:t>Ответа на данную претензию н</w:t>
      </w:r>
      <w:r>
        <w:t>е последовало.</w:t>
      </w:r>
    </w:p>
    <w:p w:rsidR="00A77B3E">
      <w:r>
        <w:t>В соответствии со ст.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w:t>
      </w:r>
      <w:r>
        <w:t xml:space="preserve"> сумму (цену).</w:t>
      </w:r>
    </w:p>
    <w:p w:rsidR="00A77B3E">
      <w:r>
        <w:t>Статьёй 475 ГК РФ предусмотрено, что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соразмерного уменьшения покупной цены; безво</w:t>
      </w:r>
      <w:r>
        <w:t xml:space="preserve">змездного устранения недостатков товара в разумный срок; возмещения своих расходов на устранение недостатков товара. </w:t>
      </w:r>
    </w:p>
    <w:p w:rsidR="00A77B3E">
      <w:r>
        <w:t>В случае существенного нарушения требований к качеству товара (обнаружения неустранимых недостатков, недостатков, которые не могут быть ус</w:t>
      </w:r>
      <w:r>
        <w:t>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купли-продажи и потребовать</w:t>
      </w:r>
      <w:r>
        <w:t xml:space="preserve"> возврата уплаченной за товар денежной суммы; потребовать замены товара ненадлежащего качества товаром, соответствующим договору.</w:t>
      </w:r>
    </w:p>
    <w:p w:rsidR="00A77B3E">
      <w:r>
        <w:t>Согласно ст. 492 ГК РФ по договору розничной купли-продажи продавец, осуществляющий предпринимательскую деятельность по продаж</w:t>
      </w:r>
      <w:r>
        <w:t>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Договор розничной купли-продажи является публичным договором (статья 426</w:t>
      </w:r>
      <w:r>
        <w:t>). 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A77B3E">
      <w:r>
        <w:t>В соответствии со ст. 18 Закона</w:t>
      </w:r>
      <w:r>
        <w:t xml:space="preserve"> РФ от дата № 2300-1 «О защите прав потребителей» потребитель в случае обнаружения в товаре недостатков, если они не были оговорены продавцом, по своему выбору вправе:</w:t>
      </w:r>
    </w:p>
    <w:p w:rsidR="00A77B3E">
      <w:r>
        <w:t>- потребовать замены на товар этой же марки (этих же модели и (или) артикула);</w:t>
      </w:r>
    </w:p>
    <w:p w:rsidR="00A77B3E">
      <w:r>
        <w:t>- потребо</w:t>
      </w:r>
      <w:r>
        <w:t>вать замены на такой же товар другой марки (модели, артикула) с соответствующим перерасчетом покупной цены;</w:t>
      </w:r>
    </w:p>
    <w:p w:rsidR="00A77B3E">
      <w:r>
        <w:t>- потребовать соразмерного уменьшения покупной цены;</w:t>
      </w:r>
    </w:p>
    <w:p w:rsidR="00A77B3E">
      <w:r>
        <w:t xml:space="preserve">- потребовать незамедлительного безвозмездного устранения недостатков товара или возмещения </w:t>
      </w:r>
      <w:r>
        <w:t>расходов на их исправление потребителем или третьим лицом;</w:t>
      </w:r>
    </w:p>
    <w:p w:rsidR="00A77B3E">
      <w: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A77B3E">
      <w:r>
        <w:t>При этом</w:t>
      </w:r>
      <w:r>
        <w:t xml:space="preserve">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A77B3E">
      <w:r>
        <w:t>В отн</w:t>
      </w:r>
      <w:r>
        <w:t>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w:t>
      </w:r>
      <w:r>
        <w:t>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w:t>
      </w:r>
      <w:r>
        <w:t>ию в одном из следующих случаев:</w:t>
      </w:r>
    </w:p>
    <w:p w:rsidR="00A77B3E">
      <w:r>
        <w:t>- обнаружение существенного недостатка товара;</w:t>
      </w:r>
    </w:p>
    <w:p w:rsidR="00A77B3E">
      <w:r>
        <w:t>- нарушение установленных настоящим Законом сроков устранения недостатков товара;</w:t>
      </w:r>
    </w:p>
    <w:p w:rsidR="00A77B3E">
      <w:r>
        <w:t xml:space="preserve">- невозможность использования товара в течение каждого года гарантийного срока в совокупности </w:t>
      </w:r>
      <w:r>
        <w:t>более чем тридцать дней вследствие неоднократного устранения его различных недостатков.</w:t>
      </w:r>
    </w:p>
    <w:p w:rsidR="00A77B3E">
      <w:r>
        <w:t>Вышеуказанные требования предъявляются потребителем продавцу либо уполномоченной организации или уполномоченному индивидуальному предпринимателю.</w:t>
      </w:r>
    </w:p>
    <w:p w:rsidR="00A77B3E">
      <w:r>
        <w:t>Продавец (изготовитель</w:t>
      </w:r>
      <w:r>
        <w:t xml:space="preserve">),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w:t>
      </w:r>
      <w:r>
        <w:t>проверку качества товара. Потребитель вправе участвовать в проверке качес</w:t>
      </w:r>
      <w:r>
        <w:t>тва товара.</w:t>
      </w:r>
    </w:p>
    <w:p w:rsidR="00A77B3E">
      <w: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w:t>
      </w:r>
      <w:r>
        <w:t>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w:t>
      </w:r>
      <w:r>
        <w:t>ой экспертизы в судебном порядке.</w:t>
      </w:r>
    </w:p>
    <w:p w:rsidR="00A77B3E">
      <w:r>
        <w:t>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w:t>
      </w:r>
      <w:r>
        <w:t>зникли до передачи товара потребителю или по причинам, возникшим до этого момента.</w:t>
      </w:r>
    </w:p>
    <w:p w:rsidR="00A77B3E">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w:t>
      </w:r>
      <w:r>
        <w:t>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A77B3E">
      <w:r>
        <w:t>Согласно ст. 19 Зако</w:t>
      </w:r>
      <w:r>
        <w:t>на РФ от дата № 2300-1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w:t>
      </w:r>
      <w:r>
        <w:t xml:space="preserve"> отношении недостатков товара, если они обнаружены в течение гарантийного срока или срока годности.</w:t>
      </w:r>
    </w:p>
    <w:p w:rsidR="00A77B3E">
      <w:r>
        <w:t>В соответствии со ст. 22 Закона РФ от дата № 2300-1 «О защите прав потребителей» требования потребителя о соразмерном уменьшении покупной цены товара, возме</w:t>
      </w:r>
      <w:r>
        <w:t>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w:t>
      </w:r>
      <w:r>
        <w:t>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A77B3E">
      <w:r>
        <w:t>Согла</w:t>
      </w:r>
      <w:r>
        <w:t>сно ст. 23 Закона РФ от дата № 2300-1 «О защите прав потребителей»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w:t>
      </w:r>
      <w:r>
        <w:t>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w:t>
      </w:r>
      <w:r>
        <w:t xml:space="preserve"> цены товара. Цена товара определяется, исходя из его цены, существовавшей в том месте, в котором требование потребителя должно было быть </w:t>
      </w:r>
      <w:r>
        <w:t>удовлетворено продавцом (изготовителем, уполномоченной организацией или уполномоченным индивидуальным предпринимателем</w:t>
      </w:r>
      <w:r>
        <w:t>,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A77B3E">
      <w:r>
        <w:t>В соответствии со ст. 12, 56, 57 ГПК РФ гражданское производство осуществляется на основе состяз</w:t>
      </w:r>
      <w:r>
        <w:t>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при этом обязанность представить в суд соответствующие доказательства законом возложена на стороны и</w:t>
      </w:r>
      <w:r>
        <w:t xml:space="preserve"> лиц, участвующих в деле.</w:t>
      </w:r>
    </w:p>
    <w:p w:rsidR="00A77B3E">
      <w:r>
        <w:t>Согласно п. 2 ст. 195 ГПК РФ суд основывает решение только на тех доказательствах, которые были исследованы в судебном заседании.</w:t>
      </w:r>
    </w:p>
    <w:p w:rsidR="00A77B3E">
      <w:r>
        <w:t>Согласно ст. 10 ГК РФ, добросовестность участников гражданских правоотношений и разумность их действ</w:t>
      </w:r>
      <w:r>
        <w:t>ий предполагается.</w:t>
      </w:r>
    </w:p>
    <w:p w:rsidR="00A77B3E">
      <w:r>
        <w:t xml:space="preserve">При предъявлении требований потребитель должен доказать: </w:t>
      </w:r>
    </w:p>
    <w:p w:rsidR="00A77B3E">
      <w:r>
        <w:t>1) факт приобретения товара в соответствующем торговом месте;</w:t>
      </w:r>
    </w:p>
    <w:p w:rsidR="00A77B3E">
      <w:r>
        <w:t>2) подтвердить ненадлежащее качество приобретенного товара, если при продаже оно не было оговорено продавцом;</w:t>
      </w:r>
    </w:p>
    <w:p w:rsidR="00A77B3E">
      <w:r>
        <w:t>3) подт</w:t>
      </w:r>
      <w:r>
        <w:t>вердить факт обращения в магазин с просьбой о выполнении требований, указанных в ст. 18 Закона РФ «О защите прав потребителей».</w:t>
      </w:r>
    </w:p>
    <w:p w:rsidR="00A77B3E">
      <w:r>
        <w:t>4) факт отказа руководителем или иным должностным лицом торгового места произвести указанные выше действия;</w:t>
      </w:r>
    </w:p>
    <w:p w:rsidR="00A77B3E">
      <w:r>
        <w:t>5) наличие гарантийн</w:t>
      </w:r>
      <w:r>
        <w:t>ого срока для этого товара;</w:t>
      </w:r>
    </w:p>
    <w:p w:rsidR="00A77B3E">
      <w:r>
        <w:t>6) дату уведомления потребителем продавца о недостатке товара (уведомление должно быть сделано в пределах гарантийного срока товара);</w:t>
      </w:r>
    </w:p>
    <w:p w:rsidR="00A77B3E">
      <w:r>
        <w:t>7) нарушение установленных настоящим Законом сроков устранения недостатков.</w:t>
      </w:r>
    </w:p>
    <w:p w:rsidR="00A77B3E">
      <w:r>
        <w:t xml:space="preserve">В отношении </w:t>
      </w:r>
      <w:r>
        <w:t>товара, на который установлен гарантийный срок в силу требований п. 6 ст. 18 Закона РФ от дата № 2300-1 «О защите прав потребителей», бремя доказывания, что покупателю был передан товар надлежащего качества, что недостатки возникли по вине покупателя после</w:t>
      </w:r>
      <w:r>
        <w:t xml:space="preserve"> передачи ему товара, лежит на продавце.</w:t>
      </w:r>
    </w:p>
    <w:p w:rsidR="00A77B3E">
      <w:r>
        <w:t>Истцом суду предоставлены доказательства, обосновывающие его требования, установленный Закона РФ от дата № 2300-1 «О защите прав потребителей», стороной ответчика нарушены требования потребителя, предусмотренные ст.</w:t>
      </w:r>
      <w:r>
        <w:t xml:space="preserve"> 22 Закона РФ от дата № 2300-1 «О защите прав потребителей», в связи с чем требования истца, о взыскании стоимости товара, имеющего недостаток являются законными, обоснованными и подлежащими удовлетворению. </w:t>
      </w:r>
    </w:p>
    <w:p w:rsidR="00A77B3E">
      <w:r>
        <w:t>Ответчику судом в порядке подготовки дела к суде</w:t>
      </w:r>
      <w:r>
        <w:t>бному разбирательства разъяснялись требования ст. 56 ГПК РФ и предмет доказывания, однако последний, имея возможность представить суду свои возражения относительно заявленных требований, а также доказательства в обоснование возражений, своим правом не восп</w:t>
      </w:r>
      <w:r>
        <w:t>ользовался, также не воспользовался правом на ведение дела через своего представителя. Ответчик от участия в деле отказался, доказательств, опровергающих требования истца, что указанные недостатки, проявившиеся в период гарантийного срока, возникли по вине</w:t>
      </w:r>
      <w:r>
        <w:t xml:space="preserve"> покупателя после передачи ему товара, в суд не предоставил.</w:t>
      </w:r>
    </w:p>
    <w:p w:rsidR="00A77B3E">
      <w:r>
        <w:t xml:space="preserve">Согласно ст. 15 Закона РФ от дата № 2300-1 «О защите прав потребителей» моральный вред, причиненный потребителю вследствие нарушения изготовителем (исполнителем, продавцом, уполномоченной </w:t>
      </w:r>
      <w:r>
        <w:t xml:space="preserve">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t>причинителем</w:t>
      </w:r>
      <w:r>
        <w:t xml:space="preserve"> в</w:t>
      </w:r>
      <w:r>
        <w:t>реда при наличии его вины. Размер компенсации морального вреда определяется судом и не зависит от размера возмещения имущественного вреда.</w:t>
      </w:r>
    </w:p>
    <w:p w:rsidR="00A77B3E">
      <w:r>
        <w:t>На основании пункта 45 Постановления Пленума Верховного Суда Российской Федерации от дата № 17 «О рассмотрении судами</w:t>
      </w:r>
      <w:r>
        <w:t xml:space="preserve">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A77B3E">
      <w:r>
        <w:t>Размер компенсации морального в</w:t>
      </w:r>
      <w:r>
        <w:t>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w:t>
      </w:r>
      <w:r>
        <w:t>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w:t>
      </w:r>
      <w:r>
        <w:t>аведливости.</w:t>
      </w:r>
    </w:p>
    <w:p w:rsidR="00A77B3E">
      <w:r>
        <w:t xml:space="preserve">В данном конкретном случае суд считает, что обстоятельства, влекущие освобождение ответчика от ответственности в соответствии с законом, отсутствуют. </w:t>
      </w:r>
    </w:p>
    <w:p w:rsidR="00A77B3E">
      <w:r>
        <w:t>Мировой судья считает, что своими действиями ответчик действительно причинил истцу моральный</w:t>
      </w:r>
      <w:r>
        <w:t xml:space="preserve"> вред, выразившийся в нравственных страданиях, из-за длительного неисполнения его требования потребителя. С учетом обстоятельств дела, суд определяет размер компенсации морального вреда, подлежащего взысканию с ответчика, в размере сумма.</w:t>
      </w:r>
    </w:p>
    <w:p w:rsidR="00A77B3E">
      <w:r>
        <w:t xml:space="preserve">Пунктом 6 статьи </w:t>
      </w:r>
      <w:r>
        <w:t>13 Закона РФ от дата № 2300-1 «О защите прав потребителей» предусмотрено, что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w:t>
      </w:r>
      <w:r>
        <w:t>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A77B3E">
      <w:r>
        <w:t xml:space="preserve">Поэтому с ответчика подлежит взыскать штраф в пользу </w:t>
      </w:r>
      <w:r>
        <w:t>истца в сумме сумма (18000:2).</w:t>
      </w:r>
    </w:p>
    <w:p w:rsidR="00A77B3E">
      <w:r>
        <w:t xml:space="preserve">В рассматриваемом случае обязательства ответчика за невыполнение требования потребителя не были выполнены в срок, установленный ч. 1               ст. 23 Закона РФ от дата № 2300-1 «О защите прав потребителей», в связи с чем </w:t>
      </w:r>
      <w:r>
        <w:t>с ответчика подлежит взысканию неустойка в размере одного процента цены товара за каждый день просрочки.</w:t>
      </w:r>
    </w:p>
    <w:p w:rsidR="00A77B3E">
      <w:r>
        <w:t xml:space="preserve">В данном случае неустойка подлежит исчислению исходя из цены товара следующим образом: </w:t>
      </w:r>
    </w:p>
    <w:p w:rsidR="00A77B3E">
      <w:r>
        <w:t>сумма * 1% * 118 дней (с дата (дата, определенная в претензии д</w:t>
      </w:r>
      <w:r>
        <w:t>ля предоставления на неё ответа) по дата (день вынесения судебного решения)), что составляет сумма</w:t>
      </w:r>
    </w:p>
    <w:p w:rsidR="00A77B3E">
      <w:r>
        <w:t xml:space="preserve">В соответствии с ч. 1 ст. 100 Гражданского процессуального кодекса Российской Федерации стороне, в пользу которой состоялось решение суда, по её письменному </w:t>
      </w:r>
      <w:r>
        <w:t>ходатайству суд присуждает с другой стороны расходы на оплату услуг представителя в разумных пределах.</w:t>
      </w:r>
    </w:p>
    <w:p w:rsidR="00A77B3E">
      <w:r>
        <w:t>С учетом степени участия представителя истца в рассмотрении дела, сложности дела, количества судебных заседаний, суд, в данном конкретном случае, определ</w:t>
      </w:r>
      <w:r>
        <w:t>яет размер судебных расходов на оплату услуг представителя в размере сумма, которые подлежат взысканию с ответчика в пользу истца.</w:t>
      </w:r>
    </w:p>
    <w:p w:rsidR="00A77B3E">
      <w:r>
        <w:t>Что касается взыскания расходов по получению выписки из ЕГРИП, стоимость которой составляет сумма, то данная информация являе</w:t>
      </w:r>
      <w:r>
        <w:t xml:space="preserve">тся общедоступной и расположена на официальном сайте Федеральной налоговой службы Российской Федерации, в связи с чем, мировой судья пришел к выводу об отказе в удовлетворении данного требования. </w:t>
      </w:r>
    </w:p>
    <w:p w:rsidR="00A77B3E">
      <w:r>
        <w:t>Из п. 3. ст. 17 Закона РФ от дата № 2300-1 «О защите прав п</w:t>
      </w:r>
      <w:r>
        <w:t>отребителей», п. 4 ч. 2 ст. 333.36 НК РФ следует, что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A77B3E">
      <w:r>
        <w:t xml:space="preserve">В </w:t>
      </w:r>
      <w:r>
        <w:t>соответствии со ст. 103 ГПК РФ, на основании п. 8 ч. 1 ст. 333.20 НК РФ с ответчика подлежит взыскать госпошлину в доход бюджета городского округа Симферополь в размере сумма (сумма – госпошлина за имущественные требования и сумма – за требование о возмеще</w:t>
      </w:r>
      <w:r>
        <w:t xml:space="preserve">нии морального вреда). </w:t>
      </w:r>
    </w:p>
    <w:p w:rsidR="00A77B3E">
      <w:r>
        <w:t xml:space="preserve">Руководствуясь </w:t>
      </w:r>
      <w:r>
        <w:t>ст.ст</w:t>
      </w:r>
      <w:r>
        <w:t>. 194 - 199 Гражданского процессуального кодекса Российской Федерации, мировой судья -</w:t>
      </w:r>
    </w:p>
    <w:p w:rsidR="00A77B3E"/>
    <w:p w:rsidR="00A77B3E">
      <w:r>
        <w:t>РЕШИЛ:</w:t>
      </w:r>
    </w:p>
    <w:p w:rsidR="00A77B3E"/>
    <w:p w:rsidR="00A77B3E">
      <w:r>
        <w:t>Исковое заявление Стрекач Татьяны Николаевны – удовлетворить частично.</w:t>
      </w:r>
    </w:p>
    <w:p w:rsidR="00A77B3E">
      <w:r>
        <w:t xml:space="preserve">Взыскать с индивидуального предпринимателя </w:t>
      </w:r>
      <w:r>
        <w:t>Аб</w:t>
      </w:r>
      <w:r>
        <w:t>ашкина</w:t>
      </w:r>
      <w:r>
        <w:t xml:space="preserve"> Андрея Сергеевича в пользу Стрекач Татьяны Николаевны стоимость товара в размере сумма, компенсацию морального вреда в размере сумма, штраф за несоблюдение в добровольном порядке удовлетворения требований потребителя в размере сумма, неустойку в раз</w:t>
      </w:r>
      <w:r>
        <w:t>мере сумма, расходы по оплате услуг представителя в сумме          сумма, а всего взыскать сумма.</w:t>
      </w:r>
    </w:p>
    <w:p w:rsidR="00A77B3E">
      <w:r>
        <w:t>В удовлетворении остальной части искового заявления – отказать.</w:t>
      </w:r>
    </w:p>
    <w:p w:rsidR="00A77B3E">
      <w:r>
        <w:t xml:space="preserve">Взыскать с индивидуального предпринимателя </w:t>
      </w:r>
      <w:r>
        <w:t>Абашкина</w:t>
      </w:r>
      <w:r>
        <w:t xml:space="preserve"> Андрея Сергеевича в доход местного бюджета</w:t>
      </w:r>
      <w:r>
        <w:t xml:space="preserve"> государственную пошлину в размере      сумма. </w:t>
      </w:r>
    </w:p>
    <w:p w:rsidR="00A77B3E">
      <w:r>
        <w:t xml:space="preserve">Мобильный телефон ..., стоимостью сумма – передать индивидуальному предпринимателю </w:t>
      </w:r>
      <w:r>
        <w:t>Абашкину</w:t>
      </w:r>
      <w:r>
        <w:t xml:space="preserve"> Андрею Сергеевичу по принадлежности.</w:t>
      </w:r>
    </w:p>
    <w:p w:rsidR="00A77B3E">
      <w:r>
        <w:t>Решение суда может быть обжаловано в апелляционном порядке в Железнодорожный ра</w:t>
      </w:r>
      <w:r>
        <w:t>йонный суд г. Симферополя Республики Крым путем подачи апелляционной жалобы через мирового судью судебного участка № 1 Железнодорожного судебного района города Симферополя в течение месяца со дня принятия мотивированного решения суда.</w:t>
      </w:r>
    </w:p>
    <w:p w:rsidR="00A77B3E">
      <w:r>
        <w:t>Мотивированное решени</w:t>
      </w:r>
      <w:r>
        <w:t>е изготовлено дата.</w:t>
      </w:r>
    </w:p>
    <w:p w:rsidR="00A77B3E"/>
    <w:p w:rsidR="00A77B3E">
      <w:r>
        <w:t>Мировой судья</w:t>
      </w:r>
      <w:r>
        <w:tab/>
      </w:r>
      <w:r>
        <w:tab/>
      </w:r>
      <w:r>
        <w:tab/>
        <w:t>/подпись/</w:t>
      </w:r>
      <w:r>
        <w:tab/>
      </w:r>
      <w:r>
        <w:tab/>
      </w:r>
      <w:r>
        <w:tab/>
        <w:t>Д.С. Щербина</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65"/>
    <w:rsid w:val="00504F65"/>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