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4B40BF" w:rsidRPr="00B65C9A" w:rsidP="00DB5600">
      <w:pPr>
        <w:pStyle w:val="Heading1"/>
        <w:jc w:val="right"/>
        <w:rPr>
          <w:color w:val="auto"/>
          <w:sz w:val="26"/>
          <w:szCs w:val="26"/>
          <w:u w:val="none"/>
        </w:rPr>
      </w:pPr>
      <w:r w:rsidRPr="00B65C9A">
        <w:rPr>
          <w:color w:val="auto"/>
          <w:sz w:val="26"/>
          <w:szCs w:val="26"/>
          <w:u w:val="none"/>
        </w:rPr>
        <w:t>Дело №2-</w:t>
      </w:r>
      <w:r w:rsidRPr="00B65C9A" w:rsidR="00842C57">
        <w:rPr>
          <w:color w:val="auto"/>
          <w:sz w:val="26"/>
          <w:szCs w:val="26"/>
          <w:u w:val="none"/>
        </w:rPr>
        <w:t>10-</w:t>
      </w:r>
      <w:r w:rsidRPr="00B65C9A" w:rsidR="009A6A62">
        <w:rPr>
          <w:color w:val="auto"/>
          <w:sz w:val="26"/>
          <w:szCs w:val="26"/>
          <w:u w:val="none"/>
        </w:rPr>
        <w:t>1</w:t>
      </w:r>
      <w:r w:rsidR="00C80258">
        <w:rPr>
          <w:color w:val="auto"/>
          <w:sz w:val="26"/>
          <w:szCs w:val="26"/>
          <w:u w:val="none"/>
        </w:rPr>
        <w:t>2</w:t>
      </w:r>
      <w:r w:rsidRPr="00B65C9A" w:rsidR="00BE3221">
        <w:rPr>
          <w:color w:val="auto"/>
          <w:sz w:val="26"/>
          <w:szCs w:val="26"/>
          <w:u w:val="none"/>
        </w:rPr>
        <w:t>/201</w:t>
      </w:r>
      <w:r w:rsidRPr="00B65C9A" w:rsidR="00222E7F">
        <w:rPr>
          <w:color w:val="auto"/>
          <w:sz w:val="26"/>
          <w:szCs w:val="26"/>
          <w:u w:val="none"/>
        </w:rPr>
        <w:t>9</w:t>
      </w:r>
    </w:p>
    <w:p w:rsidR="007D3DFC" w:rsidRPr="00B65C9A" w:rsidP="007D3DFC">
      <w:pPr>
        <w:jc w:val="right"/>
        <w:rPr>
          <w:b/>
          <w:i/>
          <w:sz w:val="26"/>
          <w:szCs w:val="26"/>
        </w:rPr>
      </w:pPr>
      <w:r w:rsidRPr="00B65C9A">
        <w:rPr>
          <w:b/>
          <w:i/>
          <w:sz w:val="26"/>
          <w:szCs w:val="26"/>
        </w:rPr>
        <w:t>02-0</w:t>
      </w:r>
      <w:r w:rsidRPr="00B65C9A" w:rsidR="00222E7F">
        <w:rPr>
          <w:b/>
          <w:i/>
          <w:sz w:val="26"/>
          <w:szCs w:val="26"/>
        </w:rPr>
        <w:t>0</w:t>
      </w:r>
      <w:r w:rsidR="00C80258">
        <w:rPr>
          <w:b/>
          <w:i/>
          <w:sz w:val="26"/>
          <w:szCs w:val="26"/>
        </w:rPr>
        <w:t>12</w:t>
      </w:r>
      <w:r w:rsidRPr="00B65C9A">
        <w:rPr>
          <w:b/>
          <w:i/>
          <w:sz w:val="26"/>
          <w:szCs w:val="26"/>
        </w:rPr>
        <w:t>/10/1</w:t>
      </w:r>
      <w:r w:rsidRPr="00B65C9A" w:rsidR="00222E7F">
        <w:rPr>
          <w:b/>
          <w:i/>
          <w:sz w:val="26"/>
          <w:szCs w:val="26"/>
        </w:rPr>
        <w:t>9</w:t>
      </w:r>
    </w:p>
    <w:p w:rsidR="00873FB6" w:rsidRPr="00B65C9A" w:rsidP="00DB5600">
      <w:pPr>
        <w:pStyle w:val="Heading1"/>
        <w:rPr>
          <w:i w:val="0"/>
          <w:color w:val="auto"/>
          <w:sz w:val="26"/>
          <w:szCs w:val="26"/>
          <w:u w:val="none"/>
        </w:rPr>
      </w:pPr>
      <w:r w:rsidRPr="00B65C9A">
        <w:rPr>
          <w:i w:val="0"/>
          <w:color w:val="auto"/>
          <w:sz w:val="26"/>
          <w:szCs w:val="26"/>
          <w:u w:val="none"/>
        </w:rPr>
        <w:t>Р</w:t>
      </w:r>
      <w:r w:rsidRPr="00B65C9A">
        <w:rPr>
          <w:i w:val="0"/>
          <w:color w:val="auto"/>
          <w:sz w:val="26"/>
          <w:szCs w:val="26"/>
          <w:u w:val="none"/>
        </w:rPr>
        <w:t xml:space="preserve"> Е Ш Е Н И Е</w:t>
      </w:r>
    </w:p>
    <w:p w:rsidR="00873FB6" w:rsidRPr="00B65C9A" w:rsidP="00DB5600">
      <w:pPr>
        <w:jc w:val="center"/>
        <w:rPr>
          <w:b/>
          <w:bCs/>
          <w:iCs/>
          <w:sz w:val="26"/>
          <w:szCs w:val="26"/>
        </w:rPr>
      </w:pPr>
      <w:r w:rsidRPr="00B65C9A">
        <w:rPr>
          <w:b/>
          <w:bCs/>
          <w:iCs/>
          <w:sz w:val="26"/>
          <w:szCs w:val="26"/>
        </w:rPr>
        <w:t>именем Российской Федерации</w:t>
      </w:r>
    </w:p>
    <w:p w:rsidR="00F22D53" w:rsidRPr="00B65C9A" w:rsidP="008D2D60">
      <w:pPr>
        <w:autoSpaceDE w:val="0"/>
        <w:autoSpaceDN w:val="0"/>
        <w:rPr>
          <w:sz w:val="26"/>
          <w:szCs w:val="26"/>
        </w:rPr>
      </w:pPr>
      <w:r>
        <w:rPr>
          <w:sz w:val="26"/>
          <w:szCs w:val="26"/>
        </w:rPr>
        <w:tab/>
      </w:r>
      <w:r>
        <w:rPr>
          <w:sz w:val="26"/>
          <w:szCs w:val="26"/>
        </w:rPr>
        <w:tab/>
      </w:r>
      <w:r>
        <w:rPr>
          <w:sz w:val="26"/>
          <w:szCs w:val="26"/>
        </w:rPr>
        <w:tab/>
      </w:r>
      <w:r>
        <w:rPr>
          <w:sz w:val="26"/>
          <w:szCs w:val="26"/>
        </w:rPr>
        <w:tab/>
        <w:t xml:space="preserve">  </w:t>
      </w:r>
      <w:r>
        <w:rPr>
          <w:sz w:val="26"/>
          <w:szCs w:val="26"/>
        </w:rPr>
        <w:tab/>
      </w:r>
    </w:p>
    <w:p w:rsidR="00873FB6" w:rsidRPr="00B65C9A" w:rsidP="00DB5600">
      <w:pPr>
        <w:autoSpaceDE w:val="0"/>
        <w:autoSpaceDN w:val="0"/>
        <w:jc w:val="center"/>
        <w:rPr>
          <w:sz w:val="26"/>
          <w:szCs w:val="26"/>
          <w:lang w:val="uk-UA"/>
        </w:rPr>
      </w:pPr>
      <w:r>
        <w:rPr>
          <w:sz w:val="26"/>
          <w:szCs w:val="26"/>
        </w:rPr>
        <w:t xml:space="preserve">19 </w:t>
      </w:r>
      <w:r w:rsidR="00C80258">
        <w:rPr>
          <w:sz w:val="26"/>
          <w:szCs w:val="26"/>
        </w:rPr>
        <w:t xml:space="preserve">февраля </w:t>
      </w:r>
      <w:r w:rsidRPr="00B65C9A" w:rsidR="00BE3221">
        <w:rPr>
          <w:sz w:val="26"/>
          <w:szCs w:val="26"/>
        </w:rPr>
        <w:t>201</w:t>
      </w:r>
      <w:r w:rsidRPr="00B65C9A" w:rsidR="00222E7F">
        <w:rPr>
          <w:sz w:val="26"/>
          <w:szCs w:val="26"/>
        </w:rPr>
        <w:t>9</w:t>
      </w:r>
      <w:r w:rsidRPr="00B65C9A" w:rsidR="00B33E79">
        <w:rPr>
          <w:sz w:val="26"/>
          <w:szCs w:val="26"/>
          <w:lang w:val="uk-UA"/>
        </w:rPr>
        <w:t xml:space="preserve"> г</w:t>
      </w:r>
      <w:r w:rsidRPr="00B65C9A" w:rsidR="00C25EC4">
        <w:rPr>
          <w:sz w:val="26"/>
          <w:szCs w:val="26"/>
          <w:lang w:val="uk-UA"/>
        </w:rPr>
        <w:t xml:space="preserve">. </w:t>
      </w:r>
      <w:r w:rsidRPr="00B65C9A">
        <w:rPr>
          <w:sz w:val="26"/>
          <w:szCs w:val="26"/>
        </w:rPr>
        <w:tab/>
      </w:r>
      <w:r w:rsidRPr="00B65C9A">
        <w:rPr>
          <w:sz w:val="26"/>
          <w:szCs w:val="26"/>
        </w:rPr>
        <w:tab/>
      </w:r>
      <w:r w:rsidRPr="00B65C9A">
        <w:rPr>
          <w:sz w:val="26"/>
          <w:szCs w:val="26"/>
        </w:rPr>
        <w:tab/>
      </w:r>
      <w:r w:rsidRPr="00B65C9A">
        <w:rPr>
          <w:sz w:val="26"/>
          <w:szCs w:val="26"/>
        </w:rPr>
        <w:tab/>
      </w:r>
      <w:r w:rsidRPr="00B65C9A">
        <w:rPr>
          <w:sz w:val="26"/>
          <w:szCs w:val="26"/>
        </w:rPr>
        <w:tab/>
      </w:r>
      <w:r w:rsidRPr="00B65C9A">
        <w:rPr>
          <w:sz w:val="26"/>
          <w:szCs w:val="26"/>
        </w:rPr>
        <w:tab/>
      </w:r>
      <w:r w:rsidRPr="00B65C9A">
        <w:rPr>
          <w:sz w:val="26"/>
          <w:szCs w:val="26"/>
        </w:rPr>
        <w:tab/>
      </w:r>
      <w:r w:rsidRPr="00B65C9A" w:rsidR="007D3DFC">
        <w:rPr>
          <w:sz w:val="26"/>
          <w:szCs w:val="26"/>
        </w:rPr>
        <w:t xml:space="preserve">   </w:t>
      </w:r>
      <w:r w:rsidRPr="00B65C9A" w:rsidR="00B33E79">
        <w:rPr>
          <w:sz w:val="26"/>
          <w:szCs w:val="26"/>
          <w:lang w:val="uk-UA"/>
        </w:rPr>
        <w:t xml:space="preserve">город </w:t>
      </w:r>
      <w:r w:rsidRPr="00B65C9A" w:rsidR="00B33E79">
        <w:rPr>
          <w:sz w:val="26"/>
          <w:szCs w:val="26"/>
        </w:rPr>
        <w:t>Симферополь</w:t>
      </w:r>
    </w:p>
    <w:p w:rsidR="000C0D67" w:rsidRPr="00B65C9A" w:rsidP="00DB5600">
      <w:pPr>
        <w:autoSpaceDE w:val="0"/>
        <w:autoSpaceDN w:val="0"/>
        <w:jc w:val="center"/>
        <w:rPr>
          <w:sz w:val="26"/>
          <w:szCs w:val="26"/>
        </w:rPr>
      </w:pPr>
    </w:p>
    <w:p w:rsidR="008804A8" w:rsidP="008804A8">
      <w:pPr>
        <w:shd w:val="clear" w:color="auto" w:fill="FFFFFF"/>
        <w:ind w:firstLine="708"/>
        <w:jc w:val="both"/>
        <w:textAlignment w:val="baseline"/>
        <w:rPr>
          <w:sz w:val="26"/>
          <w:szCs w:val="26"/>
        </w:rPr>
      </w:pPr>
      <w:r w:rsidRPr="00B65C9A">
        <w:rPr>
          <w:sz w:val="26"/>
          <w:szCs w:val="26"/>
        </w:rPr>
        <w:t xml:space="preserve">Мировой судья судебного участка № 10 </w:t>
      </w:r>
      <w:r w:rsidRPr="00B65C9A">
        <w:rPr>
          <w:sz w:val="26"/>
          <w:szCs w:val="26"/>
          <w:shd w:val="clear" w:color="auto" w:fill="FFFFFF"/>
        </w:rPr>
        <w:t xml:space="preserve">Киевского судебного района города Симферополя </w:t>
      </w:r>
      <w:r w:rsidRPr="00B65C9A">
        <w:rPr>
          <w:sz w:val="26"/>
          <w:szCs w:val="26"/>
        </w:rPr>
        <w:t xml:space="preserve">(Киевский район городского округа Симферополь) </w:t>
      </w:r>
      <w:r w:rsidRPr="00B65C9A">
        <w:rPr>
          <w:sz w:val="26"/>
          <w:szCs w:val="26"/>
          <w:shd w:val="clear" w:color="auto" w:fill="FFFFFF"/>
        </w:rPr>
        <w:t>Республики Крым Москаленко С.А.</w:t>
      </w:r>
      <w:r w:rsidRPr="00B65C9A">
        <w:rPr>
          <w:sz w:val="26"/>
          <w:szCs w:val="26"/>
        </w:rPr>
        <w:t xml:space="preserve">, при </w:t>
      </w:r>
      <w:r w:rsidRPr="00B65C9A" w:rsidR="009A6A62">
        <w:rPr>
          <w:sz w:val="26"/>
          <w:szCs w:val="26"/>
        </w:rPr>
        <w:t xml:space="preserve">участии </w:t>
      </w:r>
      <w:r w:rsidRPr="00B65C9A">
        <w:rPr>
          <w:sz w:val="26"/>
          <w:szCs w:val="26"/>
        </w:rPr>
        <w:t>секретар</w:t>
      </w:r>
      <w:r w:rsidRPr="00B65C9A" w:rsidR="009A6A62">
        <w:rPr>
          <w:sz w:val="26"/>
          <w:szCs w:val="26"/>
        </w:rPr>
        <w:t>я</w:t>
      </w:r>
      <w:r w:rsidRPr="00B65C9A">
        <w:rPr>
          <w:sz w:val="26"/>
          <w:szCs w:val="26"/>
        </w:rPr>
        <w:t xml:space="preserve"> судебного заседания </w:t>
      </w:r>
      <w:r w:rsidRPr="00B65C9A" w:rsidR="009A6A62">
        <w:rPr>
          <w:sz w:val="26"/>
          <w:szCs w:val="26"/>
        </w:rPr>
        <w:t>Завада</w:t>
      </w:r>
      <w:r w:rsidRPr="00B65C9A" w:rsidR="009A6A62">
        <w:rPr>
          <w:sz w:val="26"/>
          <w:szCs w:val="26"/>
        </w:rPr>
        <w:t xml:space="preserve"> Д.А.</w:t>
      </w:r>
      <w:r w:rsidRPr="00B65C9A">
        <w:rPr>
          <w:sz w:val="26"/>
          <w:szCs w:val="26"/>
        </w:rPr>
        <w:t xml:space="preserve">, </w:t>
      </w:r>
      <w:r w:rsidR="00845767">
        <w:rPr>
          <w:sz w:val="26"/>
          <w:szCs w:val="26"/>
        </w:rPr>
        <w:t>представител</w:t>
      </w:r>
      <w:r w:rsidR="00C80258">
        <w:rPr>
          <w:sz w:val="26"/>
          <w:szCs w:val="26"/>
        </w:rPr>
        <w:t>ей</w:t>
      </w:r>
      <w:r w:rsidR="00845767">
        <w:rPr>
          <w:sz w:val="26"/>
          <w:szCs w:val="26"/>
        </w:rPr>
        <w:t xml:space="preserve"> истца </w:t>
      </w:r>
      <w:r w:rsidR="00C80258">
        <w:rPr>
          <w:sz w:val="26"/>
          <w:szCs w:val="26"/>
        </w:rPr>
        <w:t xml:space="preserve">Панченко Н.Ю., </w:t>
      </w:r>
      <w:r w:rsidR="00C80258">
        <w:rPr>
          <w:sz w:val="26"/>
          <w:szCs w:val="26"/>
        </w:rPr>
        <w:t>Шеремет</w:t>
      </w:r>
      <w:r w:rsidR="00C80258">
        <w:rPr>
          <w:sz w:val="26"/>
          <w:szCs w:val="26"/>
        </w:rPr>
        <w:t xml:space="preserve"> Р.В.</w:t>
      </w:r>
      <w:r w:rsidR="00845767">
        <w:rPr>
          <w:sz w:val="26"/>
          <w:szCs w:val="26"/>
        </w:rPr>
        <w:t>,</w:t>
      </w:r>
      <w:r w:rsidR="00C80258">
        <w:rPr>
          <w:sz w:val="26"/>
          <w:szCs w:val="26"/>
        </w:rPr>
        <w:t xml:space="preserve"> </w:t>
      </w:r>
      <w:r w:rsidR="00845767">
        <w:rPr>
          <w:sz w:val="26"/>
          <w:szCs w:val="26"/>
        </w:rPr>
        <w:t xml:space="preserve">представителя ответчика </w:t>
      </w:r>
      <w:r w:rsidR="00C80258">
        <w:rPr>
          <w:sz w:val="26"/>
          <w:szCs w:val="26"/>
        </w:rPr>
        <w:t>Кудряшовой Р.А.</w:t>
      </w:r>
      <w:r w:rsidR="00845767">
        <w:rPr>
          <w:sz w:val="26"/>
          <w:szCs w:val="26"/>
        </w:rPr>
        <w:t xml:space="preserve">, </w:t>
      </w:r>
      <w:r w:rsidRPr="00B65C9A">
        <w:rPr>
          <w:sz w:val="26"/>
          <w:szCs w:val="26"/>
        </w:rPr>
        <w:t xml:space="preserve">рассмотрев в открытом судебном заседании гражданское дело по иску </w:t>
      </w:r>
      <w:r w:rsidRPr="00B65C9A" w:rsidR="009A6A62">
        <w:rPr>
          <w:sz w:val="26"/>
          <w:szCs w:val="26"/>
        </w:rPr>
        <w:t xml:space="preserve">Муниципального унитарного предприятия Муниципального образования городской округ Симферополь </w:t>
      </w:r>
      <w:r w:rsidRPr="00B65C9A" w:rsidR="00842C57">
        <w:rPr>
          <w:sz w:val="26"/>
          <w:szCs w:val="26"/>
        </w:rPr>
        <w:t>«</w:t>
      </w:r>
      <w:r w:rsidR="00C80258">
        <w:rPr>
          <w:sz w:val="26"/>
          <w:szCs w:val="26"/>
        </w:rPr>
        <w:t>Центральный</w:t>
      </w:r>
      <w:r w:rsidRPr="00B65C9A" w:rsidR="009A6A62">
        <w:rPr>
          <w:sz w:val="26"/>
          <w:szCs w:val="26"/>
        </w:rPr>
        <w:t xml:space="preserve"> Жилсервис</w:t>
      </w:r>
      <w:r w:rsidRPr="00B65C9A" w:rsidR="00842C57">
        <w:rPr>
          <w:sz w:val="26"/>
          <w:szCs w:val="26"/>
        </w:rPr>
        <w:t>»</w:t>
      </w:r>
      <w:r w:rsidRPr="00B65C9A" w:rsidR="005008D3">
        <w:rPr>
          <w:sz w:val="26"/>
          <w:szCs w:val="26"/>
        </w:rPr>
        <w:t xml:space="preserve"> </w:t>
      </w:r>
      <w:r w:rsidRPr="00B65C9A" w:rsidR="005008D3">
        <w:rPr>
          <w:color w:val="000000"/>
          <w:sz w:val="26"/>
          <w:szCs w:val="26"/>
        </w:rPr>
        <w:t>к</w:t>
      </w:r>
      <w:r w:rsidRPr="00B65C9A" w:rsidR="005008D3">
        <w:rPr>
          <w:color w:val="000000"/>
          <w:sz w:val="26"/>
          <w:szCs w:val="26"/>
        </w:rPr>
        <w:t xml:space="preserve"> </w:t>
      </w:r>
      <w:r w:rsidR="00C80258">
        <w:rPr>
          <w:color w:val="000000"/>
          <w:sz w:val="26"/>
          <w:szCs w:val="26"/>
        </w:rPr>
        <w:t>П</w:t>
      </w:r>
      <w:r w:rsidR="00C80258">
        <w:rPr>
          <w:color w:val="000000"/>
          <w:sz w:val="26"/>
          <w:szCs w:val="26"/>
        </w:rPr>
        <w:t xml:space="preserve">ервой Лине Евстратьевне </w:t>
      </w:r>
      <w:r w:rsidRPr="00B65C9A" w:rsidR="005008D3">
        <w:rPr>
          <w:color w:val="000000"/>
          <w:sz w:val="26"/>
          <w:szCs w:val="26"/>
        </w:rPr>
        <w:t xml:space="preserve">о взыскании </w:t>
      </w:r>
      <w:r w:rsidRPr="00B65C9A" w:rsidR="00842C57">
        <w:rPr>
          <w:color w:val="000000"/>
          <w:sz w:val="26"/>
          <w:szCs w:val="26"/>
        </w:rPr>
        <w:t xml:space="preserve">задолженности за </w:t>
      </w:r>
      <w:r w:rsidRPr="00B65C9A" w:rsidR="009A6A62">
        <w:rPr>
          <w:color w:val="000000"/>
          <w:sz w:val="26"/>
          <w:szCs w:val="26"/>
        </w:rPr>
        <w:t xml:space="preserve">услуги по управлению многоквартирным домом и содержанию общего имущества многоквартирного жилого дома в размере </w:t>
      </w:r>
      <w:r w:rsidR="00C80258">
        <w:rPr>
          <w:color w:val="000000"/>
          <w:sz w:val="26"/>
          <w:szCs w:val="26"/>
        </w:rPr>
        <w:t>6651,21</w:t>
      </w:r>
      <w:r w:rsidRPr="00B65C9A" w:rsidR="009A6A62">
        <w:rPr>
          <w:color w:val="000000"/>
          <w:sz w:val="26"/>
          <w:szCs w:val="26"/>
        </w:rPr>
        <w:t xml:space="preserve"> </w:t>
      </w:r>
      <w:r w:rsidRPr="00B65C9A" w:rsidR="000A2315">
        <w:rPr>
          <w:color w:val="000000"/>
          <w:sz w:val="26"/>
          <w:szCs w:val="26"/>
        </w:rPr>
        <w:t>руб.</w:t>
      </w:r>
      <w:r w:rsidRPr="00B65C9A">
        <w:rPr>
          <w:color w:val="000000"/>
          <w:sz w:val="26"/>
          <w:szCs w:val="26"/>
        </w:rPr>
        <w:t>,</w:t>
      </w:r>
      <w:r w:rsidRPr="00B65C9A">
        <w:rPr>
          <w:sz w:val="26"/>
          <w:szCs w:val="26"/>
        </w:rPr>
        <w:t xml:space="preserve"> </w:t>
      </w:r>
    </w:p>
    <w:p w:rsidR="00B71B40" w:rsidP="00FC6C71">
      <w:pPr>
        <w:shd w:val="clear" w:color="auto" w:fill="FFFFFF"/>
        <w:ind w:firstLine="708"/>
        <w:jc w:val="both"/>
        <w:textAlignment w:val="baseline"/>
        <w:rPr>
          <w:sz w:val="26"/>
          <w:szCs w:val="26"/>
        </w:rPr>
      </w:pPr>
    </w:p>
    <w:p w:rsidR="00B71B40" w:rsidRPr="00B71B40" w:rsidP="00B71B40">
      <w:pPr>
        <w:shd w:val="clear" w:color="auto" w:fill="FFFFFF"/>
        <w:ind w:firstLine="708"/>
        <w:jc w:val="center"/>
        <w:textAlignment w:val="baseline"/>
        <w:rPr>
          <w:b/>
          <w:sz w:val="26"/>
          <w:szCs w:val="26"/>
        </w:rPr>
      </w:pPr>
      <w:r w:rsidRPr="00B71B40">
        <w:rPr>
          <w:b/>
          <w:sz w:val="26"/>
          <w:szCs w:val="26"/>
        </w:rPr>
        <w:t>УСТАНОВИЛ:</w:t>
      </w:r>
    </w:p>
    <w:p w:rsidR="00B71B40" w:rsidP="00FC6C71">
      <w:pPr>
        <w:shd w:val="clear" w:color="auto" w:fill="FFFFFF"/>
        <w:ind w:firstLine="708"/>
        <w:jc w:val="both"/>
        <w:textAlignment w:val="baseline"/>
        <w:rPr>
          <w:sz w:val="26"/>
          <w:szCs w:val="26"/>
        </w:rPr>
      </w:pPr>
    </w:p>
    <w:p w:rsidR="00FC6C71" w:rsidP="00FC6C71">
      <w:pPr>
        <w:shd w:val="clear" w:color="auto" w:fill="FFFFFF"/>
        <w:ind w:firstLine="708"/>
        <w:jc w:val="both"/>
        <w:textAlignment w:val="baseline"/>
        <w:rPr>
          <w:sz w:val="26"/>
          <w:szCs w:val="26"/>
        </w:rPr>
      </w:pPr>
      <w:r>
        <w:rPr>
          <w:sz w:val="26"/>
          <w:szCs w:val="26"/>
        </w:rPr>
        <w:t>МУП «</w:t>
      </w:r>
      <w:r w:rsidR="00B71B40">
        <w:rPr>
          <w:sz w:val="26"/>
          <w:szCs w:val="26"/>
        </w:rPr>
        <w:t xml:space="preserve">Центральный </w:t>
      </w:r>
      <w:r>
        <w:rPr>
          <w:sz w:val="26"/>
          <w:szCs w:val="26"/>
        </w:rPr>
        <w:t>Жилсервис» обратилось к мировому судье с иском к</w:t>
      </w:r>
      <w:r>
        <w:rPr>
          <w:sz w:val="26"/>
          <w:szCs w:val="26"/>
        </w:rPr>
        <w:t xml:space="preserve">          </w:t>
      </w:r>
      <w:r w:rsidR="00B71B40">
        <w:rPr>
          <w:sz w:val="26"/>
          <w:szCs w:val="26"/>
        </w:rPr>
        <w:t>П</w:t>
      </w:r>
      <w:r w:rsidR="00B71B40">
        <w:rPr>
          <w:sz w:val="26"/>
          <w:szCs w:val="26"/>
        </w:rPr>
        <w:t xml:space="preserve">ервой Л.Е. </w:t>
      </w:r>
      <w:r>
        <w:rPr>
          <w:sz w:val="26"/>
          <w:szCs w:val="26"/>
        </w:rPr>
        <w:t xml:space="preserve">о взыскании задолженности по оплате </w:t>
      </w:r>
      <w:r w:rsidR="00B71B40">
        <w:rPr>
          <w:sz w:val="26"/>
          <w:szCs w:val="26"/>
        </w:rPr>
        <w:t xml:space="preserve">жилищно-коммунальных услуг </w:t>
      </w:r>
      <w:r>
        <w:rPr>
          <w:sz w:val="26"/>
          <w:szCs w:val="26"/>
        </w:rPr>
        <w:t xml:space="preserve">по содержанию и ремонту общего имущества многоквартирного дома за период с </w:t>
      </w:r>
      <w:r w:rsidR="00B71B40">
        <w:rPr>
          <w:sz w:val="26"/>
          <w:szCs w:val="26"/>
        </w:rPr>
        <w:t xml:space="preserve">01 ноября </w:t>
      </w:r>
      <w:r>
        <w:rPr>
          <w:sz w:val="26"/>
          <w:szCs w:val="26"/>
        </w:rPr>
        <w:t>201</w:t>
      </w:r>
      <w:r w:rsidR="00B71B40">
        <w:rPr>
          <w:sz w:val="26"/>
          <w:szCs w:val="26"/>
        </w:rPr>
        <w:t>4</w:t>
      </w:r>
      <w:r>
        <w:rPr>
          <w:sz w:val="26"/>
          <w:szCs w:val="26"/>
        </w:rPr>
        <w:t xml:space="preserve"> г. по 31 </w:t>
      </w:r>
      <w:r w:rsidR="00B71B40">
        <w:rPr>
          <w:sz w:val="26"/>
          <w:szCs w:val="26"/>
        </w:rPr>
        <w:t xml:space="preserve">августа </w:t>
      </w:r>
      <w:r>
        <w:rPr>
          <w:sz w:val="26"/>
          <w:szCs w:val="26"/>
        </w:rPr>
        <w:t>201</w:t>
      </w:r>
      <w:r w:rsidR="00B71B40">
        <w:rPr>
          <w:sz w:val="26"/>
          <w:szCs w:val="26"/>
        </w:rPr>
        <w:t>7</w:t>
      </w:r>
      <w:r>
        <w:rPr>
          <w:sz w:val="26"/>
          <w:szCs w:val="26"/>
        </w:rPr>
        <w:t xml:space="preserve"> г. в размере </w:t>
      </w:r>
      <w:r w:rsidR="00B71B40">
        <w:rPr>
          <w:sz w:val="26"/>
          <w:szCs w:val="26"/>
        </w:rPr>
        <w:t>6651,21</w:t>
      </w:r>
      <w:r>
        <w:rPr>
          <w:sz w:val="26"/>
          <w:szCs w:val="26"/>
        </w:rPr>
        <w:t xml:space="preserve"> руб. </w:t>
      </w:r>
      <w:r w:rsidR="00B71B40">
        <w:rPr>
          <w:sz w:val="26"/>
          <w:szCs w:val="26"/>
        </w:rPr>
        <w:t xml:space="preserve"> </w:t>
      </w:r>
    </w:p>
    <w:p w:rsidR="00FC6C71" w:rsidP="00FC6C71">
      <w:pPr>
        <w:shd w:val="clear" w:color="auto" w:fill="FFFFFF"/>
        <w:ind w:firstLine="708"/>
        <w:jc w:val="both"/>
        <w:textAlignment w:val="baseline"/>
        <w:rPr>
          <w:sz w:val="26"/>
          <w:szCs w:val="26"/>
        </w:rPr>
      </w:pPr>
      <w:r>
        <w:rPr>
          <w:sz w:val="26"/>
          <w:szCs w:val="26"/>
        </w:rPr>
        <w:t>Исковые требования мотивированы тем, что</w:t>
      </w:r>
      <w:r>
        <w:rPr>
          <w:sz w:val="26"/>
          <w:szCs w:val="26"/>
        </w:rPr>
        <w:t xml:space="preserve"> </w:t>
      </w:r>
      <w:r w:rsidR="0035792C">
        <w:rPr>
          <w:sz w:val="26"/>
          <w:szCs w:val="26"/>
        </w:rPr>
        <w:t>П</w:t>
      </w:r>
      <w:r w:rsidR="0035792C">
        <w:rPr>
          <w:sz w:val="26"/>
          <w:szCs w:val="26"/>
        </w:rPr>
        <w:t xml:space="preserve">ервая Л.Е. </w:t>
      </w:r>
      <w:r w:rsidR="00197C68">
        <w:rPr>
          <w:sz w:val="26"/>
          <w:szCs w:val="26"/>
        </w:rPr>
        <w:t>является собственником квартиры……..</w:t>
      </w:r>
      <w:r>
        <w:rPr>
          <w:sz w:val="26"/>
          <w:szCs w:val="26"/>
        </w:rPr>
        <w:t>, а соответственно в силу ч. 3 ст. 30, ч. 1 ст. 158 Жилищного кодекса Российской Федерации несет бремя содержания общего имущества собственников помещений в многоквартирном жилом доме и обязана участвовать в расходах на содержание общего имущества. МУП «</w:t>
      </w:r>
      <w:r w:rsidR="009E1757">
        <w:rPr>
          <w:sz w:val="26"/>
          <w:szCs w:val="26"/>
        </w:rPr>
        <w:t xml:space="preserve">Центральный </w:t>
      </w:r>
      <w:r>
        <w:rPr>
          <w:sz w:val="26"/>
          <w:szCs w:val="26"/>
        </w:rPr>
        <w:t xml:space="preserve"> Жилсервис» </w:t>
      </w:r>
      <w:r w:rsidR="009E1757">
        <w:rPr>
          <w:sz w:val="26"/>
          <w:szCs w:val="26"/>
        </w:rPr>
        <w:t xml:space="preserve">на основании распоряжения Главы Республики Крым № 327-рг от 26.12.2014 г. и договора управления </w:t>
      </w:r>
      <w:r>
        <w:rPr>
          <w:sz w:val="26"/>
          <w:szCs w:val="26"/>
        </w:rPr>
        <w:t xml:space="preserve">является управляющей компанией, предоставляющей услуги по содержанию и ремонту общего имущества многоквартирного дома, расположенного по адресу: </w:t>
      </w:r>
      <w:r w:rsidR="00197C68">
        <w:rPr>
          <w:sz w:val="26"/>
          <w:szCs w:val="26"/>
        </w:rPr>
        <w:t>……</w:t>
      </w:r>
      <w:r>
        <w:rPr>
          <w:sz w:val="26"/>
          <w:szCs w:val="26"/>
        </w:rPr>
        <w:t xml:space="preserve">. </w:t>
      </w:r>
      <w:r>
        <w:rPr>
          <w:sz w:val="26"/>
          <w:szCs w:val="26"/>
        </w:rPr>
        <w:t xml:space="preserve">Согласно договору управления от </w:t>
      </w:r>
      <w:r w:rsidR="009E1757">
        <w:rPr>
          <w:sz w:val="26"/>
          <w:szCs w:val="26"/>
        </w:rPr>
        <w:t>31</w:t>
      </w:r>
      <w:r>
        <w:rPr>
          <w:sz w:val="26"/>
          <w:szCs w:val="26"/>
        </w:rPr>
        <w:t>.</w:t>
      </w:r>
      <w:r w:rsidR="009E1757">
        <w:rPr>
          <w:sz w:val="26"/>
          <w:szCs w:val="26"/>
        </w:rPr>
        <w:t>08</w:t>
      </w:r>
      <w:r>
        <w:rPr>
          <w:sz w:val="26"/>
          <w:szCs w:val="26"/>
        </w:rPr>
        <w:t>.2015 г. размер платы за жилое помещение составляет 1</w:t>
      </w:r>
      <w:r w:rsidR="009E1757">
        <w:rPr>
          <w:sz w:val="26"/>
          <w:szCs w:val="26"/>
        </w:rPr>
        <w:t xml:space="preserve">2,62 </w:t>
      </w:r>
      <w:r>
        <w:rPr>
          <w:sz w:val="26"/>
          <w:szCs w:val="26"/>
        </w:rPr>
        <w:t>руб. за 1 кв.м.</w:t>
      </w:r>
      <w:r w:rsidR="009E1757">
        <w:rPr>
          <w:sz w:val="26"/>
          <w:szCs w:val="26"/>
        </w:rPr>
        <w:t xml:space="preserve"> До заключения договора управления тариф за услуги, предоставляемые МУП «Центральный Жилсервис», был установлен постановлениями Администрации г. Симферополя № 197 от 31.12.2014 г. за период с 01.01.2015 г. по 01.07.2015 г. в размере 7,1776 руб. за 1 кв.м., постановлением Администрации                         г. Симферополя № 378</w:t>
      </w:r>
      <w:r w:rsidR="009E1757">
        <w:rPr>
          <w:sz w:val="26"/>
          <w:szCs w:val="26"/>
        </w:rPr>
        <w:t xml:space="preserve"> от 04.06.2015 г. за период с 01.07.2015 г. по 01.09.2015 г. в размере  9,53 руб. за 1 кв.м. </w:t>
      </w:r>
      <w:r>
        <w:rPr>
          <w:sz w:val="26"/>
          <w:szCs w:val="26"/>
        </w:rPr>
        <w:t>В нарушение вышеуказанных норм права и договора управления многоквартирным домом</w:t>
      </w:r>
      <w:r>
        <w:rPr>
          <w:sz w:val="26"/>
          <w:szCs w:val="26"/>
        </w:rPr>
        <w:t xml:space="preserve"> </w:t>
      </w:r>
      <w:r w:rsidR="009E1757">
        <w:rPr>
          <w:sz w:val="26"/>
          <w:szCs w:val="26"/>
        </w:rPr>
        <w:t>П</w:t>
      </w:r>
      <w:r w:rsidR="009E1757">
        <w:rPr>
          <w:sz w:val="26"/>
          <w:szCs w:val="26"/>
        </w:rPr>
        <w:t xml:space="preserve">ервая Л.Е. </w:t>
      </w:r>
      <w:r>
        <w:rPr>
          <w:sz w:val="26"/>
          <w:szCs w:val="26"/>
        </w:rPr>
        <w:t>услуги по содержанию и ремонту общего имущества многоквартирного дома не оплачивала</w:t>
      </w:r>
      <w:r w:rsidR="009E1757">
        <w:rPr>
          <w:sz w:val="26"/>
          <w:szCs w:val="26"/>
        </w:rPr>
        <w:t>, в связи с чем за период с 01.11</w:t>
      </w:r>
      <w:r>
        <w:rPr>
          <w:sz w:val="26"/>
          <w:szCs w:val="26"/>
        </w:rPr>
        <w:t>.201</w:t>
      </w:r>
      <w:r w:rsidR="009E1757">
        <w:rPr>
          <w:sz w:val="26"/>
          <w:szCs w:val="26"/>
        </w:rPr>
        <w:t>4</w:t>
      </w:r>
      <w:r>
        <w:rPr>
          <w:sz w:val="26"/>
          <w:szCs w:val="26"/>
        </w:rPr>
        <w:t xml:space="preserve"> г. по </w:t>
      </w:r>
      <w:r w:rsidR="009E1757">
        <w:rPr>
          <w:sz w:val="26"/>
          <w:szCs w:val="26"/>
        </w:rPr>
        <w:t xml:space="preserve">31.08.2017 г. </w:t>
      </w:r>
      <w:r>
        <w:rPr>
          <w:sz w:val="26"/>
          <w:szCs w:val="26"/>
        </w:rPr>
        <w:t xml:space="preserve">возникла задолженность в размере </w:t>
      </w:r>
      <w:r w:rsidR="009E1757">
        <w:rPr>
          <w:sz w:val="26"/>
          <w:szCs w:val="26"/>
        </w:rPr>
        <w:t xml:space="preserve">6651,21 руб., </w:t>
      </w:r>
      <w:r w:rsidR="009E1757">
        <w:rPr>
          <w:sz w:val="26"/>
          <w:szCs w:val="26"/>
        </w:rPr>
        <w:t>которую</w:t>
      </w:r>
      <w:r w:rsidR="009E1757">
        <w:rPr>
          <w:sz w:val="26"/>
          <w:szCs w:val="26"/>
        </w:rPr>
        <w:t xml:space="preserve"> истец и просит взыскать с ответчика.  </w:t>
      </w:r>
      <w:r>
        <w:rPr>
          <w:sz w:val="26"/>
          <w:szCs w:val="26"/>
        </w:rPr>
        <w:t xml:space="preserve"> </w:t>
      </w:r>
    </w:p>
    <w:p w:rsidR="00FC6C71" w:rsidP="00FC6C71">
      <w:pPr>
        <w:shd w:val="clear" w:color="auto" w:fill="FFFFFF"/>
        <w:ind w:firstLine="708"/>
        <w:jc w:val="both"/>
        <w:textAlignment w:val="baseline"/>
        <w:rPr>
          <w:sz w:val="26"/>
          <w:szCs w:val="26"/>
        </w:rPr>
      </w:pPr>
      <w:r>
        <w:rPr>
          <w:sz w:val="26"/>
          <w:szCs w:val="26"/>
        </w:rPr>
        <w:t>Представител</w:t>
      </w:r>
      <w:r w:rsidR="009E1757">
        <w:rPr>
          <w:sz w:val="26"/>
          <w:szCs w:val="26"/>
        </w:rPr>
        <w:t>и</w:t>
      </w:r>
      <w:r>
        <w:rPr>
          <w:sz w:val="26"/>
          <w:szCs w:val="26"/>
        </w:rPr>
        <w:t xml:space="preserve"> истца </w:t>
      </w:r>
      <w:r w:rsidR="00B03C6B">
        <w:rPr>
          <w:sz w:val="26"/>
          <w:szCs w:val="26"/>
        </w:rPr>
        <w:t xml:space="preserve">Панченко Н.Ю. и </w:t>
      </w:r>
      <w:r w:rsidR="00B03C6B">
        <w:rPr>
          <w:sz w:val="26"/>
          <w:szCs w:val="26"/>
        </w:rPr>
        <w:t>Шеремет</w:t>
      </w:r>
      <w:r w:rsidR="00B03C6B">
        <w:rPr>
          <w:sz w:val="26"/>
          <w:szCs w:val="26"/>
        </w:rPr>
        <w:t xml:space="preserve"> Р.В. </w:t>
      </w:r>
      <w:r>
        <w:rPr>
          <w:sz w:val="26"/>
          <w:szCs w:val="26"/>
        </w:rPr>
        <w:t>в судебном заседании исковые требования поддержал</w:t>
      </w:r>
      <w:r w:rsidR="00B03C6B">
        <w:rPr>
          <w:sz w:val="26"/>
          <w:szCs w:val="26"/>
        </w:rPr>
        <w:t>и</w:t>
      </w:r>
      <w:r>
        <w:rPr>
          <w:sz w:val="26"/>
          <w:szCs w:val="26"/>
        </w:rPr>
        <w:t xml:space="preserve"> в полном объеме по основаниям, указанным в исковом заявлении. </w:t>
      </w:r>
    </w:p>
    <w:p w:rsidR="00715A93" w:rsidP="00FC6C71">
      <w:pPr>
        <w:shd w:val="clear" w:color="auto" w:fill="FFFFFF"/>
        <w:ind w:firstLine="708"/>
        <w:jc w:val="both"/>
        <w:textAlignment w:val="baseline"/>
        <w:rPr>
          <w:sz w:val="26"/>
          <w:szCs w:val="26"/>
        </w:rPr>
      </w:pPr>
      <w:r>
        <w:rPr>
          <w:sz w:val="26"/>
          <w:szCs w:val="26"/>
        </w:rPr>
        <w:t xml:space="preserve">Представитель ответчика </w:t>
      </w:r>
      <w:r w:rsidR="00B03C6B">
        <w:rPr>
          <w:sz w:val="26"/>
          <w:szCs w:val="26"/>
        </w:rPr>
        <w:t>Кудряшова Р.А.</w:t>
      </w:r>
      <w:r>
        <w:rPr>
          <w:sz w:val="26"/>
          <w:szCs w:val="26"/>
        </w:rPr>
        <w:t xml:space="preserve"> в судебном заседании против удовлетворения иска возражала по основаниям, изложенным в возражениях и дополнительных возражениях на исковое заявление. Кроме того просила применить последствия пропуска истцом срока исковой давности. </w:t>
      </w:r>
      <w:r w:rsidR="007A069F">
        <w:rPr>
          <w:sz w:val="26"/>
          <w:szCs w:val="26"/>
        </w:rPr>
        <w:t>П</w:t>
      </w:r>
      <w:r>
        <w:rPr>
          <w:sz w:val="26"/>
          <w:szCs w:val="26"/>
        </w:rPr>
        <w:t xml:space="preserve">редставитель ответчика в возражениях указывает, </w:t>
      </w:r>
      <w:r w:rsidR="007A069F">
        <w:rPr>
          <w:sz w:val="26"/>
          <w:szCs w:val="26"/>
        </w:rPr>
        <w:t xml:space="preserve">что </w:t>
      </w:r>
      <w:r>
        <w:rPr>
          <w:sz w:val="26"/>
          <w:szCs w:val="26"/>
        </w:rPr>
        <w:t xml:space="preserve">фактически МУП «Центральный Жилсервис» услуги ответчику не оказывал, многоквартирный жилой дом по </w:t>
      </w:r>
      <w:r w:rsidR="00197C68">
        <w:rPr>
          <w:sz w:val="26"/>
          <w:szCs w:val="26"/>
        </w:rPr>
        <w:t>……..</w:t>
      </w:r>
      <w:r>
        <w:rPr>
          <w:sz w:val="26"/>
          <w:szCs w:val="26"/>
        </w:rPr>
        <w:t xml:space="preserve"> в </w:t>
      </w:r>
      <w:r w:rsidR="007A069F">
        <w:rPr>
          <w:sz w:val="26"/>
          <w:szCs w:val="26"/>
        </w:rPr>
        <w:t>котором находится принадлежащая</w:t>
      </w:r>
      <w:r>
        <w:rPr>
          <w:sz w:val="26"/>
          <w:szCs w:val="26"/>
        </w:rPr>
        <w:t xml:space="preserve"> ответчику квартира, находится в ужасном состоянии.</w:t>
      </w:r>
      <w:r>
        <w:rPr>
          <w:sz w:val="26"/>
          <w:szCs w:val="26"/>
        </w:rPr>
        <w:t xml:space="preserve"> Кроме того, </w:t>
      </w:r>
      <w:r>
        <w:rPr>
          <w:sz w:val="26"/>
          <w:szCs w:val="26"/>
        </w:rPr>
        <w:t xml:space="preserve">представитель ответчика пояснил, что </w:t>
      </w:r>
      <w:r>
        <w:rPr>
          <w:sz w:val="26"/>
          <w:szCs w:val="26"/>
        </w:rPr>
        <w:t>договор управления между МУП «</w:t>
      </w:r>
      <w:r>
        <w:rPr>
          <w:sz w:val="26"/>
          <w:szCs w:val="26"/>
        </w:rPr>
        <w:t xml:space="preserve">Центральный </w:t>
      </w:r>
      <w:r>
        <w:rPr>
          <w:sz w:val="26"/>
          <w:szCs w:val="26"/>
        </w:rPr>
        <w:t xml:space="preserve">Жилсервис» и собственниками дома не заключался. </w:t>
      </w:r>
      <w:r w:rsidR="00B03C6B">
        <w:rPr>
          <w:sz w:val="26"/>
          <w:szCs w:val="26"/>
        </w:rPr>
        <w:t xml:space="preserve">На общем собрании </w:t>
      </w:r>
      <w:r>
        <w:rPr>
          <w:sz w:val="26"/>
          <w:szCs w:val="26"/>
        </w:rPr>
        <w:t xml:space="preserve">собственников квартир </w:t>
      </w:r>
      <w:r w:rsidR="00B03C6B">
        <w:rPr>
          <w:sz w:val="26"/>
          <w:szCs w:val="26"/>
        </w:rPr>
        <w:t>в повестке дня стоял один вопрос, а именно об избрании председателя совета дома.</w:t>
      </w:r>
      <w:r>
        <w:rPr>
          <w:sz w:val="26"/>
          <w:szCs w:val="26"/>
        </w:rPr>
        <w:t xml:space="preserve"> Иные вопросы в повестке дня отсутствовали. Проект договора управления и избрание способа управления многоквартирным домом в виде управления управляющей компанией</w:t>
      </w:r>
      <w:r>
        <w:rPr>
          <w:sz w:val="26"/>
          <w:szCs w:val="26"/>
        </w:rPr>
        <w:t xml:space="preserve"> </w:t>
      </w:r>
      <w:r>
        <w:rPr>
          <w:sz w:val="26"/>
          <w:szCs w:val="26"/>
        </w:rPr>
        <w:t xml:space="preserve">МУП «Центральный Жилсервис» на общем собрании не рассматривались.  </w:t>
      </w:r>
    </w:p>
    <w:p w:rsidR="00FC6C71" w:rsidP="00FC6C71">
      <w:pPr>
        <w:shd w:val="clear" w:color="auto" w:fill="FFFFFF"/>
        <w:ind w:firstLine="708"/>
        <w:jc w:val="both"/>
        <w:textAlignment w:val="baseline"/>
        <w:rPr>
          <w:sz w:val="26"/>
          <w:szCs w:val="26"/>
        </w:rPr>
      </w:pPr>
      <w:r>
        <w:rPr>
          <w:sz w:val="26"/>
          <w:szCs w:val="26"/>
        </w:rPr>
        <w:t xml:space="preserve">Исследовав материалы гражданского дела, выслушав </w:t>
      </w:r>
      <w:r w:rsidR="00715A93">
        <w:rPr>
          <w:sz w:val="26"/>
          <w:szCs w:val="26"/>
        </w:rPr>
        <w:t>представителей истца и ответчика</w:t>
      </w:r>
      <w:r>
        <w:rPr>
          <w:sz w:val="26"/>
          <w:szCs w:val="26"/>
        </w:rPr>
        <w:t xml:space="preserve">, мировой судья пришёл к выводу о том, что исковые требования подлежат частичному удовлетворению, по следующим основаниям.  </w:t>
      </w:r>
    </w:p>
    <w:p w:rsidR="00FC6C71" w:rsidP="00FC6C71">
      <w:pPr>
        <w:shd w:val="clear" w:color="auto" w:fill="FFFFFF"/>
        <w:ind w:firstLine="708"/>
        <w:jc w:val="both"/>
        <w:textAlignment w:val="baseline"/>
        <w:rPr>
          <w:sz w:val="26"/>
          <w:szCs w:val="26"/>
        </w:rPr>
      </w:pPr>
      <w:r>
        <w:rPr>
          <w:sz w:val="26"/>
          <w:szCs w:val="26"/>
        </w:rPr>
        <w:t xml:space="preserve">Мировым судьёй установлено, что </w:t>
      </w:r>
      <w:r w:rsidR="00954DBA">
        <w:rPr>
          <w:sz w:val="26"/>
          <w:szCs w:val="26"/>
        </w:rPr>
        <w:t>с</w:t>
      </w:r>
      <w:r>
        <w:rPr>
          <w:sz w:val="26"/>
          <w:szCs w:val="26"/>
        </w:rPr>
        <w:t xml:space="preserve">огласно финансовому лицевому счету </w:t>
      </w:r>
      <w:r w:rsidR="00954DBA">
        <w:rPr>
          <w:sz w:val="26"/>
          <w:szCs w:val="26"/>
        </w:rPr>
        <w:t xml:space="preserve">          </w:t>
      </w:r>
      <w:r>
        <w:rPr>
          <w:sz w:val="26"/>
          <w:szCs w:val="26"/>
        </w:rPr>
        <w:t xml:space="preserve">№ </w:t>
      </w:r>
      <w:r w:rsidR="00954DBA">
        <w:rPr>
          <w:sz w:val="26"/>
          <w:szCs w:val="26"/>
        </w:rPr>
        <w:t xml:space="preserve">17336 </w:t>
      </w:r>
      <w:r>
        <w:rPr>
          <w:sz w:val="26"/>
          <w:szCs w:val="26"/>
        </w:rPr>
        <w:t xml:space="preserve">от </w:t>
      </w:r>
      <w:r w:rsidR="00954DBA">
        <w:rPr>
          <w:sz w:val="26"/>
          <w:szCs w:val="26"/>
        </w:rPr>
        <w:t>12</w:t>
      </w:r>
      <w:r>
        <w:rPr>
          <w:sz w:val="26"/>
          <w:szCs w:val="26"/>
        </w:rPr>
        <w:t>.0</w:t>
      </w:r>
      <w:r w:rsidR="00954DBA">
        <w:rPr>
          <w:sz w:val="26"/>
          <w:szCs w:val="26"/>
        </w:rPr>
        <w:t>9</w:t>
      </w:r>
      <w:r>
        <w:rPr>
          <w:sz w:val="26"/>
          <w:szCs w:val="26"/>
        </w:rPr>
        <w:t>.201</w:t>
      </w:r>
      <w:r w:rsidR="00954DBA">
        <w:rPr>
          <w:sz w:val="26"/>
          <w:szCs w:val="26"/>
        </w:rPr>
        <w:t xml:space="preserve">7 </w:t>
      </w:r>
      <w:r>
        <w:rPr>
          <w:sz w:val="26"/>
          <w:szCs w:val="26"/>
        </w:rPr>
        <w:t xml:space="preserve">г. </w:t>
      </w:r>
      <w:r w:rsidR="00954DBA">
        <w:rPr>
          <w:sz w:val="26"/>
          <w:szCs w:val="26"/>
        </w:rPr>
        <w:t xml:space="preserve">собственником квартиры </w:t>
      </w:r>
      <w:r w:rsidR="00197C68">
        <w:rPr>
          <w:sz w:val="26"/>
          <w:szCs w:val="26"/>
        </w:rPr>
        <w:t>……..</w:t>
      </w:r>
      <w:r w:rsidR="00954DBA">
        <w:rPr>
          <w:sz w:val="26"/>
          <w:szCs w:val="26"/>
        </w:rPr>
        <w:t xml:space="preserve"> значится</w:t>
      </w:r>
      <w:r w:rsidR="00954DBA">
        <w:rPr>
          <w:sz w:val="26"/>
          <w:szCs w:val="26"/>
        </w:rPr>
        <w:t xml:space="preserve"> П</w:t>
      </w:r>
      <w:r w:rsidR="00954DBA">
        <w:rPr>
          <w:sz w:val="26"/>
          <w:szCs w:val="26"/>
        </w:rPr>
        <w:t xml:space="preserve">ервая Лина Евстратьевна, </w:t>
      </w:r>
      <w:r>
        <w:rPr>
          <w:sz w:val="26"/>
          <w:szCs w:val="26"/>
        </w:rPr>
        <w:t xml:space="preserve">полезная площадь указанной квартиры составляет </w:t>
      </w:r>
      <w:r w:rsidR="00954DBA">
        <w:rPr>
          <w:sz w:val="26"/>
          <w:szCs w:val="26"/>
        </w:rPr>
        <w:t xml:space="preserve">32,10 кв.м. (т.1, л.д. 12). </w:t>
      </w:r>
    </w:p>
    <w:p w:rsidR="00954DBA" w:rsidP="00FC6C71">
      <w:pPr>
        <w:autoSpaceDE w:val="0"/>
        <w:autoSpaceDN w:val="0"/>
        <w:adjustRightInd w:val="0"/>
        <w:ind w:firstLine="708"/>
        <w:jc w:val="both"/>
        <w:outlineLvl w:val="0"/>
        <w:rPr>
          <w:bCs/>
          <w:sz w:val="26"/>
          <w:szCs w:val="26"/>
        </w:rPr>
      </w:pPr>
      <w:r>
        <w:rPr>
          <w:bCs/>
          <w:sz w:val="26"/>
          <w:szCs w:val="26"/>
        </w:rPr>
        <w:t xml:space="preserve">Указанные обстоятельства сторонами в судебном заседании не оспаривались. </w:t>
      </w:r>
    </w:p>
    <w:p w:rsidR="00FC6C71" w:rsidRPr="00200077" w:rsidP="00FC6C71">
      <w:pPr>
        <w:autoSpaceDE w:val="0"/>
        <w:autoSpaceDN w:val="0"/>
        <w:adjustRightInd w:val="0"/>
        <w:ind w:firstLine="708"/>
        <w:jc w:val="both"/>
        <w:outlineLvl w:val="0"/>
        <w:rPr>
          <w:sz w:val="26"/>
          <w:szCs w:val="26"/>
        </w:rPr>
      </w:pPr>
      <w:r w:rsidRPr="00200077">
        <w:rPr>
          <w:bCs/>
          <w:sz w:val="26"/>
          <w:szCs w:val="26"/>
        </w:rPr>
        <w:t>В соответствии со ст. 210 Гражданского кодекса Российской Федерации (далее – ГК РФ) с</w:t>
      </w:r>
      <w:r w:rsidRPr="00200077">
        <w:rPr>
          <w:sz w:val="26"/>
          <w:szCs w:val="26"/>
        </w:rPr>
        <w:t>обственник несет бремя содержания принадлежащего ему имущества, если иное не предусмотрено законом или договором.</w:t>
      </w:r>
    </w:p>
    <w:p w:rsidR="00FC6C71" w:rsidRPr="00200077" w:rsidP="00FC6C71">
      <w:pPr>
        <w:autoSpaceDE w:val="0"/>
        <w:autoSpaceDN w:val="0"/>
        <w:adjustRightInd w:val="0"/>
        <w:ind w:firstLine="708"/>
        <w:jc w:val="both"/>
        <w:rPr>
          <w:sz w:val="26"/>
          <w:szCs w:val="26"/>
        </w:rPr>
      </w:pPr>
      <w:r w:rsidRPr="00200077">
        <w:rPr>
          <w:sz w:val="26"/>
          <w:szCs w:val="26"/>
        </w:rPr>
        <w:t>Согласно ч. 3 ст. 30 Жилищного кодекса Российской Федерации (далее – ЖК РФ) собственник жилого помещения несет бремя содержания данного помещения и, если данное помещение является квартирой, общего имущества собственников помещений в соответствующем многоквартирном доме, а собственник комнаты в коммунальной квартире несет также бремя содержания общего имущества собственников комнат в такой квартире, если иное не предусмотрено федеральным законом или договором.</w:t>
      </w:r>
    </w:p>
    <w:p w:rsidR="00FC6C71" w:rsidRPr="00200077" w:rsidP="00FC6C71">
      <w:pPr>
        <w:shd w:val="clear" w:color="auto" w:fill="FFFFFF"/>
        <w:ind w:firstLine="708"/>
        <w:jc w:val="both"/>
        <w:textAlignment w:val="baseline"/>
        <w:rPr>
          <w:sz w:val="26"/>
          <w:szCs w:val="26"/>
        </w:rPr>
      </w:pPr>
      <w:r>
        <w:rPr>
          <w:sz w:val="26"/>
          <w:szCs w:val="26"/>
        </w:rPr>
        <w:t xml:space="preserve">Частью </w:t>
      </w:r>
      <w:r w:rsidRPr="00200077">
        <w:rPr>
          <w:sz w:val="26"/>
          <w:szCs w:val="26"/>
        </w:rPr>
        <w:t xml:space="preserve">1 ст. 153 ЖК РФ </w:t>
      </w:r>
      <w:r>
        <w:rPr>
          <w:sz w:val="26"/>
          <w:szCs w:val="26"/>
        </w:rPr>
        <w:t xml:space="preserve">установлено, что </w:t>
      </w:r>
      <w:r w:rsidRPr="00200077">
        <w:rPr>
          <w:sz w:val="26"/>
          <w:szCs w:val="26"/>
        </w:rPr>
        <w:t>граждане и организации обязаны своевременно и полностью вносить плату за жилое помещение и коммунальные услуги.</w:t>
      </w:r>
    </w:p>
    <w:p w:rsidR="00FC6C71" w:rsidRPr="00200077" w:rsidP="00FC6C71">
      <w:pPr>
        <w:autoSpaceDE w:val="0"/>
        <w:autoSpaceDN w:val="0"/>
        <w:adjustRightInd w:val="0"/>
        <w:ind w:firstLine="708"/>
        <w:jc w:val="both"/>
        <w:rPr>
          <w:sz w:val="26"/>
          <w:szCs w:val="26"/>
        </w:rPr>
      </w:pPr>
      <w:r>
        <w:rPr>
          <w:sz w:val="26"/>
          <w:szCs w:val="26"/>
        </w:rPr>
        <w:t xml:space="preserve">В соответствии с </w:t>
      </w:r>
      <w:r>
        <w:rPr>
          <w:sz w:val="26"/>
          <w:szCs w:val="26"/>
        </w:rPr>
        <w:t>ч</w:t>
      </w:r>
      <w:r>
        <w:rPr>
          <w:sz w:val="26"/>
          <w:szCs w:val="26"/>
        </w:rPr>
        <w:t xml:space="preserve">. </w:t>
      </w:r>
      <w:r w:rsidRPr="00200077">
        <w:rPr>
          <w:sz w:val="26"/>
          <w:szCs w:val="26"/>
        </w:rPr>
        <w:t>2 ст. 153 ЖК РФ установлено, что плата за жилое помещение и коммунальные услуги для собственника помещения в многоквартирном доме включает в себя:</w:t>
      </w:r>
    </w:p>
    <w:p w:rsidR="00FC6C71" w:rsidRPr="00200077" w:rsidP="00FC6C71">
      <w:pPr>
        <w:autoSpaceDE w:val="0"/>
        <w:autoSpaceDN w:val="0"/>
        <w:adjustRightInd w:val="0"/>
        <w:ind w:firstLine="708"/>
        <w:jc w:val="both"/>
        <w:rPr>
          <w:sz w:val="26"/>
          <w:szCs w:val="26"/>
        </w:rPr>
      </w:pPr>
      <w:r w:rsidRPr="00200077">
        <w:rPr>
          <w:sz w:val="26"/>
          <w:szCs w:val="26"/>
        </w:rPr>
        <w:t xml:space="preserve">1) </w:t>
      </w:r>
      <w:hyperlink r:id="rId4" w:history="1">
        <w:r w:rsidRPr="00200077">
          <w:rPr>
            <w:color w:val="0000FF"/>
            <w:sz w:val="26"/>
            <w:szCs w:val="26"/>
          </w:rPr>
          <w:t>плату</w:t>
        </w:r>
      </w:hyperlink>
      <w:r w:rsidRPr="00200077">
        <w:rPr>
          <w:sz w:val="26"/>
          <w:szCs w:val="26"/>
        </w:rPr>
        <w:t xml:space="preserve"> за содержание жилого помещения, включающую в себя плату за услуги, работы по управлению многоквартирным домом, за содержание и текущий ремонт общего имущества в многоквартирном доме, за коммунальные ресурсы, потребляемые при использовании и содержании общего имущества в многоквартирном доме;</w:t>
      </w:r>
    </w:p>
    <w:p w:rsidR="00FC6C71" w:rsidRPr="00200077" w:rsidP="00FC6C71">
      <w:pPr>
        <w:autoSpaceDE w:val="0"/>
        <w:autoSpaceDN w:val="0"/>
        <w:adjustRightInd w:val="0"/>
        <w:ind w:firstLine="708"/>
        <w:jc w:val="both"/>
        <w:rPr>
          <w:sz w:val="26"/>
          <w:szCs w:val="26"/>
        </w:rPr>
      </w:pPr>
      <w:r w:rsidRPr="00200077">
        <w:rPr>
          <w:sz w:val="26"/>
          <w:szCs w:val="26"/>
        </w:rPr>
        <w:t>2) взнос на капитальный ремонт;</w:t>
      </w:r>
    </w:p>
    <w:p w:rsidR="00FC6C71" w:rsidRPr="00200077" w:rsidP="00FC6C71">
      <w:pPr>
        <w:autoSpaceDE w:val="0"/>
        <w:autoSpaceDN w:val="0"/>
        <w:adjustRightInd w:val="0"/>
        <w:ind w:firstLine="708"/>
        <w:jc w:val="both"/>
        <w:rPr>
          <w:sz w:val="26"/>
          <w:szCs w:val="26"/>
        </w:rPr>
      </w:pPr>
      <w:r w:rsidRPr="00200077">
        <w:rPr>
          <w:sz w:val="26"/>
          <w:szCs w:val="26"/>
        </w:rPr>
        <w:t>3) плату за коммунальные услуги.</w:t>
      </w:r>
    </w:p>
    <w:p w:rsidR="00FC6C71" w:rsidRPr="00B6693E" w:rsidP="00FC6C71">
      <w:pPr>
        <w:autoSpaceDE w:val="0"/>
        <w:autoSpaceDN w:val="0"/>
        <w:adjustRightInd w:val="0"/>
        <w:ind w:firstLine="708"/>
        <w:jc w:val="both"/>
        <w:outlineLvl w:val="0"/>
        <w:rPr>
          <w:sz w:val="26"/>
          <w:szCs w:val="26"/>
        </w:rPr>
      </w:pPr>
      <w:r w:rsidRPr="00B6693E">
        <w:rPr>
          <w:bCs/>
          <w:sz w:val="26"/>
          <w:szCs w:val="26"/>
        </w:rPr>
        <w:t>В соответствии с ч. 1 ст. 158 ЖК РФ с</w:t>
      </w:r>
      <w:r w:rsidRPr="00B6693E">
        <w:rPr>
          <w:sz w:val="26"/>
          <w:szCs w:val="26"/>
        </w:rPr>
        <w:t xml:space="preserve">обственник помещения в многоквартирном доме обязан нести расходы на содержание принадлежащего ему помещения, а также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жилого помещения, взносов на капитальный ремонт. </w:t>
      </w:r>
    </w:p>
    <w:p w:rsidR="00FC6C71" w:rsidRPr="00200077" w:rsidP="00FC6C71">
      <w:pPr>
        <w:shd w:val="clear" w:color="auto" w:fill="FFFFFF"/>
        <w:ind w:firstLine="708"/>
        <w:jc w:val="both"/>
        <w:textAlignment w:val="baseline"/>
        <w:rPr>
          <w:sz w:val="26"/>
          <w:szCs w:val="26"/>
        </w:rPr>
      </w:pPr>
      <w:r w:rsidRPr="00200077">
        <w:rPr>
          <w:sz w:val="26"/>
          <w:szCs w:val="26"/>
        </w:rPr>
        <w:t>Согласно ч. 1 ст. 155 ЖК РФ плата за жилое помещение и коммунальные услуги вносится ежемесячно до десятого числа месяца, следующего за истекшим месяцем, если иной срок не установлен договором управления многоквартирным домом либо решением общего собрания членов товарищества собственников жилья, жилищного кооператива или иного специализированного потребительского кооператива, созданного в целях удовлетворения потребностей граждан в жилье в соответствии с федеральным</w:t>
      </w:r>
      <w:r w:rsidRPr="00200077">
        <w:rPr>
          <w:sz w:val="26"/>
          <w:szCs w:val="26"/>
        </w:rPr>
        <w:t xml:space="preserve"> законом о таком кооперативе (далее - иной специализированный потребительский кооператив). </w:t>
      </w:r>
    </w:p>
    <w:p w:rsidR="00FC6C71" w:rsidRPr="00200077" w:rsidP="00CB34A3">
      <w:pPr>
        <w:autoSpaceDE w:val="0"/>
        <w:autoSpaceDN w:val="0"/>
        <w:adjustRightInd w:val="0"/>
        <w:ind w:firstLine="708"/>
        <w:jc w:val="both"/>
        <w:rPr>
          <w:sz w:val="26"/>
          <w:szCs w:val="26"/>
        </w:rPr>
      </w:pPr>
      <w:r>
        <w:rPr>
          <w:sz w:val="26"/>
          <w:szCs w:val="26"/>
        </w:rPr>
        <w:t>В</w:t>
      </w:r>
      <w:r w:rsidRPr="00200077">
        <w:rPr>
          <w:sz w:val="26"/>
          <w:szCs w:val="26"/>
        </w:rPr>
        <w:t xml:space="preserve"> соответствии с п. 5) ч. 2 ст. 153 ЖК РФ обязанность по внесению платы за жилое помещение и коммунальные услуги возникает у собственника помещения с </w:t>
      </w:r>
      <w:r w:rsidRPr="00200077">
        <w:rPr>
          <w:sz w:val="26"/>
          <w:szCs w:val="26"/>
        </w:rPr>
        <w:t xml:space="preserve">момента возникновения права собственности на такое помещение с учетом правила, установленного </w:t>
      </w:r>
      <w:hyperlink r:id="rId5" w:history="1">
        <w:r w:rsidRPr="00200077">
          <w:rPr>
            <w:color w:val="0000FF"/>
            <w:sz w:val="26"/>
            <w:szCs w:val="26"/>
          </w:rPr>
          <w:t>частью 3 статьи 169</w:t>
        </w:r>
      </w:hyperlink>
      <w:r w:rsidRPr="00200077">
        <w:rPr>
          <w:sz w:val="26"/>
          <w:szCs w:val="26"/>
        </w:rPr>
        <w:t xml:space="preserve"> настоящего Кодекса. </w:t>
      </w:r>
    </w:p>
    <w:p w:rsidR="00FC6C71" w:rsidP="00255239">
      <w:pPr>
        <w:shd w:val="clear" w:color="auto" w:fill="FFFFFF"/>
        <w:ind w:firstLine="709"/>
        <w:jc w:val="both"/>
        <w:textAlignment w:val="baseline"/>
        <w:rPr>
          <w:sz w:val="26"/>
          <w:szCs w:val="26"/>
        </w:rPr>
      </w:pPr>
      <w:r>
        <w:rPr>
          <w:sz w:val="26"/>
          <w:szCs w:val="26"/>
        </w:rPr>
        <w:t xml:space="preserve">Таким образом, </w:t>
      </w:r>
      <w:r w:rsidR="00CB34A3">
        <w:rPr>
          <w:sz w:val="26"/>
          <w:szCs w:val="26"/>
        </w:rPr>
        <w:t xml:space="preserve">Первая Л.Е. </w:t>
      </w:r>
      <w:r>
        <w:rPr>
          <w:sz w:val="26"/>
          <w:szCs w:val="26"/>
        </w:rPr>
        <w:t xml:space="preserve">как единственный собственник квартиры </w:t>
      </w:r>
      <w:r w:rsidR="00197C68">
        <w:rPr>
          <w:sz w:val="26"/>
          <w:szCs w:val="26"/>
        </w:rPr>
        <w:t>……..</w:t>
      </w:r>
      <w:r>
        <w:rPr>
          <w:sz w:val="26"/>
          <w:szCs w:val="26"/>
        </w:rPr>
        <w:t xml:space="preserve"> обязана своевременно и в полном объеме вносить плату </w:t>
      </w:r>
      <w:r w:rsidRPr="00200077">
        <w:rPr>
          <w:sz w:val="26"/>
          <w:szCs w:val="26"/>
        </w:rPr>
        <w:t>за услуги, работы по управлению многоквартирным домом, за содержание и текущий ремонт общего имущества многоквартирно</w:t>
      </w:r>
      <w:r w:rsidR="00D75B29">
        <w:rPr>
          <w:sz w:val="26"/>
          <w:szCs w:val="26"/>
        </w:rPr>
        <w:t>го</w:t>
      </w:r>
      <w:r w:rsidRPr="00200077">
        <w:rPr>
          <w:sz w:val="26"/>
          <w:szCs w:val="26"/>
        </w:rPr>
        <w:t xml:space="preserve"> дом</w:t>
      </w:r>
      <w:r w:rsidR="00D75B29">
        <w:rPr>
          <w:sz w:val="26"/>
          <w:szCs w:val="26"/>
        </w:rPr>
        <w:t>а</w:t>
      </w:r>
      <w:r>
        <w:rPr>
          <w:sz w:val="26"/>
          <w:szCs w:val="26"/>
        </w:rPr>
        <w:t>.</w:t>
      </w:r>
    </w:p>
    <w:p w:rsidR="00CB34A3" w:rsidP="00255239">
      <w:pPr>
        <w:shd w:val="clear" w:color="auto" w:fill="FFFFFF"/>
        <w:ind w:firstLine="709"/>
        <w:jc w:val="both"/>
        <w:textAlignment w:val="baseline"/>
        <w:rPr>
          <w:sz w:val="26"/>
          <w:szCs w:val="26"/>
        </w:rPr>
      </w:pPr>
      <w:r>
        <w:rPr>
          <w:sz w:val="26"/>
          <w:szCs w:val="26"/>
        </w:rPr>
        <w:t>В нарушение вышеуказанных норм</w:t>
      </w:r>
      <w:r>
        <w:rPr>
          <w:sz w:val="26"/>
          <w:szCs w:val="26"/>
        </w:rPr>
        <w:t xml:space="preserve"> П</w:t>
      </w:r>
      <w:r>
        <w:rPr>
          <w:sz w:val="26"/>
          <w:szCs w:val="26"/>
        </w:rPr>
        <w:t>ервая Л.Е. плату за жилое помещение не вносила</w:t>
      </w:r>
      <w:r w:rsidR="00E745F2">
        <w:rPr>
          <w:sz w:val="26"/>
          <w:szCs w:val="26"/>
        </w:rPr>
        <w:t>. С</w:t>
      </w:r>
      <w:r w:rsidR="00FC6C71">
        <w:rPr>
          <w:sz w:val="26"/>
          <w:szCs w:val="26"/>
        </w:rPr>
        <w:t>огласно представленно</w:t>
      </w:r>
      <w:r>
        <w:rPr>
          <w:sz w:val="26"/>
          <w:szCs w:val="26"/>
        </w:rPr>
        <w:t>му</w:t>
      </w:r>
      <w:r w:rsidR="00FC6C71">
        <w:rPr>
          <w:sz w:val="26"/>
          <w:szCs w:val="26"/>
        </w:rPr>
        <w:t xml:space="preserve"> истцом </w:t>
      </w:r>
      <w:r>
        <w:rPr>
          <w:sz w:val="26"/>
          <w:szCs w:val="26"/>
        </w:rPr>
        <w:t>расчету за период с 01.11</w:t>
      </w:r>
      <w:r w:rsidR="00FC6C71">
        <w:rPr>
          <w:sz w:val="26"/>
          <w:szCs w:val="26"/>
        </w:rPr>
        <w:t>.201</w:t>
      </w:r>
      <w:r>
        <w:rPr>
          <w:sz w:val="26"/>
          <w:szCs w:val="26"/>
        </w:rPr>
        <w:t>4</w:t>
      </w:r>
      <w:r w:rsidR="00FC6C71">
        <w:rPr>
          <w:sz w:val="26"/>
          <w:szCs w:val="26"/>
        </w:rPr>
        <w:t xml:space="preserve"> г. по </w:t>
      </w:r>
      <w:r>
        <w:rPr>
          <w:sz w:val="26"/>
          <w:szCs w:val="26"/>
        </w:rPr>
        <w:t>3</w:t>
      </w:r>
      <w:r w:rsidR="00FC6C71">
        <w:rPr>
          <w:sz w:val="26"/>
          <w:szCs w:val="26"/>
        </w:rPr>
        <w:t>1.0</w:t>
      </w:r>
      <w:r>
        <w:rPr>
          <w:sz w:val="26"/>
          <w:szCs w:val="26"/>
        </w:rPr>
        <w:t>8</w:t>
      </w:r>
      <w:r w:rsidR="00FC6C71">
        <w:rPr>
          <w:sz w:val="26"/>
          <w:szCs w:val="26"/>
        </w:rPr>
        <w:t>.201</w:t>
      </w:r>
      <w:r>
        <w:rPr>
          <w:sz w:val="26"/>
          <w:szCs w:val="26"/>
        </w:rPr>
        <w:t>7</w:t>
      </w:r>
      <w:r w:rsidR="00FC6C71">
        <w:rPr>
          <w:sz w:val="26"/>
          <w:szCs w:val="26"/>
        </w:rPr>
        <w:t xml:space="preserve"> г. </w:t>
      </w:r>
      <w:r>
        <w:rPr>
          <w:sz w:val="26"/>
          <w:szCs w:val="26"/>
        </w:rPr>
        <w:t>задолженность</w:t>
      </w:r>
      <w:r>
        <w:rPr>
          <w:sz w:val="26"/>
          <w:szCs w:val="26"/>
        </w:rPr>
        <w:t xml:space="preserve"> </w:t>
      </w:r>
      <w:r w:rsidR="00E745F2">
        <w:rPr>
          <w:sz w:val="26"/>
          <w:szCs w:val="26"/>
        </w:rPr>
        <w:t>П</w:t>
      </w:r>
      <w:r w:rsidR="00E745F2">
        <w:rPr>
          <w:sz w:val="26"/>
          <w:szCs w:val="26"/>
        </w:rPr>
        <w:t xml:space="preserve">ервой Л.Е. за предоставленные услуги составила         </w:t>
      </w:r>
      <w:r>
        <w:rPr>
          <w:sz w:val="26"/>
          <w:szCs w:val="26"/>
        </w:rPr>
        <w:t xml:space="preserve">6651,27 руб. </w:t>
      </w:r>
      <w:r w:rsidR="00FC6C71">
        <w:rPr>
          <w:sz w:val="26"/>
          <w:szCs w:val="26"/>
        </w:rPr>
        <w:t xml:space="preserve"> (т.1 л.д.</w:t>
      </w:r>
      <w:r>
        <w:rPr>
          <w:sz w:val="26"/>
          <w:szCs w:val="26"/>
        </w:rPr>
        <w:t xml:space="preserve"> 7</w:t>
      </w:r>
      <w:r w:rsidR="00FC6C71">
        <w:rPr>
          <w:sz w:val="26"/>
          <w:szCs w:val="26"/>
        </w:rPr>
        <w:t>).</w:t>
      </w:r>
      <w:r>
        <w:rPr>
          <w:sz w:val="26"/>
          <w:szCs w:val="26"/>
        </w:rPr>
        <w:t xml:space="preserve"> </w:t>
      </w:r>
    </w:p>
    <w:p w:rsidR="00431D9C" w:rsidRPr="00200077" w:rsidP="00255239">
      <w:pPr>
        <w:autoSpaceDE w:val="0"/>
        <w:autoSpaceDN w:val="0"/>
        <w:adjustRightInd w:val="0"/>
        <w:ind w:firstLine="709"/>
        <w:jc w:val="both"/>
        <w:outlineLvl w:val="0"/>
        <w:rPr>
          <w:sz w:val="26"/>
          <w:szCs w:val="26"/>
        </w:rPr>
      </w:pPr>
      <w:r w:rsidRPr="00200077">
        <w:rPr>
          <w:bCs/>
          <w:sz w:val="26"/>
          <w:szCs w:val="26"/>
        </w:rPr>
        <w:t xml:space="preserve">В соответствии с </w:t>
      </w:r>
      <w:r w:rsidRPr="00200077">
        <w:rPr>
          <w:bCs/>
          <w:sz w:val="26"/>
          <w:szCs w:val="26"/>
        </w:rPr>
        <w:t>ч</w:t>
      </w:r>
      <w:r w:rsidRPr="00200077">
        <w:rPr>
          <w:bCs/>
          <w:sz w:val="26"/>
          <w:szCs w:val="26"/>
        </w:rPr>
        <w:t>. 1 ст. 56 ГПК РФ к</w:t>
      </w:r>
      <w:r w:rsidRPr="00200077">
        <w:rPr>
          <w:sz w:val="26"/>
          <w:szCs w:val="26"/>
        </w:rPr>
        <w:t xml:space="preserve">аждая сторона должна доказать те обстоятельства, на которые она ссылается как на основания своих требований и возражений, если иное не предусмотрено федеральным законом. </w:t>
      </w:r>
      <w:r>
        <w:rPr>
          <w:sz w:val="26"/>
          <w:szCs w:val="26"/>
        </w:rPr>
        <w:t xml:space="preserve"> </w:t>
      </w:r>
    </w:p>
    <w:p w:rsidR="00FC6C71" w:rsidP="00255239">
      <w:pPr>
        <w:shd w:val="clear" w:color="auto" w:fill="FFFFFF"/>
        <w:ind w:firstLine="709"/>
        <w:jc w:val="both"/>
        <w:textAlignment w:val="baseline"/>
        <w:rPr>
          <w:sz w:val="26"/>
          <w:szCs w:val="26"/>
        </w:rPr>
      </w:pPr>
      <w:r>
        <w:rPr>
          <w:sz w:val="26"/>
          <w:szCs w:val="26"/>
        </w:rPr>
        <w:t>Ответчиком не представлено доказательств оплаты услуг, представленных истцом</w:t>
      </w:r>
      <w:r w:rsidR="007A069F">
        <w:rPr>
          <w:sz w:val="26"/>
          <w:szCs w:val="26"/>
        </w:rPr>
        <w:t xml:space="preserve">. </w:t>
      </w:r>
      <w:r>
        <w:rPr>
          <w:sz w:val="26"/>
          <w:szCs w:val="26"/>
        </w:rPr>
        <w:t>Оплат</w:t>
      </w:r>
      <w:r w:rsidR="007A069F">
        <w:rPr>
          <w:sz w:val="26"/>
          <w:szCs w:val="26"/>
        </w:rPr>
        <w:t>а</w:t>
      </w:r>
      <w:r>
        <w:rPr>
          <w:sz w:val="26"/>
          <w:szCs w:val="26"/>
        </w:rPr>
        <w:t xml:space="preserve"> ответчика в размере 2000,00 руб. за июль 2017 г. учтены истцом при определении размера исковых требований.</w:t>
      </w:r>
    </w:p>
    <w:p w:rsidR="00255239" w:rsidP="00255239">
      <w:pPr>
        <w:autoSpaceDE w:val="0"/>
        <w:autoSpaceDN w:val="0"/>
        <w:adjustRightInd w:val="0"/>
        <w:ind w:firstLine="709"/>
        <w:jc w:val="both"/>
        <w:rPr>
          <w:sz w:val="26"/>
          <w:szCs w:val="26"/>
        </w:rPr>
      </w:pPr>
      <w:r>
        <w:rPr>
          <w:sz w:val="26"/>
          <w:szCs w:val="26"/>
        </w:rPr>
        <w:t xml:space="preserve">Доводы ответчика о том, что услуги фактически не </w:t>
      </w:r>
      <w:r>
        <w:rPr>
          <w:sz w:val="26"/>
          <w:szCs w:val="26"/>
        </w:rPr>
        <w:t>предоставлялись надлежащими доказательствами не подтверждаются</w:t>
      </w:r>
      <w:r>
        <w:rPr>
          <w:sz w:val="26"/>
          <w:szCs w:val="26"/>
        </w:rPr>
        <w:t xml:space="preserve">. </w:t>
      </w:r>
    </w:p>
    <w:p w:rsidR="00384805" w:rsidP="00384805">
      <w:pPr>
        <w:shd w:val="clear" w:color="auto" w:fill="FFFFFF"/>
        <w:ind w:firstLine="709"/>
        <w:jc w:val="both"/>
        <w:textAlignment w:val="baseline"/>
        <w:rPr>
          <w:sz w:val="26"/>
          <w:szCs w:val="26"/>
        </w:rPr>
      </w:pPr>
      <w:r>
        <w:rPr>
          <w:sz w:val="26"/>
          <w:szCs w:val="26"/>
        </w:rPr>
        <w:t>При этом</w:t>
      </w:r>
      <w:r>
        <w:rPr>
          <w:sz w:val="26"/>
          <w:szCs w:val="26"/>
        </w:rPr>
        <w:t>,</w:t>
      </w:r>
      <w:r>
        <w:rPr>
          <w:sz w:val="26"/>
          <w:szCs w:val="26"/>
        </w:rPr>
        <w:t xml:space="preserve"> в качестве доказательств предоставления услуг по управлению многоквартирным домом по </w:t>
      </w:r>
      <w:r w:rsidR="00197C68">
        <w:rPr>
          <w:sz w:val="26"/>
          <w:szCs w:val="26"/>
        </w:rPr>
        <w:t>………</w:t>
      </w:r>
      <w:r>
        <w:rPr>
          <w:sz w:val="26"/>
          <w:szCs w:val="26"/>
        </w:rPr>
        <w:t xml:space="preserve"> истцом представлены акты выполненных работ по дезинсекции и дератизации, графики проведения работ по дезинсекции и дератизации (т. 1 л.д. 138-143), договор на выполнение работ по дезинсекции и дератизации от 29.12.2014 г. (т.1 л.д.144-153), договор между истцом и ООО МУП «</w:t>
      </w:r>
      <w:r>
        <w:rPr>
          <w:sz w:val="26"/>
          <w:szCs w:val="26"/>
        </w:rPr>
        <w:t>Экоград</w:t>
      </w:r>
      <w:r>
        <w:rPr>
          <w:sz w:val="26"/>
          <w:szCs w:val="26"/>
        </w:rPr>
        <w:t>» на вывод твердых бытовых отходов от 29.12.2014 г. с дислокацией контейнеро</w:t>
      </w:r>
      <w:r>
        <w:rPr>
          <w:sz w:val="26"/>
          <w:szCs w:val="26"/>
        </w:rPr>
        <w:t>в(</w:t>
      </w:r>
      <w:r>
        <w:rPr>
          <w:sz w:val="26"/>
          <w:szCs w:val="26"/>
        </w:rPr>
        <w:t xml:space="preserve">т.1 л.д.154-159), графики проверки дымовых и вентиляционных каналов(т.1 л.д.160-166), акты выполненных работ по жилому дому (т. 1 л.д. 166-172), информацией о выполненных работах (т.1 л.д.173-177).   </w:t>
      </w:r>
    </w:p>
    <w:p w:rsidR="00255239" w:rsidP="00255239">
      <w:pPr>
        <w:autoSpaceDE w:val="0"/>
        <w:autoSpaceDN w:val="0"/>
        <w:adjustRightInd w:val="0"/>
        <w:ind w:firstLine="709"/>
        <w:jc w:val="both"/>
        <w:rPr>
          <w:sz w:val="26"/>
          <w:szCs w:val="26"/>
        </w:rPr>
      </w:pPr>
      <w:r>
        <w:rPr>
          <w:sz w:val="26"/>
          <w:szCs w:val="26"/>
        </w:rPr>
        <w:t>В соответствии с п. 40 Правил содержания общего имущества в многоквартирном доме, утвержденных постановлением Правительства Российской Федерации № 491 от 13.08.2006 г. собственники помещений в соответствии с условиями договора или учредительными документами товарищества собственников жилья, жилищного, жилищно-строительного кооператива или иного специализированного потребительского кооператива вправе:</w:t>
      </w:r>
    </w:p>
    <w:p w:rsidR="00255239" w:rsidP="00255239">
      <w:pPr>
        <w:autoSpaceDE w:val="0"/>
        <w:autoSpaceDN w:val="0"/>
        <w:adjustRightInd w:val="0"/>
        <w:ind w:firstLine="709"/>
        <w:jc w:val="both"/>
        <w:rPr>
          <w:sz w:val="26"/>
          <w:szCs w:val="26"/>
        </w:rPr>
      </w:pPr>
      <w:r>
        <w:rPr>
          <w:sz w:val="26"/>
          <w:szCs w:val="26"/>
        </w:rPr>
        <w:t xml:space="preserve">а) получать от ответственных лиц не позднее 5 рабочих дней </w:t>
      </w:r>
      <w:r>
        <w:rPr>
          <w:sz w:val="26"/>
          <w:szCs w:val="26"/>
        </w:rPr>
        <w:t>с даты обращения</w:t>
      </w:r>
      <w:r>
        <w:rPr>
          <w:sz w:val="26"/>
          <w:szCs w:val="26"/>
        </w:rPr>
        <w:t xml:space="preserve"> информацию о перечнях, объемах, качестве и периодичности оказанных услуг и (или) выполненных работ. В договоре указанный срок может быть уменьшен;</w:t>
      </w:r>
    </w:p>
    <w:p w:rsidR="00255239" w:rsidP="00255239">
      <w:pPr>
        <w:autoSpaceDE w:val="0"/>
        <w:autoSpaceDN w:val="0"/>
        <w:adjustRightInd w:val="0"/>
        <w:ind w:firstLine="709"/>
        <w:jc w:val="both"/>
        <w:rPr>
          <w:sz w:val="26"/>
          <w:szCs w:val="26"/>
        </w:rPr>
      </w:pPr>
      <w:r>
        <w:rPr>
          <w:sz w:val="26"/>
          <w:szCs w:val="26"/>
        </w:rPr>
        <w:t>б) проверять объемы, качество и периодичность оказания услуг и выполнения работ (в том числе путем проведения соответствующей экспертизы);</w:t>
      </w:r>
    </w:p>
    <w:p w:rsidR="00255239" w:rsidP="00255239">
      <w:pPr>
        <w:autoSpaceDE w:val="0"/>
        <w:autoSpaceDN w:val="0"/>
        <w:adjustRightInd w:val="0"/>
        <w:ind w:firstLine="709"/>
        <w:jc w:val="both"/>
        <w:rPr>
          <w:sz w:val="26"/>
          <w:szCs w:val="26"/>
        </w:rPr>
      </w:pPr>
      <w:r>
        <w:rPr>
          <w:sz w:val="26"/>
          <w:szCs w:val="26"/>
        </w:rPr>
        <w:t>в) требовать от ответственных лиц устранения выявленных дефектов и проверять полноту и своевременность их устранения.</w:t>
      </w:r>
    </w:p>
    <w:p w:rsidR="00255239" w:rsidRPr="008B3652" w:rsidP="00255239">
      <w:pPr>
        <w:autoSpaceDE w:val="0"/>
        <w:autoSpaceDN w:val="0"/>
        <w:adjustRightInd w:val="0"/>
        <w:ind w:firstLine="709"/>
        <w:jc w:val="both"/>
        <w:rPr>
          <w:sz w:val="26"/>
          <w:szCs w:val="26"/>
        </w:rPr>
      </w:pPr>
      <w:r w:rsidRPr="008B3652">
        <w:rPr>
          <w:sz w:val="26"/>
          <w:szCs w:val="26"/>
        </w:rPr>
        <w:t>Согласно п. 15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w:t>
      </w:r>
      <w:r>
        <w:rPr>
          <w:sz w:val="26"/>
          <w:szCs w:val="26"/>
        </w:rPr>
        <w:t>ную продолжительность, у</w:t>
      </w:r>
      <w:r w:rsidRPr="008B3652">
        <w:rPr>
          <w:sz w:val="26"/>
          <w:szCs w:val="26"/>
        </w:rPr>
        <w:t>твержденных постановлением Правительства РФ № 491 от 13.08.2006 г.  факт выявления ненадлежащего качества услуг и работ и (или) превышения установленной продолжительности перерывов в оказании</w:t>
      </w:r>
      <w:r w:rsidRPr="008B3652">
        <w:rPr>
          <w:sz w:val="26"/>
          <w:szCs w:val="26"/>
        </w:rPr>
        <w:t xml:space="preserve"> услуг или </w:t>
      </w:r>
      <w:r w:rsidRPr="008B3652">
        <w:rPr>
          <w:sz w:val="26"/>
          <w:szCs w:val="26"/>
        </w:rPr>
        <w:t>выполнении</w:t>
      </w:r>
      <w:r w:rsidRPr="008B3652">
        <w:rPr>
          <w:sz w:val="26"/>
          <w:szCs w:val="26"/>
        </w:rPr>
        <w:t xml:space="preserve"> работ отражается в акте нарушения качества или превышения установленной продолжительности перерыва в оказании услуг или выполнении работ. Указанный акт является основанием для уменьшения размера платы за содержание жилого помещения.</w:t>
      </w:r>
      <w:r>
        <w:rPr>
          <w:sz w:val="26"/>
          <w:szCs w:val="26"/>
        </w:rPr>
        <w:t xml:space="preserve"> </w:t>
      </w:r>
    </w:p>
    <w:p w:rsidR="00255239" w:rsidP="00255239">
      <w:pPr>
        <w:autoSpaceDE w:val="0"/>
        <w:autoSpaceDN w:val="0"/>
        <w:adjustRightInd w:val="0"/>
        <w:ind w:firstLine="709"/>
        <w:jc w:val="both"/>
        <w:rPr>
          <w:sz w:val="26"/>
          <w:szCs w:val="26"/>
        </w:rPr>
      </w:pPr>
      <w:r>
        <w:rPr>
          <w:sz w:val="26"/>
          <w:szCs w:val="26"/>
        </w:rPr>
        <w:t>Права, предусмотренные вышеуказанными норма</w:t>
      </w:r>
      <w:r w:rsidR="00384805">
        <w:rPr>
          <w:sz w:val="26"/>
          <w:szCs w:val="26"/>
        </w:rPr>
        <w:t>тивными актами,</w:t>
      </w:r>
      <w:r>
        <w:rPr>
          <w:sz w:val="26"/>
          <w:szCs w:val="26"/>
        </w:rPr>
        <w:t xml:space="preserve"> Первая Л.Е. не реализовала, доказательств обращения к истцу с перерасчетом размера платы за содержание жилого помещения, а также актов о ненадлежащем оказании услуг за взыскиваемый период, суду не представила.  </w:t>
      </w:r>
    </w:p>
    <w:p w:rsidR="00FC6C71" w:rsidP="00255239">
      <w:pPr>
        <w:shd w:val="clear" w:color="auto" w:fill="FFFFFF"/>
        <w:ind w:firstLine="709"/>
        <w:jc w:val="both"/>
        <w:textAlignment w:val="baseline"/>
        <w:rPr>
          <w:sz w:val="26"/>
          <w:szCs w:val="26"/>
        </w:rPr>
      </w:pPr>
      <w:r>
        <w:rPr>
          <w:sz w:val="26"/>
          <w:szCs w:val="26"/>
        </w:rPr>
        <w:t xml:space="preserve">Исследовав представленный истцом расчет </w:t>
      </w:r>
      <w:r w:rsidR="001F7071">
        <w:rPr>
          <w:sz w:val="26"/>
          <w:szCs w:val="26"/>
        </w:rPr>
        <w:t xml:space="preserve">задолженности </w:t>
      </w:r>
      <w:r>
        <w:rPr>
          <w:sz w:val="26"/>
          <w:szCs w:val="26"/>
        </w:rPr>
        <w:t xml:space="preserve">мировой судья пришел к выводу о том, что он </w:t>
      </w:r>
      <w:r>
        <w:rPr>
          <w:sz w:val="26"/>
          <w:szCs w:val="26"/>
        </w:rPr>
        <w:t>произведен</w:t>
      </w:r>
      <w:r>
        <w:rPr>
          <w:sz w:val="26"/>
          <w:szCs w:val="26"/>
        </w:rPr>
        <w:t xml:space="preserve"> верно</w:t>
      </w:r>
      <w:r w:rsidR="00643BD2">
        <w:rPr>
          <w:sz w:val="26"/>
          <w:szCs w:val="26"/>
        </w:rPr>
        <w:t xml:space="preserve">. </w:t>
      </w:r>
      <w:r>
        <w:rPr>
          <w:sz w:val="26"/>
          <w:szCs w:val="26"/>
        </w:rPr>
        <w:t xml:space="preserve"> </w:t>
      </w:r>
    </w:p>
    <w:p w:rsidR="001F7071" w:rsidP="00255239">
      <w:pPr>
        <w:shd w:val="clear" w:color="auto" w:fill="FFFFFF"/>
        <w:ind w:firstLine="709"/>
        <w:jc w:val="both"/>
        <w:textAlignment w:val="baseline"/>
        <w:rPr>
          <w:sz w:val="26"/>
          <w:szCs w:val="26"/>
        </w:rPr>
      </w:pPr>
      <w:r>
        <w:rPr>
          <w:sz w:val="26"/>
          <w:szCs w:val="26"/>
        </w:rPr>
        <w:t>При этом</w:t>
      </w:r>
      <w:r>
        <w:rPr>
          <w:sz w:val="26"/>
          <w:szCs w:val="26"/>
        </w:rPr>
        <w:t>,</w:t>
      </w:r>
      <w:r>
        <w:rPr>
          <w:sz w:val="26"/>
          <w:szCs w:val="26"/>
        </w:rPr>
        <w:t xml:space="preserve"> доводы ответчика о том, что договор управления по многоквартирному дому по </w:t>
      </w:r>
      <w:r w:rsidR="00197C68">
        <w:rPr>
          <w:sz w:val="26"/>
          <w:szCs w:val="26"/>
        </w:rPr>
        <w:t>………..</w:t>
      </w:r>
      <w:r>
        <w:rPr>
          <w:sz w:val="26"/>
          <w:szCs w:val="26"/>
        </w:rPr>
        <w:t xml:space="preserve"> не заключался, а общее собрание собственников квартир проведено с нарушением дейс</w:t>
      </w:r>
      <w:r w:rsidR="00CB0623">
        <w:rPr>
          <w:sz w:val="26"/>
          <w:szCs w:val="26"/>
        </w:rPr>
        <w:t>т</w:t>
      </w:r>
      <w:r>
        <w:rPr>
          <w:sz w:val="26"/>
          <w:szCs w:val="26"/>
        </w:rPr>
        <w:t>вующих норм Жилищного кодекса Российской Федерации в связи</w:t>
      </w:r>
      <w:r w:rsidR="00CB0623">
        <w:rPr>
          <w:sz w:val="26"/>
          <w:szCs w:val="26"/>
        </w:rPr>
        <w:t xml:space="preserve"> </w:t>
      </w:r>
      <w:r>
        <w:rPr>
          <w:sz w:val="26"/>
          <w:szCs w:val="26"/>
        </w:rPr>
        <w:t xml:space="preserve">с чем является незаконным, </w:t>
      </w:r>
      <w:r w:rsidR="00CB0623">
        <w:rPr>
          <w:sz w:val="26"/>
          <w:szCs w:val="26"/>
        </w:rPr>
        <w:t xml:space="preserve">являются необоснованными и не имеют правового значения для разрешения данного спора по следующим основаниям. </w:t>
      </w:r>
      <w:r>
        <w:rPr>
          <w:sz w:val="26"/>
          <w:szCs w:val="26"/>
        </w:rPr>
        <w:t xml:space="preserve"> </w:t>
      </w:r>
    </w:p>
    <w:p w:rsidR="00FC6C71" w:rsidP="00CB0623">
      <w:pPr>
        <w:shd w:val="clear" w:color="auto" w:fill="FFFFFF"/>
        <w:ind w:firstLine="709"/>
        <w:jc w:val="both"/>
        <w:textAlignment w:val="baseline"/>
        <w:rPr>
          <w:sz w:val="26"/>
          <w:szCs w:val="26"/>
        </w:rPr>
      </w:pPr>
      <w:r>
        <w:rPr>
          <w:sz w:val="26"/>
          <w:szCs w:val="26"/>
        </w:rPr>
        <w:t xml:space="preserve"> </w:t>
      </w:r>
      <w:r>
        <w:rPr>
          <w:sz w:val="26"/>
          <w:szCs w:val="26"/>
        </w:rPr>
        <w:t xml:space="preserve">Частью 7 ст. 156 ЖК РФ установлено, что размер платы за содержание жилого помещения в многоквартирном доме, в котором не созданы товарищество собственников жилья либо жилищный кооператив или иной специализированный потребительский кооператив, определяется на общем собрании собственников помещений в таком доме, которое проводится в порядке, установленном </w:t>
      </w:r>
      <w:hyperlink r:id="rId6" w:history="1">
        <w:r>
          <w:rPr>
            <w:color w:val="0000FF"/>
            <w:sz w:val="26"/>
            <w:szCs w:val="26"/>
          </w:rPr>
          <w:t>статьями 45</w:t>
        </w:r>
      </w:hyperlink>
      <w:r>
        <w:rPr>
          <w:sz w:val="26"/>
          <w:szCs w:val="26"/>
        </w:rPr>
        <w:t xml:space="preserve"> - </w:t>
      </w:r>
      <w:hyperlink r:id="rId7" w:history="1">
        <w:r>
          <w:rPr>
            <w:color w:val="0000FF"/>
            <w:sz w:val="26"/>
            <w:szCs w:val="26"/>
          </w:rPr>
          <w:t>48</w:t>
        </w:r>
      </w:hyperlink>
      <w:r>
        <w:rPr>
          <w:sz w:val="26"/>
          <w:szCs w:val="26"/>
        </w:rPr>
        <w:t xml:space="preserve"> настоящего Кодекса, за исключением размера расходов, который определяется в соответствии с</w:t>
      </w:r>
      <w:r>
        <w:rPr>
          <w:sz w:val="26"/>
          <w:szCs w:val="26"/>
        </w:rPr>
        <w:t xml:space="preserve"> </w:t>
      </w:r>
      <w:hyperlink r:id="rId8" w:history="1">
        <w:r>
          <w:rPr>
            <w:color w:val="0000FF"/>
            <w:sz w:val="26"/>
            <w:szCs w:val="26"/>
          </w:rPr>
          <w:t>частью 9.2</w:t>
        </w:r>
      </w:hyperlink>
      <w:r>
        <w:rPr>
          <w:sz w:val="26"/>
          <w:szCs w:val="26"/>
        </w:rPr>
        <w:t xml:space="preserve"> настоящей статьи. Размер платы за содержание жилого помещения в многоквартирном доме определяется с учетом предложений управляющей организации и устанавливается на срок не менее чем один год.</w:t>
      </w:r>
    </w:p>
    <w:p w:rsidR="00FC6C71" w:rsidP="00255239">
      <w:pPr>
        <w:shd w:val="clear" w:color="auto" w:fill="FFFFFF"/>
        <w:ind w:firstLine="709"/>
        <w:jc w:val="both"/>
        <w:textAlignment w:val="baseline"/>
        <w:rPr>
          <w:sz w:val="26"/>
          <w:szCs w:val="26"/>
        </w:rPr>
      </w:pPr>
      <w:r>
        <w:rPr>
          <w:sz w:val="26"/>
          <w:szCs w:val="26"/>
        </w:rPr>
        <w:t xml:space="preserve">Из содержания </w:t>
      </w:r>
      <w:r>
        <w:rPr>
          <w:sz w:val="26"/>
          <w:szCs w:val="26"/>
        </w:rPr>
        <w:t>ч</w:t>
      </w:r>
      <w:r>
        <w:rPr>
          <w:sz w:val="26"/>
          <w:szCs w:val="26"/>
        </w:rPr>
        <w:t xml:space="preserve">. 4 ст. 158 ЖК РФ следует, что если собственники помещений в многоквартирном доме на их общем собрании не приняли решение о выборе способа управления многоквартирным домом, решение об установлении размера платы за содержание жилого помещения, такой размер устанавливается органом местного самоуправления.  </w:t>
      </w:r>
    </w:p>
    <w:p w:rsidR="00FC6C71" w:rsidP="00F847D4">
      <w:pPr>
        <w:shd w:val="clear" w:color="auto" w:fill="FFFFFF"/>
        <w:ind w:firstLine="709"/>
        <w:jc w:val="both"/>
        <w:textAlignment w:val="baseline"/>
        <w:rPr>
          <w:sz w:val="26"/>
          <w:szCs w:val="26"/>
        </w:rPr>
      </w:pPr>
      <w:r>
        <w:rPr>
          <w:sz w:val="26"/>
          <w:szCs w:val="26"/>
        </w:rPr>
        <w:t xml:space="preserve">Распоряжением Главы Республики Крым от 26.12.2014 г. № 327-Р «Об урегулировании правоотношений в сфере предоставления жилищных и коммунальных услуг на территории Республики Крым» установлено, что с 1 января 2015 года до момента определения способа управления многоквартирным домом в порядке, предусмотренном </w:t>
      </w:r>
      <w:hyperlink r:id="rId9" w:history="1">
        <w:r>
          <w:rPr>
            <w:color w:val="0000FF"/>
            <w:sz w:val="26"/>
            <w:szCs w:val="26"/>
          </w:rPr>
          <w:t>статьей 161</w:t>
        </w:r>
      </w:hyperlink>
      <w:r>
        <w:rPr>
          <w:sz w:val="26"/>
          <w:szCs w:val="26"/>
        </w:rPr>
        <w:t xml:space="preserve"> Жилищного кодекса Российской Федерации, управление многоквартирными домами осуществляется организациями всех форм собственности, которые до 1 января 2015 года осуществляли</w:t>
      </w:r>
      <w:r>
        <w:rPr>
          <w:sz w:val="26"/>
          <w:szCs w:val="26"/>
        </w:rPr>
        <w:t xml:space="preserve"> </w:t>
      </w:r>
      <w:r>
        <w:rPr>
          <w:sz w:val="26"/>
          <w:szCs w:val="26"/>
        </w:rPr>
        <w:t>управление многоквартирными домами (являлись исполнителями услуг по содержанию домов и сооружений и придомовых территорий или организациями, которые на основании договоров, заключенных с собственниками квартир многоквартирного дома, обеспечивали предоставление услуг по содержанию домов и сооружений и придомовых территорий), или организациями, к которым на предусмотренных законом основаниях перешли права взыскания задолженности за предоставленные до 1 января 2015 года жилищные услуги и (или</w:t>
      </w:r>
      <w:r>
        <w:rPr>
          <w:sz w:val="26"/>
          <w:szCs w:val="26"/>
        </w:rPr>
        <w:t xml:space="preserve">) другие права и обязанности, связанные с управлением многоквартирным домом и предоставлением в нем услуг по содержанию и ремонту жилого помещения, в том числе услуг и работ по содержанию и текущему ремонту общего имущества в многоквартирном доме. </w:t>
      </w:r>
    </w:p>
    <w:p w:rsidR="00F847D4" w:rsidP="00F847D4">
      <w:pPr>
        <w:shd w:val="clear" w:color="auto" w:fill="FFFFFF"/>
        <w:ind w:firstLine="709"/>
        <w:jc w:val="both"/>
        <w:textAlignment w:val="baseline"/>
        <w:rPr>
          <w:sz w:val="26"/>
          <w:szCs w:val="26"/>
        </w:rPr>
      </w:pPr>
      <w:r>
        <w:rPr>
          <w:sz w:val="26"/>
          <w:szCs w:val="26"/>
        </w:rPr>
        <w:t xml:space="preserve">Указанное распоряжение утратило силу лишь 28.04.2017 г. на основании распоряжения Главы Республики Крым от № 241-пг. </w:t>
      </w:r>
    </w:p>
    <w:p w:rsidR="00F847D4" w:rsidP="00F847D4">
      <w:pPr>
        <w:shd w:val="clear" w:color="auto" w:fill="FFFFFF"/>
        <w:ind w:firstLine="709"/>
        <w:jc w:val="both"/>
        <w:textAlignment w:val="baseline"/>
        <w:rPr>
          <w:sz w:val="26"/>
          <w:szCs w:val="26"/>
        </w:rPr>
      </w:pPr>
      <w:r>
        <w:rPr>
          <w:sz w:val="26"/>
          <w:szCs w:val="26"/>
        </w:rPr>
        <w:t xml:space="preserve">Постановлением Администрации г. Симферополя № 680 от 12.08.2015 г. внесены изменения в постановление Администрации г. Симферополя Республики Крым от 04.06.2015 № 378 «Об установлении размера платы за содержание и ремонт общего имущества многоквартирных домов, собственники которых не приняли решение о выборе способа управления многоквартирным домом, и для собственников помещений в многоквартирном доме, которые на общем собрании не приняли решение об </w:t>
      </w:r>
      <w:r>
        <w:rPr>
          <w:sz w:val="26"/>
          <w:szCs w:val="26"/>
        </w:rPr>
        <w:t>установлении размера</w:t>
      </w:r>
      <w:r>
        <w:rPr>
          <w:sz w:val="26"/>
          <w:szCs w:val="26"/>
        </w:rPr>
        <w:t xml:space="preserve"> платы за содержание и ремонт общего имущества, а также для нанимателей жилых помещений государственного и муниципального жилищного фонда муниципального образования городской округ Симферополь Республики Крым»,  и приложение 1 изложено в новой редакции. </w:t>
      </w:r>
    </w:p>
    <w:p w:rsidR="00C22E5D" w:rsidP="00F847D4">
      <w:pPr>
        <w:shd w:val="clear" w:color="auto" w:fill="FFFFFF"/>
        <w:ind w:firstLine="709"/>
        <w:jc w:val="both"/>
        <w:textAlignment w:val="baseline"/>
        <w:rPr>
          <w:sz w:val="26"/>
          <w:szCs w:val="26"/>
        </w:rPr>
      </w:pPr>
      <w:r>
        <w:rPr>
          <w:sz w:val="26"/>
          <w:szCs w:val="26"/>
        </w:rPr>
        <w:t xml:space="preserve">Согласно </w:t>
      </w:r>
      <w:hyperlink r:id="rId10" w:history="1">
        <w:r>
          <w:rPr>
            <w:color w:val="0000FF"/>
            <w:sz w:val="26"/>
            <w:szCs w:val="26"/>
          </w:rPr>
          <w:t>приложению 1</w:t>
        </w:r>
      </w:hyperlink>
      <w:r>
        <w:rPr>
          <w:sz w:val="26"/>
          <w:szCs w:val="26"/>
        </w:rPr>
        <w:t xml:space="preserve"> к вышеуказанному решени</w:t>
      </w:r>
      <w:r>
        <w:rPr>
          <w:sz w:val="26"/>
          <w:szCs w:val="26"/>
        </w:rPr>
        <w:t>ю</w:t>
      </w:r>
      <w:r>
        <w:rPr>
          <w:sz w:val="26"/>
          <w:szCs w:val="26"/>
        </w:rPr>
        <w:t xml:space="preserve"> Администрации                            г. Симферополя размер платы за содержание </w:t>
      </w:r>
      <w:r>
        <w:rPr>
          <w:sz w:val="26"/>
          <w:szCs w:val="26"/>
        </w:rPr>
        <w:t xml:space="preserve">и обслуживание общего имущества в многоквартирном доме 3 группы благоустройства, в </w:t>
      </w:r>
      <w:r>
        <w:rPr>
          <w:sz w:val="26"/>
          <w:szCs w:val="26"/>
        </w:rPr>
        <w:t>домах</w:t>
      </w:r>
      <w:r>
        <w:rPr>
          <w:sz w:val="26"/>
          <w:szCs w:val="26"/>
        </w:rPr>
        <w:t xml:space="preserve"> где собственники не приняли решение о выборе способа управления многоквартирным домом и которые не приняли решение об установлении размера платы за содержание и ремонт общего имущества, муниципального образования городской округ Симферополь Республики Крым, установлен в </w:t>
      </w:r>
      <w:r>
        <w:rPr>
          <w:sz w:val="26"/>
          <w:szCs w:val="26"/>
        </w:rPr>
        <w:t>размере</w:t>
      </w:r>
      <w:r>
        <w:rPr>
          <w:sz w:val="26"/>
          <w:szCs w:val="26"/>
        </w:rPr>
        <w:t xml:space="preserve"> 12 рублей 62 копейки за 1 квадратный метр. </w:t>
      </w:r>
    </w:p>
    <w:p w:rsidR="00C22E5D" w:rsidP="00C22E5D">
      <w:pPr>
        <w:shd w:val="clear" w:color="auto" w:fill="FFFFFF"/>
        <w:ind w:firstLine="709"/>
        <w:jc w:val="both"/>
        <w:textAlignment w:val="baseline"/>
        <w:rPr>
          <w:sz w:val="26"/>
          <w:szCs w:val="26"/>
        </w:rPr>
      </w:pPr>
      <w:r>
        <w:rPr>
          <w:sz w:val="26"/>
          <w:szCs w:val="26"/>
        </w:rPr>
        <w:t xml:space="preserve">Многоквартирный дом </w:t>
      </w:r>
      <w:r w:rsidR="00197C68">
        <w:rPr>
          <w:sz w:val="26"/>
          <w:szCs w:val="26"/>
        </w:rPr>
        <w:t>………</w:t>
      </w:r>
      <w:r>
        <w:rPr>
          <w:sz w:val="26"/>
          <w:szCs w:val="26"/>
        </w:rPr>
        <w:t xml:space="preserve"> относится к </w:t>
      </w:r>
      <w:r>
        <w:rPr>
          <w:sz w:val="26"/>
          <w:szCs w:val="26"/>
          <w:lang w:val="en-US"/>
        </w:rPr>
        <w:t>III</w:t>
      </w:r>
      <w:r>
        <w:rPr>
          <w:sz w:val="26"/>
          <w:szCs w:val="26"/>
        </w:rPr>
        <w:t xml:space="preserve"> типу благоустройства, поскольку имеет холодное водоснабжение и водоотведение, индивидуальное отопление и горячее водоснабжение, газоснабжение, электроснабжение (отсутствуют лифты и центральное отопление). </w:t>
      </w:r>
    </w:p>
    <w:p w:rsidR="001F7071" w:rsidP="00F847D4">
      <w:pPr>
        <w:shd w:val="clear" w:color="auto" w:fill="FFFFFF"/>
        <w:ind w:firstLine="709"/>
        <w:jc w:val="both"/>
        <w:textAlignment w:val="baseline"/>
        <w:rPr>
          <w:sz w:val="26"/>
          <w:szCs w:val="26"/>
        </w:rPr>
      </w:pPr>
      <w:r>
        <w:rPr>
          <w:sz w:val="26"/>
          <w:szCs w:val="26"/>
        </w:rPr>
        <w:t xml:space="preserve">Таким образом, поскольку указанный выше дом на момент вынесения  распоряжения Главы Республики Крым от 26.12.2014 г. № 327-Р обслуживал истец, он обоснованно продолжил оказывать услуги по управлению домом.  </w:t>
      </w:r>
    </w:p>
    <w:p w:rsidR="00CB0623" w:rsidP="00F847D4">
      <w:pPr>
        <w:shd w:val="clear" w:color="auto" w:fill="FFFFFF"/>
        <w:ind w:firstLine="709"/>
        <w:jc w:val="both"/>
        <w:textAlignment w:val="baseline"/>
        <w:rPr>
          <w:sz w:val="26"/>
          <w:szCs w:val="26"/>
        </w:rPr>
      </w:pPr>
      <w:r>
        <w:rPr>
          <w:sz w:val="26"/>
          <w:szCs w:val="26"/>
        </w:rPr>
        <w:t>З</w:t>
      </w:r>
      <w:r>
        <w:rPr>
          <w:sz w:val="26"/>
          <w:szCs w:val="26"/>
        </w:rPr>
        <w:t>а период с октября 2015 г. по август 2017 г., то есть в период времени, за который истцом срок исковой давности не пропущен, размер платы за услуги по управлению многоквартирным домом, предусмотренный в договоре управления</w:t>
      </w:r>
      <w:r w:rsidRPr="00CB0623">
        <w:rPr>
          <w:sz w:val="26"/>
          <w:szCs w:val="26"/>
        </w:rPr>
        <w:t xml:space="preserve"> </w:t>
      </w:r>
      <w:r>
        <w:rPr>
          <w:sz w:val="26"/>
          <w:szCs w:val="26"/>
        </w:rPr>
        <w:t>от 31.08.2015 г. № 287/15 и размер платы, установленный постановлением Администрации г. Симферополя  от 04.06.2015 № 378, равны и составляют 12 рублей 62 копейки за 1</w:t>
      </w:r>
      <w:r>
        <w:rPr>
          <w:sz w:val="26"/>
          <w:szCs w:val="26"/>
        </w:rPr>
        <w:t xml:space="preserve"> квадратный метр. </w:t>
      </w:r>
    </w:p>
    <w:p w:rsidR="00C22E5D" w:rsidP="00CB0623">
      <w:pPr>
        <w:shd w:val="clear" w:color="auto" w:fill="FFFFFF"/>
        <w:ind w:firstLine="709"/>
        <w:jc w:val="both"/>
        <w:textAlignment w:val="baseline"/>
        <w:rPr>
          <w:sz w:val="26"/>
          <w:szCs w:val="26"/>
        </w:rPr>
      </w:pPr>
      <w:r>
        <w:rPr>
          <w:sz w:val="26"/>
          <w:szCs w:val="26"/>
        </w:rPr>
        <w:t xml:space="preserve">Таким образом, доводы ответчика о том, что договор управления не </w:t>
      </w:r>
      <w:r>
        <w:rPr>
          <w:sz w:val="26"/>
          <w:szCs w:val="26"/>
        </w:rPr>
        <w:t>заключался</w:t>
      </w:r>
      <w:r>
        <w:rPr>
          <w:sz w:val="26"/>
          <w:szCs w:val="26"/>
        </w:rPr>
        <w:t xml:space="preserve"> поскольку на общем собрании не принималось соответствующее решение и не устанавливался размер платы за содержание общего имущества многоквартирного дома, не имеет правового значения для разрешения данного спора, поскольку размер оплаты, установленный договором управления от 31.08.2015 г. № 287/15 и постановлением Администрации г. Симферополя  от 04.06.2015 № 378 в периоде взыскания, за который истцом не пропущен срок исковой давности, равны</w:t>
      </w:r>
      <w:r w:rsidR="00CB0623">
        <w:rPr>
          <w:sz w:val="26"/>
          <w:szCs w:val="26"/>
        </w:rPr>
        <w:t xml:space="preserve">. </w:t>
      </w:r>
    </w:p>
    <w:p w:rsidR="00255239" w:rsidP="00FC6C71">
      <w:pPr>
        <w:autoSpaceDE w:val="0"/>
        <w:autoSpaceDN w:val="0"/>
        <w:adjustRightInd w:val="0"/>
        <w:ind w:firstLine="540"/>
        <w:jc w:val="both"/>
        <w:rPr>
          <w:sz w:val="26"/>
          <w:szCs w:val="26"/>
        </w:rPr>
      </w:pPr>
      <w:r>
        <w:rPr>
          <w:sz w:val="26"/>
          <w:szCs w:val="26"/>
        </w:rPr>
        <w:t>Доводы ответчика о том, что представленные истцом сводные акты выполненных работ не соответствуют требованиям приказа Министерства строительства и жилищно-коммунального хозяйства РФ № 761 от 26.10.2015 г., а соответственно являются ненадлежащими доказательствами и не подтверждают факт оказания соответствующих услуг ответчику, не могут быть приняты судом во внимание, поскольку данным приказом лишь утверждена форма акта.</w:t>
      </w:r>
      <w:r>
        <w:rPr>
          <w:sz w:val="26"/>
          <w:szCs w:val="26"/>
        </w:rPr>
        <w:t xml:space="preserve"> Составление актов, по форме не соответствующей вышеуказанному приказу не может быть основанием для освобождения ответчика от обязанности по содержанию общего имущества многоквартирного жилого дома, сособственником которого он является. </w:t>
      </w:r>
    </w:p>
    <w:p w:rsidR="003C570F" w:rsidP="00FC6C71">
      <w:pPr>
        <w:autoSpaceDE w:val="0"/>
        <w:autoSpaceDN w:val="0"/>
        <w:adjustRightInd w:val="0"/>
        <w:ind w:firstLine="540"/>
        <w:jc w:val="both"/>
        <w:rPr>
          <w:sz w:val="26"/>
          <w:szCs w:val="26"/>
        </w:rPr>
      </w:pPr>
      <w:r>
        <w:rPr>
          <w:sz w:val="26"/>
          <w:szCs w:val="26"/>
        </w:rPr>
        <w:t>Доводы ответчика о том, что не соблюден досудебный порядок урегулирования спора является необоснованным, поскольку законодательство</w:t>
      </w:r>
      <w:r w:rsidR="00FB6030">
        <w:rPr>
          <w:sz w:val="26"/>
          <w:szCs w:val="26"/>
        </w:rPr>
        <w:t xml:space="preserve"> Российской Федерации </w:t>
      </w:r>
      <w:r>
        <w:rPr>
          <w:sz w:val="26"/>
          <w:szCs w:val="26"/>
        </w:rPr>
        <w:t xml:space="preserve"> не предусматривает обязательный досудебный порядок урегулирования спор</w:t>
      </w:r>
      <w:r w:rsidR="00443624">
        <w:rPr>
          <w:sz w:val="26"/>
          <w:szCs w:val="26"/>
        </w:rPr>
        <w:t>а</w:t>
      </w:r>
      <w:r w:rsidR="00FB6030">
        <w:rPr>
          <w:sz w:val="26"/>
          <w:szCs w:val="26"/>
        </w:rPr>
        <w:t xml:space="preserve"> данной категории. </w:t>
      </w:r>
      <w:r>
        <w:rPr>
          <w:sz w:val="26"/>
          <w:szCs w:val="26"/>
        </w:rPr>
        <w:t xml:space="preserve">  </w:t>
      </w:r>
    </w:p>
    <w:p w:rsidR="00FB6030" w:rsidP="00FC6C71">
      <w:pPr>
        <w:autoSpaceDE w:val="0"/>
        <w:autoSpaceDN w:val="0"/>
        <w:adjustRightInd w:val="0"/>
        <w:ind w:firstLine="540"/>
        <w:jc w:val="both"/>
        <w:rPr>
          <w:sz w:val="26"/>
          <w:szCs w:val="26"/>
        </w:rPr>
      </w:pPr>
      <w:r>
        <w:rPr>
          <w:sz w:val="26"/>
          <w:szCs w:val="26"/>
        </w:rPr>
        <w:t xml:space="preserve">  </w:t>
      </w:r>
      <w:r>
        <w:rPr>
          <w:sz w:val="26"/>
          <w:szCs w:val="26"/>
        </w:rPr>
        <w:t>Более того, истец уже обращался к мировому судье с заявлением о вынесении судебного приказа о взыскании с</w:t>
      </w:r>
      <w:r>
        <w:rPr>
          <w:sz w:val="26"/>
          <w:szCs w:val="26"/>
        </w:rPr>
        <w:t xml:space="preserve"> П</w:t>
      </w:r>
      <w:r>
        <w:rPr>
          <w:sz w:val="26"/>
          <w:szCs w:val="26"/>
        </w:rPr>
        <w:t>ервой Л.Е. задолженности за период с 01.11.2014 г. по 31.08.2017 г. в размере 6651, 21 руб. Как усматривается из материалов дела 9 февраля 2018 г. был выдан судебный приказ о взыскании с Первой Л.Е. вышеуказанной задолженности, однако определением мирового судьи судебного участка № 18 Центрального судебного района г. Симферополя от 1 марта 2018 г. по делу № 02-</w:t>
      </w:r>
      <w:r>
        <w:rPr>
          <w:sz w:val="26"/>
          <w:szCs w:val="26"/>
        </w:rPr>
        <w:t>0134/18/2018 судебный приказ был отменен в связи с поступлением возражений на нег</w:t>
      </w:r>
      <w:r>
        <w:rPr>
          <w:sz w:val="26"/>
          <w:szCs w:val="26"/>
        </w:rPr>
        <w:t>о(</w:t>
      </w:r>
      <w:r>
        <w:rPr>
          <w:sz w:val="26"/>
          <w:szCs w:val="26"/>
        </w:rPr>
        <w:t xml:space="preserve">т.1 л.д.24, 25).  </w:t>
      </w:r>
    </w:p>
    <w:p w:rsidR="00FC6C71" w:rsidP="00FC6C71">
      <w:pPr>
        <w:autoSpaceDE w:val="0"/>
        <w:autoSpaceDN w:val="0"/>
        <w:adjustRightInd w:val="0"/>
        <w:ind w:firstLine="540"/>
        <w:jc w:val="both"/>
        <w:rPr>
          <w:sz w:val="26"/>
          <w:szCs w:val="26"/>
        </w:rPr>
      </w:pPr>
      <w:r>
        <w:rPr>
          <w:sz w:val="26"/>
          <w:szCs w:val="26"/>
        </w:rPr>
        <w:t xml:space="preserve">   Доводы ответчика о том, что общее имущества многоквартирного жилого дома </w:t>
      </w:r>
      <w:r w:rsidR="00443624">
        <w:rPr>
          <w:sz w:val="26"/>
          <w:szCs w:val="26"/>
        </w:rPr>
        <w:t xml:space="preserve"> </w:t>
      </w:r>
      <w:r w:rsidR="00197C68">
        <w:rPr>
          <w:sz w:val="26"/>
          <w:szCs w:val="26"/>
        </w:rPr>
        <w:t>………</w:t>
      </w:r>
      <w:r>
        <w:rPr>
          <w:sz w:val="26"/>
          <w:szCs w:val="26"/>
        </w:rPr>
        <w:t xml:space="preserve"> не зарегистрировано в Едином государственном реестре прав, а соответственно, ответчик не должен оплачивать предоставленные истцом услуги, является необоснованным, поскольку отсутствие такой регистрации не освобождает собственника помещения от обязанности нести расходы на</w:t>
      </w:r>
      <w:r w:rsidR="00201449">
        <w:rPr>
          <w:sz w:val="26"/>
          <w:szCs w:val="26"/>
        </w:rPr>
        <w:t xml:space="preserve"> содержание общего имущества.  </w:t>
      </w:r>
    </w:p>
    <w:p w:rsidR="00201449" w:rsidRPr="008B3652" w:rsidP="00FC6C71">
      <w:pPr>
        <w:autoSpaceDE w:val="0"/>
        <w:autoSpaceDN w:val="0"/>
        <w:adjustRightInd w:val="0"/>
        <w:ind w:firstLine="540"/>
        <w:jc w:val="both"/>
        <w:rPr>
          <w:sz w:val="26"/>
          <w:szCs w:val="26"/>
        </w:rPr>
      </w:pPr>
      <w:r>
        <w:rPr>
          <w:sz w:val="26"/>
          <w:szCs w:val="26"/>
        </w:rPr>
        <w:t xml:space="preserve">Остальные доводы ответчика, изложенные в возражениях на исковое заявление, мировым судьей проверены и связаны с неверным толкованием представителем ответчика норм материального права, доводов истца не опровергают и не являются основанием для отказа в иске.   </w:t>
      </w:r>
    </w:p>
    <w:p w:rsidR="00FC6C71" w:rsidP="00FC6C71">
      <w:pPr>
        <w:autoSpaceDE w:val="0"/>
        <w:autoSpaceDN w:val="0"/>
        <w:adjustRightInd w:val="0"/>
        <w:ind w:firstLine="540"/>
        <w:jc w:val="both"/>
        <w:rPr>
          <w:sz w:val="26"/>
          <w:szCs w:val="26"/>
        </w:rPr>
      </w:pPr>
      <w:r>
        <w:rPr>
          <w:sz w:val="26"/>
          <w:szCs w:val="26"/>
        </w:rPr>
        <w:t>Ответчик просит применить последствия пропуска истцом срока исковой давности и отказать в иске по этим основаниям</w:t>
      </w:r>
      <w:r w:rsidR="00FB6030">
        <w:rPr>
          <w:sz w:val="26"/>
          <w:szCs w:val="26"/>
        </w:rPr>
        <w:t>.</w:t>
      </w:r>
      <w:r>
        <w:rPr>
          <w:sz w:val="26"/>
          <w:szCs w:val="26"/>
        </w:rPr>
        <w:t xml:space="preserve">  </w:t>
      </w:r>
    </w:p>
    <w:p w:rsidR="00FC6C71" w:rsidRPr="00AD3001" w:rsidP="00FC6C71">
      <w:pPr>
        <w:autoSpaceDE w:val="0"/>
        <w:autoSpaceDN w:val="0"/>
        <w:adjustRightInd w:val="0"/>
        <w:ind w:firstLine="540"/>
        <w:jc w:val="both"/>
        <w:rPr>
          <w:sz w:val="26"/>
          <w:szCs w:val="26"/>
        </w:rPr>
      </w:pPr>
      <w:r>
        <w:rPr>
          <w:sz w:val="26"/>
          <w:szCs w:val="26"/>
        </w:rPr>
        <w:t>В соответствии со ст. 195 Гражданского кодекса Российской Федерации (далее – ГК РФ) и</w:t>
      </w:r>
      <w:r w:rsidRPr="00AD3001">
        <w:rPr>
          <w:sz w:val="26"/>
          <w:szCs w:val="26"/>
        </w:rPr>
        <w:t>сковой давностью признается срок для защиты права по иску лица, право которого нарушено.</w:t>
      </w:r>
    </w:p>
    <w:p w:rsidR="00FC6C71" w:rsidRPr="00AD3001" w:rsidP="00FC6C71">
      <w:pPr>
        <w:autoSpaceDE w:val="0"/>
        <w:autoSpaceDN w:val="0"/>
        <w:adjustRightInd w:val="0"/>
        <w:ind w:firstLine="540"/>
        <w:jc w:val="both"/>
        <w:rPr>
          <w:sz w:val="26"/>
          <w:szCs w:val="26"/>
        </w:rPr>
      </w:pPr>
      <w:r>
        <w:rPr>
          <w:sz w:val="26"/>
          <w:szCs w:val="26"/>
        </w:rPr>
        <w:t>Частью 1 ст. 196 ГК РФ установлено, что о</w:t>
      </w:r>
      <w:r w:rsidRPr="00AD3001">
        <w:rPr>
          <w:sz w:val="26"/>
          <w:szCs w:val="26"/>
        </w:rPr>
        <w:t xml:space="preserve">бщий срок исковой давности составляет три года со дня, определяемого в соответствии со </w:t>
      </w:r>
      <w:hyperlink r:id="rId11" w:history="1">
        <w:r w:rsidRPr="00AD3001">
          <w:rPr>
            <w:color w:val="0000FF"/>
            <w:sz w:val="26"/>
            <w:szCs w:val="26"/>
          </w:rPr>
          <w:t>статьей 200</w:t>
        </w:r>
      </w:hyperlink>
      <w:r w:rsidRPr="00AD3001">
        <w:rPr>
          <w:sz w:val="26"/>
          <w:szCs w:val="26"/>
        </w:rPr>
        <w:t xml:space="preserve"> настоящего Кодекса.</w:t>
      </w:r>
    </w:p>
    <w:p w:rsidR="00FC6C71" w:rsidP="00FC6C71">
      <w:pPr>
        <w:shd w:val="clear" w:color="auto" w:fill="FFFFFF"/>
        <w:ind w:firstLine="540"/>
        <w:jc w:val="both"/>
        <w:textAlignment w:val="baseline"/>
        <w:rPr>
          <w:sz w:val="26"/>
          <w:szCs w:val="26"/>
        </w:rPr>
      </w:pPr>
      <w:r>
        <w:rPr>
          <w:sz w:val="26"/>
          <w:szCs w:val="26"/>
        </w:rPr>
        <w:t xml:space="preserve">Согласно </w:t>
      </w:r>
      <w:r>
        <w:rPr>
          <w:sz w:val="26"/>
          <w:szCs w:val="26"/>
        </w:rPr>
        <w:t>ч</w:t>
      </w:r>
      <w:r>
        <w:rPr>
          <w:sz w:val="26"/>
          <w:szCs w:val="26"/>
        </w:rPr>
        <w:t xml:space="preserve">. 2 ст. 199 ГК РФ исковая давность применяется судом только по </w:t>
      </w:r>
      <w:hyperlink r:id="rId12" w:history="1">
        <w:r>
          <w:rPr>
            <w:color w:val="0000FF"/>
            <w:sz w:val="26"/>
            <w:szCs w:val="26"/>
          </w:rPr>
          <w:t>заявлению</w:t>
        </w:r>
      </w:hyperlink>
      <w:r>
        <w:rPr>
          <w:sz w:val="26"/>
          <w:szCs w:val="26"/>
        </w:rPr>
        <w:t xml:space="preserve"> стороны в споре, сделанному до вынесения судом решения. Истечение срока исковой давности, о применении которой заявлено стороной в споре, является </w:t>
      </w:r>
      <w:hyperlink r:id="rId13" w:history="1">
        <w:r>
          <w:rPr>
            <w:color w:val="0000FF"/>
            <w:sz w:val="26"/>
            <w:szCs w:val="26"/>
          </w:rPr>
          <w:t>основанием</w:t>
        </w:r>
      </w:hyperlink>
      <w:r>
        <w:rPr>
          <w:sz w:val="26"/>
          <w:szCs w:val="26"/>
        </w:rPr>
        <w:t xml:space="preserve"> к вынесению судом решения об отказе в иске.</w:t>
      </w:r>
    </w:p>
    <w:p w:rsidR="00FC6C71" w:rsidP="00FC6C71">
      <w:pPr>
        <w:autoSpaceDE w:val="0"/>
        <w:autoSpaceDN w:val="0"/>
        <w:adjustRightInd w:val="0"/>
        <w:ind w:firstLine="540"/>
        <w:jc w:val="both"/>
        <w:rPr>
          <w:sz w:val="26"/>
          <w:szCs w:val="26"/>
        </w:rPr>
      </w:pPr>
      <w:r>
        <w:rPr>
          <w:sz w:val="26"/>
          <w:szCs w:val="26"/>
        </w:rPr>
        <w:t xml:space="preserve">В соответствии с ч. 1 ст. 200 ГК </w:t>
      </w:r>
      <w:r>
        <w:rPr>
          <w:sz w:val="26"/>
          <w:szCs w:val="26"/>
        </w:rPr>
        <w:t>РФ</w:t>
      </w:r>
      <w:r>
        <w:rPr>
          <w:sz w:val="26"/>
          <w:szCs w:val="26"/>
        </w:rPr>
        <w:t xml:space="preserve"> если законом не установлено иное, течение срока исковой давности начинается со дня, когда лицо узнало или должно было узнать о нарушении своего права и о том, кто является надлежащим ответчиком по иску о защите этого права.</w:t>
      </w:r>
    </w:p>
    <w:p w:rsidR="00FC6C71" w:rsidP="00FC6C71">
      <w:pPr>
        <w:shd w:val="clear" w:color="auto" w:fill="FFFFFF"/>
        <w:ind w:firstLine="540"/>
        <w:jc w:val="both"/>
        <w:textAlignment w:val="baseline"/>
        <w:rPr>
          <w:sz w:val="26"/>
          <w:szCs w:val="26"/>
        </w:rPr>
      </w:pPr>
      <w:r>
        <w:rPr>
          <w:sz w:val="26"/>
          <w:szCs w:val="26"/>
        </w:rPr>
        <w:t xml:space="preserve">Поскольку иное не установлено договором управления, в соответствии с </w:t>
      </w:r>
      <w:r>
        <w:rPr>
          <w:sz w:val="26"/>
          <w:szCs w:val="26"/>
        </w:rPr>
        <w:t>ч</w:t>
      </w:r>
      <w:r>
        <w:rPr>
          <w:sz w:val="26"/>
          <w:szCs w:val="26"/>
        </w:rPr>
        <w:t>. 1 ст. 155 ЖК РФ п</w:t>
      </w:r>
      <w:r w:rsidRPr="00200077">
        <w:rPr>
          <w:sz w:val="26"/>
          <w:szCs w:val="26"/>
        </w:rPr>
        <w:t>лата за жилое помещение и коммунальные услуги вносится ежемесячно до десятого числа месяца</w:t>
      </w:r>
      <w:r>
        <w:rPr>
          <w:sz w:val="26"/>
          <w:szCs w:val="26"/>
        </w:rPr>
        <w:t>,</w:t>
      </w:r>
      <w:r w:rsidRPr="00AD3001">
        <w:rPr>
          <w:sz w:val="26"/>
          <w:szCs w:val="26"/>
        </w:rPr>
        <w:t xml:space="preserve"> </w:t>
      </w:r>
      <w:r>
        <w:rPr>
          <w:sz w:val="26"/>
          <w:szCs w:val="26"/>
        </w:rPr>
        <w:t xml:space="preserve">следующего за истекшим месяцем. </w:t>
      </w:r>
    </w:p>
    <w:p w:rsidR="00FC6C71" w:rsidP="00FC6C71">
      <w:pPr>
        <w:shd w:val="clear" w:color="auto" w:fill="FFFFFF"/>
        <w:ind w:firstLine="540"/>
        <w:jc w:val="both"/>
        <w:textAlignment w:val="baseline"/>
        <w:rPr>
          <w:sz w:val="26"/>
          <w:szCs w:val="26"/>
        </w:rPr>
      </w:pPr>
      <w:r>
        <w:rPr>
          <w:sz w:val="26"/>
          <w:szCs w:val="26"/>
        </w:rPr>
        <w:t xml:space="preserve">Таким образом, срок исковой давности по требованиям о взыскании задолженности за </w:t>
      </w:r>
      <w:r w:rsidR="00FB6030">
        <w:rPr>
          <w:sz w:val="26"/>
          <w:szCs w:val="26"/>
        </w:rPr>
        <w:t xml:space="preserve">ноябрь 2014 г. </w:t>
      </w:r>
      <w:r>
        <w:rPr>
          <w:sz w:val="26"/>
          <w:szCs w:val="26"/>
        </w:rPr>
        <w:t xml:space="preserve">начинает течь с 11 </w:t>
      </w:r>
      <w:r w:rsidR="00FB6030">
        <w:rPr>
          <w:sz w:val="26"/>
          <w:szCs w:val="26"/>
        </w:rPr>
        <w:t xml:space="preserve">декабря </w:t>
      </w:r>
      <w:r>
        <w:rPr>
          <w:sz w:val="26"/>
          <w:szCs w:val="26"/>
        </w:rPr>
        <w:t>201</w:t>
      </w:r>
      <w:r w:rsidR="00FB6030">
        <w:rPr>
          <w:sz w:val="26"/>
          <w:szCs w:val="26"/>
        </w:rPr>
        <w:t>4</w:t>
      </w:r>
      <w:r>
        <w:rPr>
          <w:sz w:val="26"/>
          <w:szCs w:val="26"/>
        </w:rPr>
        <w:t xml:space="preserve"> г. и истекает 10 </w:t>
      </w:r>
      <w:r w:rsidR="00FB6030">
        <w:rPr>
          <w:sz w:val="26"/>
          <w:szCs w:val="26"/>
        </w:rPr>
        <w:t xml:space="preserve">декабря </w:t>
      </w:r>
      <w:r>
        <w:rPr>
          <w:sz w:val="26"/>
          <w:szCs w:val="26"/>
        </w:rPr>
        <w:t>201</w:t>
      </w:r>
      <w:r w:rsidR="00201449">
        <w:rPr>
          <w:sz w:val="26"/>
          <w:szCs w:val="26"/>
        </w:rPr>
        <w:t>7</w:t>
      </w:r>
      <w:r>
        <w:rPr>
          <w:sz w:val="26"/>
          <w:szCs w:val="26"/>
        </w:rPr>
        <w:t xml:space="preserve"> г. и так далее. </w:t>
      </w:r>
    </w:p>
    <w:p w:rsidR="00FC6C71" w:rsidP="00FC6C71">
      <w:pPr>
        <w:autoSpaceDE w:val="0"/>
        <w:autoSpaceDN w:val="0"/>
        <w:adjustRightInd w:val="0"/>
        <w:ind w:firstLine="540"/>
        <w:jc w:val="both"/>
        <w:rPr>
          <w:sz w:val="26"/>
          <w:szCs w:val="26"/>
        </w:rPr>
      </w:pPr>
      <w:r>
        <w:rPr>
          <w:sz w:val="26"/>
          <w:szCs w:val="26"/>
        </w:rPr>
        <w:t>Истец просит взыскать с ответчика задолженнос</w:t>
      </w:r>
      <w:r w:rsidR="00201449">
        <w:rPr>
          <w:sz w:val="26"/>
          <w:szCs w:val="26"/>
        </w:rPr>
        <w:t>ть за период с 01.11</w:t>
      </w:r>
      <w:r>
        <w:rPr>
          <w:sz w:val="26"/>
          <w:szCs w:val="26"/>
        </w:rPr>
        <w:t>.201</w:t>
      </w:r>
      <w:r w:rsidR="00201449">
        <w:rPr>
          <w:sz w:val="26"/>
          <w:szCs w:val="26"/>
        </w:rPr>
        <w:t>4</w:t>
      </w:r>
      <w:r>
        <w:rPr>
          <w:sz w:val="26"/>
          <w:szCs w:val="26"/>
        </w:rPr>
        <w:t xml:space="preserve"> г. по 31.0</w:t>
      </w:r>
      <w:r w:rsidR="00201449">
        <w:rPr>
          <w:sz w:val="26"/>
          <w:szCs w:val="26"/>
        </w:rPr>
        <w:t>8.2017</w:t>
      </w:r>
      <w:r>
        <w:rPr>
          <w:sz w:val="26"/>
          <w:szCs w:val="26"/>
        </w:rPr>
        <w:t xml:space="preserve"> г. включительно. С настоящим иском истец обратился в суд 0</w:t>
      </w:r>
      <w:r w:rsidR="00201449">
        <w:rPr>
          <w:sz w:val="26"/>
          <w:szCs w:val="26"/>
        </w:rPr>
        <w:t>6</w:t>
      </w:r>
      <w:r>
        <w:rPr>
          <w:sz w:val="26"/>
          <w:szCs w:val="26"/>
        </w:rPr>
        <w:t>.11.2018 г. о чем свидетельствует входящий штамп на первой странице искового заявления.</w:t>
      </w:r>
    </w:p>
    <w:p w:rsidR="00FC6C71" w:rsidP="00FC6C71">
      <w:pPr>
        <w:autoSpaceDE w:val="0"/>
        <w:autoSpaceDN w:val="0"/>
        <w:adjustRightInd w:val="0"/>
        <w:ind w:firstLine="540"/>
        <w:jc w:val="both"/>
        <w:rPr>
          <w:sz w:val="26"/>
          <w:szCs w:val="26"/>
        </w:rPr>
      </w:pPr>
      <w:r>
        <w:rPr>
          <w:sz w:val="26"/>
          <w:szCs w:val="26"/>
        </w:rPr>
        <w:t xml:space="preserve">Таким образом, истцом пропущен срок исковой давности по требованиям о взыскании с Громовой В.Н. задолженности за период с </w:t>
      </w:r>
      <w:r w:rsidR="00201449">
        <w:rPr>
          <w:sz w:val="26"/>
          <w:szCs w:val="26"/>
        </w:rPr>
        <w:t xml:space="preserve">ноября </w:t>
      </w:r>
      <w:r>
        <w:rPr>
          <w:sz w:val="26"/>
          <w:szCs w:val="26"/>
        </w:rPr>
        <w:t>201</w:t>
      </w:r>
      <w:r w:rsidR="00201449">
        <w:rPr>
          <w:sz w:val="26"/>
          <w:szCs w:val="26"/>
        </w:rPr>
        <w:t>4</w:t>
      </w:r>
      <w:r>
        <w:rPr>
          <w:sz w:val="26"/>
          <w:szCs w:val="26"/>
        </w:rPr>
        <w:t xml:space="preserve"> г. по сентябрь </w:t>
      </w:r>
      <w:r w:rsidR="00201449">
        <w:rPr>
          <w:sz w:val="26"/>
          <w:szCs w:val="26"/>
        </w:rPr>
        <w:t xml:space="preserve">         </w:t>
      </w:r>
      <w:r>
        <w:rPr>
          <w:sz w:val="26"/>
          <w:szCs w:val="26"/>
        </w:rPr>
        <w:t xml:space="preserve">2015 г. включительно.  </w:t>
      </w:r>
    </w:p>
    <w:p w:rsidR="00FC6C71" w:rsidP="00FC6C71">
      <w:pPr>
        <w:autoSpaceDE w:val="0"/>
        <w:autoSpaceDN w:val="0"/>
        <w:adjustRightInd w:val="0"/>
        <w:ind w:firstLine="540"/>
        <w:jc w:val="both"/>
        <w:rPr>
          <w:sz w:val="26"/>
          <w:szCs w:val="26"/>
        </w:rPr>
      </w:pPr>
      <w:r>
        <w:rPr>
          <w:sz w:val="26"/>
          <w:szCs w:val="26"/>
        </w:rPr>
        <w:t>При этом, производство по вынесению судебного приказа о взыскании с</w:t>
      </w:r>
      <w:r>
        <w:rPr>
          <w:sz w:val="26"/>
          <w:szCs w:val="26"/>
        </w:rPr>
        <w:t xml:space="preserve">           </w:t>
      </w:r>
      <w:r w:rsidR="00201449">
        <w:rPr>
          <w:sz w:val="26"/>
          <w:szCs w:val="26"/>
        </w:rPr>
        <w:t>П</w:t>
      </w:r>
      <w:r w:rsidR="00201449">
        <w:rPr>
          <w:sz w:val="26"/>
          <w:szCs w:val="26"/>
        </w:rPr>
        <w:t xml:space="preserve">ервой Л.Е. </w:t>
      </w:r>
      <w:r>
        <w:rPr>
          <w:sz w:val="26"/>
          <w:szCs w:val="26"/>
        </w:rPr>
        <w:t xml:space="preserve">задолженности за указанный в иске период не повлияло на срок исковой давности, поскольку заявление о вынесении судебного приказа было подано истцом </w:t>
      </w:r>
      <w:r w:rsidR="00201449">
        <w:rPr>
          <w:sz w:val="26"/>
          <w:szCs w:val="26"/>
        </w:rPr>
        <w:t>05</w:t>
      </w:r>
      <w:r>
        <w:rPr>
          <w:sz w:val="26"/>
          <w:szCs w:val="26"/>
        </w:rPr>
        <w:t>.0</w:t>
      </w:r>
      <w:r w:rsidR="00201449">
        <w:rPr>
          <w:sz w:val="26"/>
          <w:szCs w:val="26"/>
        </w:rPr>
        <w:t>2</w:t>
      </w:r>
      <w:r>
        <w:rPr>
          <w:sz w:val="26"/>
          <w:szCs w:val="26"/>
        </w:rPr>
        <w:t xml:space="preserve">.2018 г., а определением от </w:t>
      </w:r>
      <w:r w:rsidR="00201449">
        <w:rPr>
          <w:sz w:val="26"/>
          <w:szCs w:val="26"/>
        </w:rPr>
        <w:t>01</w:t>
      </w:r>
      <w:r>
        <w:rPr>
          <w:sz w:val="26"/>
          <w:szCs w:val="26"/>
        </w:rPr>
        <w:t>.0</w:t>
      </w:r>
      <w:r w:rsidR="00201449">
        <w:rPr>
          <w:sz w:val="26"/>
          <w:szCs w:val="26"/>
        </w:rPr>
        <w:t>3</w:t>
      </w:r>
      <w:r>
        <w:rPr>
          <w:sz w:val="26"/>
          <w:szCs w:val="26"/>
        </w:rPr>
        <w:t xml:space="preserve">.2018 г. судебный приказ был отменен. Таким образом, срок исковой давности, в силу </w:t>
      </w:r>
      <w:r>
        <w:rPr>
          <w:sz w:val="26"/>
          <w:szCs w:val="26"/>
        </w:rPr>
        <w:t>ч</w:t>
      </w:r>
      <w:r>
        <w:rPr>
          <w:sz w:val="26"/>
          <w:szCs w:val="26"/>
        </w:rPr>
        <w:t>. 1 ст. 204 ГК РФ, не тек 2</w:t>
      </w:r>
      <w:r w:rsidR="00201449">
        <w:rPr>
          <w:sz w:val="26"/>
          <w:szCs w:val="26"/>
        </w:rPr>
        <w:t>4</w:t>
      </w:r>
      <w:r>
        <w:rPr>
          <w:sz w:val="26"/>
          <w:szCs w:val="26"/>
        </w:rPr>
        <w:t xml:space="preserve"> дн</w:t>
      </w:r>
      <w:r w:rsidR="00201449">
        <w:rPr>
          <w:sz w:val="26"/>
          <w:szCs w:val="26"/>
        </w:rPr>
        <w:t>я</w:t>
      </w:r>
      <w:r>
        <w:rPr>
          <w:sz w:val="26"/>
          <w:szCs w:val="26"/>
        </w:rPr>
        <w:t xml:space="preserve">, а именно с </w:t>
      </w:r>
      <w:r w:rsidR="00201449">
        <w:rPr>
          <w:sz w:val="26"/>
          <w:szCs w:val="26"/>
        </w:rPr>
        <w:t>05</w:t>
      </w:r>
      <w:r>
        <w:rPr>
          <w:sz w:val="26"/>
          <w:szCs w:val="26"/>
        </w:rPr>
        <w:t>.0</w:t>
      </w:r>
      <w:r w:rsidR="00201449">
        <w:rPr>
          <w:sz w:val="26"/>
          <w:szCs w:val="26"/>
        </w:rPr>
        <w:t>2</w:t>
      </w:r>
      <w:r>
        <w:rPr>
          <w:sz w:val="26"/>
          <w:szCs w:val="26"/>
        </w:rPr>
        <w:t xml:space="preserve">.2018 г. по </w:t>
      </w:r>
      <w:r w:rsidR="00201449">
        <w:rPr>
          <w:sz w:val="26"/>
          <w:szCs w:val="26"/>
        </w:rPr>
        <w:t>01</w:t>
      </w:r>
      <w:r>
        <w:rPr>
          <w:sz w:val="26"/>
          <w:szCs w:val="26"/>
        </w:rPr>
        <w:t>.0</w:t>
      </w:r>
      <w:r w:rsidR="00201449">
        <w:rPr>
          <w:sz w:val="26"/>
          <w:szCs w:val="26"/>
        </w:rPr>
        <w:t>3</w:t>
      </w:r>
      <w:r>
        <w:rPr>
          <w:sz w:val="26"/>
          <w:szCs w:val="26"/>
        </w:rPr>
        <w:t>.2018 г. (т.</w:t>
      </w:r>
      <w:r w:rsidR="00201449">
        <w:rPr>
          <w:sz w:val="26"/>
          <w:szCs w:val="26"/>
        </w:rPr>
        <w:t>1</w:t>
      </w:r>
      <w:r>
        <w:rPr>
          <w:sz w:val="26"/>
          <w:szCs w:val="26"/>
        </w:rPr>
        <w:t xml:space="preserve"> л.д.</w:t>
      </w:r>
      <w:r w:rsidR="00201449">
        <w:rPr>
          <w:sz w:val="26"/>
          <w:szCs w:val="26"/>
        </w:rPr>
        <w:t>25</w:t>
      </w:r>
      <w:r>
        <w:rPr>
          <w:sz w:val="26"/>
          <w:szCs w:val="26"/>
        </w:rPr>
        <w:t>).</w:t>
      </w:r>
      <w:r w:rsidR="00201449">
        <w:rPr>
          <w:sz w:val="26"/>
          <w:szCs w:val="26"/>
        </w:rPr>
        <w:t xml:space="preserve"> </w:t>
      </w:r>
    </w:p>
    <w:p w:rsidR="00FC6C71" w:rsidP="00FC6C71">
      <w:pPr>
        <w:autoSpaceDE w:val="0"/>
        <w:autoSpaceDN w:val="0"/>
        <w:adjustRightInd w:val="0"/>
        <w:ind w:firstLine="540"/>
        <w:jc w:val="both"/>
        <w:rPr>
          <w:sz w:val="26"/>
          <w:szCs w:val="26"/>
        </w:rPr>
      </w:pPr>
      <w:r>
        <w:rPr>
          <w:sz w:val="26"/>
          <w:szCs w:val="26"/>
        </w:rPr>
        <w:t>С учетом то</w:t>
      </w:r>
      <w:r w:rsidR="00201449">
        <w:rPr>
          <w:sz w:val="26"/>
          <w:szCs w:val="26"/>
        </w:rPr>
        <w:t>го, что истец обратился в суд 06</w:t>
      </w:r>
      <w:r>
        <w:rPr>
          <w:sz w:val="26"/>
          <w:szCs w:val="26"/>
        </w:rPr>
        <w:t xml:space="preserve">.11.2018 г., с учетом периода приказного производства, трехлетний срок исковой давности начал течь с 13.10.2015 г.   </w:t>
      </w:r>
    </w:p>
    <w:p w:rsidR="00FC6C71" w:rsidP="00FC6C71">
      <w:pPr>
        <w:autoSpaceDE w:val="0"/>
        <w:autoSpaceDN w:val="0"/>
        <w:adjustRightInd w:val="0"/>
        <w:ind w:firstLine="540"/>
        <w:jc w:val="both"/>
        <w:rPr>
          <w:sz w:val="26"/>
          <w:szCs w:val="26"/>
        </w:rPr>
      </w:pPr>
      <w:r>
        <w:rPr>
          <w:sz w:val="26"/>
          <w:szCs w:val="26"/>
        </w:rPr>
        <w:t xml:space="preserve">Поскольку срок оплаты за услуги по содержанию многоквартирного дома за сентябрь 2015 г. до 10 октября 2015 г., истец должен был узнать о нарушении своего права </w:t>
      </w:r>
      <w:r w:rsidR="00201449">
        <w:rPr>
          <w:sz w:val="26"/>
          <w:szCs w:val="26"/>
        </w:rPr>
        <w:t xml:space="preserve">за сентябрь 2015 г. </w:t>
      </w:r>
      <w:r>
        <w:rPr>
          <w:sz w:val="26"/>
          <w:szCs w:val="26"/>
        </w:rPr>
        <w:t xml:space="preserve">11.10.2018 г., соответственно истцом пропущен срок исковой </w:t>
      </w:r>
      <w:r>
        <w:rPr>
          <w:sz w:val="26"/>
          <w:szCs w:val="26"/>
        </w:rPr>
        <w:t xml:space="preserve">давности по требованиям о взыскании задолженности с </w:t>
      </w:r>
      <w:r w:rsidR="00201449">
        <w:rPr>
          <w:sz w:val="26"/>
          <w:szCs w:val="26"/>
        </w:rPr>
        <w:t xml:space="preserve">ноября </w:t>
      </w:r>
      <w:r>
        <w:rPr>
          <w:sz w:val="26"/>
          <w:szCs w:val="26"/>
        </w:rPr>
        <w:t>201</w:t>
      </w:r>
      <w:r w:rsidR="00201449">
        <w:rPr>
          <w:sz w:val="26"/>
          <w:szCs w:val="26"/>
        </w:rPr>
        <w:t>4</w:t>
      </w:r>
      <w:r>
        <w:rPr>
          <w:sz w:val="26"/>
          <w:szCs w:val="26"/>
        </w:rPr>
        <w:t xml:space="preserve"> г. по сентябрь </w:t>
      </w:r>
      <w:r w:rsidR="00201449">
        <w:rPr>
          <w:sz w:val="26"/>
          <w:szCs w:val="26"/>
        </w:rPr>
        <w:t xml:space="preserve">         </w:t>
      </w:r>
      <w:r>
        <w:rPr>
          <w:sz w:val="26"/>
          <w:szCs w:val="26"/>
        </w:rPr>
        <w:t xml:space="preserve">2015 г. включительно. </w:t>
      </w:r>
    </w:p>
    <w:p w:rsidR="00FC6C71" w:rsidP="00FC6C71">
      <w:pPr>
        <w:shd w:val="clear" w:color="auto" w:fill="FFFFFF"/>
        <w:ind w:firstLine="540"/>
        <w:jc w:val="both"/>
        <w:textAlignment w:val="baseline"/>
        <w:rPr>
          <w:sz w:val="26"/>
          <w:szCs w:val="26"/>
        </w:rPr>
      </w:pPr>
      <w:r>
        <w:rPr>
          <w:sz w:val="26"/>
          <w:szCs w:val="26"/>
        </w:rPr>
        <w:t>Как усматривается из расчета, з</w:t>
      </w:r>
      <w:r>
        <w:rPr>
          <w:sz w:val="26"/>
          <w:szCs w:val="26"/>
        </w:rPr>
        <w:t xml:space="preserve">адолженность ответчика перед истцом </w:t>
      </w:r>
      <w:r>
        <w:rPr>
          <w:sz w:val="26"/>
          <w:szCs w:val="26"/>
        </w:rPr>
        <w:t xml:space="preserve">за период с ноября 2014 г. по сентябрь 2015 г. составила </w:t>
      </w:r>
      <w:r w:rsidR="00B63C41">
        <w:rPr>
          <w:sz w:val="26"/>
          <w:szCs w:val="26"/>
        </w:rPr>
        <w:t>1971,25 руб.</w:t>
      </w:r>
      <w:r>
        <w:rPr>
          <w:sz w:val="26"/>
          <w:szCs w:val="26"/>
        </w:rPr>
        <w:t xml:space="preserve">, в </w:t>
      </w:r>
      <w:r>
        <w:rPr>
          <w:sz w:val="26"/>
          <w:szCs w:val="26"/>
        </w:rPr>
        <w:t>связи</w:t>
      </w:r>
      <w:r>
        <w:rPr>
          <w:sz w:val="26"/>
          <w:szCs w:val="26"/>
        </w:rPr>
        <w:t xml:space="preserve"> с чем во взыскании указанной суммы следует отказать в связи с пропуском истцом срока исковой давности.   </w:t>
      </w:r>
    </w:p>
    <w:p w:rsidR="00FC6C71" w:rsidP="00FC6C71">
      <w:pPr>
        <w:shd w:val="clear" w:color="auto" w:fill="FFFFFF"/>
        <w:ind w:firstLine="540"/>
        <w:jc w:val="both"/>
        <w:textAlignment w:val="baseline"/>
        <w:rPr>
          <w:sz w:val="26"/>
          <w:szCs w:val="26"/>
        </w:rPr>
      </w:pPr>
      <w:r>
        <w:rPr>
          <w:sz w:val="26"/>
          <w:szCs w:val="26"/>
        </w:rPr>
        <w:t xml:space="preserve">Таким образом, иск подлежит удовлетворению частично, а именно за период с октября 2015 г. по </w:t>
      </w:r>
      <w:r w:rsidR="00B63C41">
        <w:rPr>
          <w:sz w:val="26"/>
          <w:szCs w:val="26"/>
        </w:rPr>
        <w:t xml:space="preserve">август </w:t>
      </w:r>
      <w:r>
        <w:rPr>
          <w:sz w:val="26"/>
          <w:szCs w:val="26"/>
        </w:rPr>
        <w:t>201</w:t>
      </w:r>
      <w:r w:rsidR="00B63C41">
        <w:rPr>
          <w:sz w:val="26"/>
          <w:szCs w:val="26"/>
        </w:rPr>
        <w:t>7</w:t>
      </w:r>
      <w:r>
        <w:rPr>
          <w:sz w:val="26"/>
          <w:szCs w:val="26"/>
        </w:rPr>
        <w:t xml:space="preserve"> г. в размере </w:t>
      </w:r>
      <w:r w:rsidR="00B63C41">
        <w:rPr>
          <w:sz w:val="26"/>
          <w:szCs w:val="26"/>
        </w:rPr>
        <w:t xml:space="preserve">4704,96 руб. </w:t>
      </w:r>
      <w:r>
        <w:rPr>
          <w:sz w:val="26"/>
          <w:szCs w:val="26"/>
        </w:rPr>
        <w:t>(</w:t>
      </w:r>
      <w:r w:rsidR="00B63C41">
        <w:rPr>
          <w:sz w:val="26"/>
          <w:szCs w:val="26"/>
        </w:rPr>
        <w:t>6651,21 руб</w:t>
      </w:r>
      <w:r>
        <w:rPr>
          <w:sz w:val="26"/>
          <w:szCs w:val="26"/>
        </w:rPr>
        <w:t xml:space="preserve">. – </w:t>
      </w:r>
      <w:r w:rsidR="00B63C41">
        <w:rPr>
          <w:sz w:val="26"/>
          <w:szCs w:val="26"/>
        </w:rPr>
        <w:t>1946,25</w:t>
      </w:r>
      <w:r>
        <w:rPr>
          <w:sz w:val="26"/>
          <w:szCs w:val="26"/>
        </w:rPr>
        <w:t xml:space="preserve"> руб. (пропущен срок исковой давности)</w:t>
      </w:r>
      <w:r w:rsidR="00B63C41">
        <w:rPr>
          <w:sz w:val="26"/>
          <w:szCs w:val="26"/>
        </w:rPr>
        <w:t>.</w:t>
      </w:r>
      <w:r>
        <w:rPr>
          <w:sz w:val="26"/>
          <w:szCs w:val="26"/>
        </w:rPr>
        <w:t xml:space="preserve"> </w:t>
      </w:r>
    </w:p>
    <w:p w:rsidR="00FC6C71" w:rsidRPr="00200077" w:rsidP="00FC6C71">
      <w:pPr>
        <w:pStyle w:val="BodyText"/>
        <w:ind w:right="-5" w:firstLine="708"/>
        <w:rPr>
          <w:sz w:val="26"/>
          <w:szCs w:val="26"/>
        </w:rPr>
      </w:pPr>
      <w:r>
        <w:rPr>
          <w:sz w:val="26"/>
          <w:szCs w:val="26"/>
        </w:rPr>
        <w:t xml:space="preserve">Поскольку исковые требования подлежат удовлетворению частично, в силу ст. 98 ГПК РФ, с ответчика в пользу истца подлежит взысканию государственная пошлина пропорционально удовлетворенной части исковых требований, а именно в размере </w:t>
      </w:r>
      <w:r w:rsidRPr="00B65C9A">
        <w:rPr>
          <w:sz w:val="26"/>
          <w:szCs w:val="26"/>
        </w:rPr>
        <w:t xml:space="preserve"> </w:t>
      </w:r>
      <w:r>
        <w:rPr>
          <w:sz w:val="26"/>
          <w:szCs w:val="26"/>
        </w:rPr>
        <w:t xml:space="preserve">         </w:t>
      </w:r>
      <w:r w:rsidR="00384805">
        <w:rPr>
          <w:sz w:val="26"/>
          <w:szCs w:val="26"/>
        </w:rPr>
        <w:t>400</w:t>
      </w:r>
      <w:r w:rsidRPr="00B65C9A">
        <w:rPr>
          <w:sz w:val="26"/>
          <w:szCs w:val="26"/>
        </w:rPr>
        <w:t>,</w:t>
      </w:r>
      <w:r w:rsidR="00384805">
        <w:rPr>
          <w:sz w:val="26"/>
          <w:szCs w:val="26"/>
        </w:rPr>
        <w:t>00</w:t>
      </w:r>
      <w:r w:rsidRPr="00B65C9A">
        <w:rPr>
          <w:sz w:val="26"/>
          <w:szCs w:val="26"/>
        </w:rPr>
        <w:t xml:space="preserve"> руб. </w:t>
      </w:r>
    </w:p>
    <w:p w:rsidR="009E3A65" w:rsidRPr="00200077" w:rsidP="008804A8">
      <w:pPr>
        <w:shd w:val="clear" w:color="auto" w:fill="FFFFFF"/>
        <w:ind w:firstLine="708"/>
        <w:jc w:val="both"/>
        <w:textAlignment w:val="baseline"/>
        <w:rPr>
          <w:color w:val="000000"/>
          <w:sz w:val="26"/>
          <w:szCs w:val="26"/>
        </w:rPr>
      </w:pPr>
      <w:r w:rsidRPr="00200077">
        <w:rPr>
          <w:sz w:val="26"/>
          <w:szCs w:val="26"/>
        </w:rPr>
        <w:t>Р</w:t>
      </w:r>
      <w:r w:rsidRPr="00200077" w:rsidR="00DB5600">
        <w:rPr>
          <w:sz w:val="26"/>
          <w:szCs w:val="26"/>
        </w:rPr>
        <w:t>уководствуясь ст</w:t>
      </w:r>
      <w:r w:rsidRPr="00200077" w:rsidR="00235B91">
        <w:rPr>
          <w:sz w:val="26"/>
          <w:szCs w:val="26"/>
        </w:rPr>
        <w:t xml:space="preserve">. ст. </w:t>
      </w:r>
      <w:r w:rsidRPr="00200077" w:rsidR="00BD29B5">
        <w:rPr>
          <w:sz w:val="26"/>
          <w:szCs w:val="26"/>
        </w:rPr>
        <w:t>194-199, 233</w:t>
      </w:r>
      <w:r w:rsidRPr="00200077" w:rsidR="00EA0EE6">
        <w:rPr>
          <w:sz w:val="26"/>
          <w:szCs w:val="26"/>
        </w:rPr>
        <w:t xml:space="preserve"> Г</w:t>
      </w:r>
      <w:r w:rsidRPr="00200077" w:rsidR="00235B91">
        <w:rPr>
          <w:sz w:val="26"/>
          <w:szCs w:val="26"/>
        </w:rPr>
        <w:t xml:space="preserve">ражданского процессуального кодекса </w:t>
      </w:r>
      <w:r w:rsidRPr="00200077" w:rsidR="00EA0EE6">
        <w:rPr>
          <w:sz w:val="26"/>
          <w:szCs w:val="26"/>
        </w:rPr>
        <w:t>Р</w:t>
      </w:r>
      <w:r w:rsidRPr="00200077" w:rsidR="00235B91">
        <w:rPr>
          <w:sz w:val="26"/>
          <w:szCs w:val="26"/>
        </w:rPr>
        <w:t>оссийской Федерации</w:t>
      </w:r>
      <w:r w:rsidRPr="00200077" w:rsidR="00EA0EE6">
        <w:rPr>
          <w:sz w:val="26"/>
          <w:szCs w:val="26"/>
        </w:rPr>
        <w:t>,</w:t>
      </w:r>
      <w:r w:rsidRPr="00200077" w:rsidR="00DB5600">
        <w:rPr>
          <w:sz w:val="26"/>
          <w:szCs w:val="26"/>
        </w:rPr>
        <w:t xml:space="preserve"> суд -</w:t>
      </w:r>
      <w:r w:rsidRPr="00200077" w:rsidR="009B6F7A">
        <w:rPr>
          <w:sz w:val="26"/>
          <w:szCs w:val="26"/>
        </w:rPr>
        <w:t xml:space="preserve"> </w:t>
      </w:r>
    </w:p>
    <w:p w:rsidR="00873FB6" w:rsidRPr="00200077" w:rsidP="00C96289">
      <w:pPr>
        <w:jc w:val="center"/>
        <w:rPr>
          <w:b/>
          <w:bCs/>
          <w:iCs/>
          <w:sz w:val="26"/>
          <w:szCs w:val="26"/>
        </w:rPr>
      </w:pPr>
      <w:r w:rsidRPr="00200077">
        <w:rPr>
          <w:b/>
          <w:bCs/>
          <w:iCs/>
          <w:sz w:val="26"/>
          <w:szCs w:val="26"/>
        </w:rPr>
        <w:t>р</w:t>
      </w:r>
      <w:r w:rsidRPr="00200077">
        <w:rPr>
          <w:b/>
          <w:bCs/>
          <w:iCs/>
          <w:sz w:val="26"/>
          <w:szCs w:val="26"/>
        </w:rPr>
        <w:t xml:space="preserve"> е </w:t>
      </w:r>
      <w:r w:rsidRPr="00200077">
        <w:rPr>
          <w:b/>
          <w:bCs/>
          <w:iCs/>
          <w:sz w:val="26"/>
          <w:szCs w:val="26"/>
        </w:rPr>
        <w:t>ш</w:t>
      </w:r>
      <w:r w:rsidRPr="00200077">
        <w:rPr>
          <w:b/>
          <w:bCs/>
          <w:iCs/>
          <w:sz w:val="26"/>
          <w:szCs w:val="26"/>
        </w:rPr>
        <w:t xml:space="preserve"> и л</w:t>
      </w:r>
      <w:r w:rsidRPr="00200077">
        <w:rPr>
          <w:b/>
          <w:bCs/>
          <w:iCs/>
          <w:sz w:val="26"/>
          <w:szCs w:val="26"/>
        </w:rPr>
        <w:t xml:space="preserve"> :</w:t>
      </w:r>
    </w:p>
    <w:p w:rsidR="009B6F7A" w:rsidRPr="00B65C9A" w:rsidP="00DB5600">
      <w:pPr>
        <w:pStyle w:val="NormalWeb"/>
        <w:spacing w:before="0" w:beforeAutospacing="0" w:after="0" w:afterAutospacing="0"/>
        <w:ind w:firstLine="720"/>
        <w:jc w:val="both"/>
        <w:rPr>
          <w:sz w:val="26"/>
          <w:szCs w:val="26"/>
        </w:rPr>
      </w:pPr>
    </w:p>
    <w:p w:rsidR="009A6A62" w:rsidRPr="00B65C9A" w:rsidP="00DB5600">
      <w:pPr>
        <w:pStyle w:val="NormalWeb"/>
        <w:spacing w:before="0" w:beforeAutospacing="0" w:after="0" w:afterAutospacing="0"/>
        <w:ind w:firstLine="720"/>
        <w:jc w:val="both"/>
        <w:rPr>
          <w:sz w:val="26"/>
          <w:szCs w:val="26"/>
        </w:rPr>
      </w:pPr>
      <w:r w:rsidRPr="00B65C9A">
        <w:rPr>
          <w:sz w:val="26"/>
          <w:szCs w:val="26"/>
        </w:rPr>
        <w:t xml:space="preserve">Иск </w:t>
      </w:r>
      <w:r w:rsidRPr="00B65C9A">
        <w:rPr>
          <w:sz w:val="26"/>
          <w:szCs w:val="26"/>
        </w:rPr>
        <w:t>Муниципального унитарного предприятия Муниципального образования городской округ Симферополь «</w:t>
      </w:r>
      <w:r w:rsidR="00C80258">
        <w:rPr>
          <w:sz w:val="26"/>
          <w:szCs w:val="26"/>
        </w:rPr>
        <w:t xml:space="preserve">Центральный </w:t>
      </w:r>
      <w:r w:rsidRPr="00B65C9A">
        <w:rPr>
          <w:sz w:val="26"/>
          <w:szCs w:val="26"/>
        </w:rPr>
        <w:t xml:space="preserve">Жилсервис» </w:t>
      </w:r>
      <w:r w:rsidRPr="00B65C9A">
        <w:rPr>
          <w:sz w:val="26"/>
          <w:szCs w:val="26"/>
        </w:rPr>
        <w:t>удовлетворить</w:t>
      </w:r>
      <w:r w:rsidRPr="00B65C9A">
        <w:rPr>
          <w:sz w:val="26"/>
          <w:szCs w:val="26"/>
        </w:rPr>
        <w:t xml:space="preserve"> частично</w:t>
      </w:r>
      <w:r w:rsidRPr="00B65C9A">
        <w:rPr>
          <w:sz w:val="26"/>
          <w:szCs w:val="26"/>
        </w:rPr>
        <w:t>.</w:t>
      </w:r>
      <w:r w:rsidRPr="00B65C9A">
        <w:rPr>
          <w:sz w:val="26"/>
          <w:szCs w:val="26"/>
        </w:rPr>
        <w:t xml:space="preserve"> </w:t>
      </w:r>
    </w:p>
    <w:p w:rsidR="00C25EC4" w:rsidRPr="00B65C9A" w:rsidP="00B65C9A">
      <w:pPr>
        <w:pStyle w:val="NormalWeb"/>
        <w:spacing w:before="0" w:beforeAutospacing="0" w:after="0" w:afterAutospacing="0"/>
        <w:ind w:firstLine="720"/>
        <w:jc w:val="both"/>
        <w:rPr>
          <w:sz w:val="26"/>
          <w:szCs w:val="26"/>
        </w:rPr>
      </w:pPr>
      <w:r w:rsidRPr="00B65C9A">
        <w:rPr>
          <w:sz w:val="26"/>
          <w:szCs w:val="26"/>
        </w:rPr>
        <w:t>Взыскать с</w:t>
      </w:r>
      <w:r w:rsidRPr="00B65C9A">
        <w:rPr>
          <w:color w:val="000000"/>
          <w:sz w:val="26"/>
          <w:szCs w:val="26"/>
        </w:rPr>
        <w:t xml:space="preserve"> </w:t>
      </w:r>
      <w:r w:rsidR="00C80258">
        <w:rPr>
          <w:color w:val="000000"/>
          <w:sz w:val="26"/>
          <w:szCs w:val="26"/>
        </w:rPr>
        <w:t>П</w:t>
      </w:r>
      <w:r w:rsidR="00C80258">
        <w:rPr>
          <w:color w:val="000000"/>
          <w:sz w:val="26"/>
          <w:szCs w:val="26"/>
        </w:rPr>
        <w:t xml:space="preserve">ервой </w:t>
      </w:r>
      <w:r w:rsidR="00C80258">
        <w:rPr>
          <w:color w:val="000000"/>
          <w:sz w:val="26"/>
          <w:szCs w:val="26"/>
        </w:rPr>
        <w:t>Лины</w:t>
      </w:r>
      <w:r w:rsidR="00C80258">
        <w:rPr>
          <w:color w:val="000000"/>
          <w:sz w:val="26"/>
          <w:szCs w:val="26"/>
        </w:rPr>
        <w:t xml:space="preserve"> Евстратьевны</w:t>
      </w:r>
      <w:r w:rsidRPr="00B65C9A" w:rsidR="009A6A62">
        <w:rPr>
          <w:color w:val="000000"/>
          <w:sz w:val="26"/>
          <w:szCs w:val="26"/>
        </w:rPr>
        <w:t xml:space="preserve"> </w:t>
      </w:r>
      <w:r w:rsidRPr="00B65C9A" w:rsidR="00B65C9A">
        <w:rPr>
          <w:color w:val="000000"/>
          <w:sz w:val="26"/>
          <w:szCs w:val="26"/>
        </w:rPr>
        <w:t xml:space="preserve">в пользу </w:t>
      </w:r>
      <w:r w:rsidRPr="00B65C9A" w:rsidR="009A6A62">
        <w:rPr>
          <w:sz w:val="26"/>
          <w:szCs w:val="26"/>
        </w:rPr>
        <w:t>Муниципального унитарного предприятия Муниципального образования городской округ Симферополь «</w:t>
      </w:r>
      <w:r w:rsidR="00C80258">
        <w:rPr>
          <w:sz w:val="26"/>
          <w:szCs w:val="26"/>
        </w:rPr>
        <w:t>Центральный</w:t>
      </w:r>
      <w:r w:rsidRPr="00B65C9A" w:rsidR="009A6A62">
        <w:rPr>
          <w:sz w:val="26"/>
          <w:szCs w:val="26"/>
        </w:rPr>
        <w:t xml:space="preserve"> Жилсервис»</w:t>
      </w:r>
      <w:r w:rsidRPr="00B65C9A">
        <w:rPr>
          <w:sz w:val="26"/>
          <w:szCs w:val="26"/>
        </w:rPr>
        <w:t xml:space="preserve"> задолженность за</w:t>
      </w:r>
      <w:r w:rsidRPr="00B65C9A" w:rsidR="00B65C9A">
        <w:rPr>
          <w:sz w:val="26"/>
          <w:szCs w:val="26"/>
        </w:rPr>
        <w:t xml:space="preserve"> услуги по содержанию и ремонту общего имущества многоквартирного жилого дома за период с 01 октября 2015 года по 31 </w:t>
      </w:r>
      <w:r w:rsidR="00C80258">
        <w:rPr>
          <w:sz w:val="26"/>
          <w:szCs w:val="26"/>
        </w:rPr>
        <w:t xml:space="preserve">августа </w:t>
      </w:r>
      <w:r w:rsidRPr="00B65C9A" w:rsidR="001335AD">
        <w:rPr>
          <w:sz w:val="26"/>
          <w:szCs w:val="26"/>
        </w:rPr>
        <w:t>201</w:t>
      </w:r>
      <w:r w:rsidR="00C80258">
        <w:rPr>
          <w:sz w:val="26"/>
          <w:szCs w:val="26"/>
        </w:rPr>
        <w:t>7</w:t>
      </w:r>
      <w:r w:rsidRPr="00B65C9A" w:rsidR="001335AD">
        <w:rPr>
          <w:sz w:val="26"/>
          <w:szCs w:val="26"/>
        </w:rPr>
        <w:t xml:space="preserve"> г. </w:t>
      </w:r>
      <w:r w:rsidRPr="00B65C9A">
        <w:rPr>
          <w:sz w:val="26"/>
          <w:szCs w:val="26"/>
        </w:rPr>
        <w:t xml:space="preserve">в </w:t>
      </w:r>
      <w:r w:rsidRPr="00B65C9A" w:rsidR="00B65C9A">
        <w:rPr>
          <w:sz w:val="26"/>
          <w:szCs w:val="26"/>
        </w:rPr>
        <w:t xml:space="preserve">размере </w:t>
      </w:r>
      <w:r w:rsidR="00C80258">
        <w:rPr>
          <w:sz w:val="26"/>
          <w:szCs w:val="26"/>
        </w:rPr>
        <w:t>470</w:t>
      </w:r>
      <w:r w:rsidR="00025BEF">
        <w:rPr>
          <w:sz w:val="26"/>
          <w:szCs w:val="26"/>
        </w:rPr>
        <w:t>4</w:t>
      </w:r>
      <w:r w:rsidR="00C80258">
        <w:rPr>
          <w:sz w:val="26"/>
          <w:szCs w:val="26"/>
        </w:rPr>
        <w:t xml:space="preserve"> (четыре тысячи семьсот </w:t>
      </w:r>
      <w:r w:rsidR="00025BEF">
        <w:rPr>
          <w:sz w:val="26"/>
          <w:szCs w:val="26"/>
        </w:rPr>
        <w:t>четыре</w:t>
      </w:r>
      <w:r w:rsidR="00C80258">
        <w:rPr>
          <w:sz w:val="26"/>
          <w:szCs w:val="26"/>
        </w:rPr>
        <w:t xml:space="preserve">) руб. </w:t>
      </w:r>
      <w:r w:rsidR="00025BEF">
        <w:rPr>
          <w:sz w:val="26"/>
          <w:szCs w:val="26"/>
        </w:rPr>
        <w:t>96</w:t>
      </w:r>
      <w:r w:rsidRPr="00B65C9A">
        <w:rPr>
          <w:sz w:val="26"/>
          <w:szCs w:val="26"/>
        </w:rPr>
        <w:t xml:space="preserve"> </w:t>
      </w:r>
      <w:r w:rsidR="003F2547">
        <w:rPr>
          <w:sz w:val="26"/>
          <w:szCs w:val="26"/>
        </w:rPr>
        <w:t>коп.</w:t>
      </w:r>
      <w:r w:rsidRPr="00B65C9A">
        <w:rPr>
          <w:sz w:val="26"/>
          <w:szCs w:val="26"/>
        </w:rPr>
        <w:t xml:space="preserve"> </w:t>
      </w:r>
      <w:r w:rsidRPr="00B65C9A" w:rsidR="001335AD">
        <w:rPr>
          <w:sz w:val="26"/>
          <w:szCs w:val="26"/>
        </w:rPr>
        <w:t xml:space="preserve"> </w:t>
      </w:r>
      <w:r w:rsidRPr="00B65C9A">
        <w:rPr>
          <w:sz w:val="26"/>
          <w:szCs w:val="26"/>
        </w:rPr>
        <w:t xml:space="preserve">  </w:t>
      </w:r>
      <w:r w:rsidRPr="00B65C9A" w:rsidR="000A2315">
        <w:rPr>
          <w:sz w:val="26"/>
          <w:szCs w:val="26"/>
        </w:rPr>
        <w:t xml:space="preserve"> </w:t>
      </w:r>
    </w:p>
    <w:p w:rsidR="00B65C9A" w:rsidRPr="00B65C9A" w:rsidP="005A2CA7">
      <w:pPr>
        <w:pStyle w:val="BodyText"/>
        <w:ind w:right="-5" w:firstLine="708"/>
        <w:rPr>
          <w:sz w:val="26"/>
          <w:szCs w:val="26"/>
        </w:rPr>
      </w:pPr>
      <w:r w:rsidRPr="00B65C9A">
        <w:rPr>
          <w:sz w:val="26"/>
          <w:szCs w:val="26"/>
        </w:rPr>
        <w:t xml:space="preserve">В удовлетворении остальной части исковых требований отказать. </w:t>
      </w:r>
    </w:p>
    <w:p w:rsidR="009F05E2" w:rsidRPr="00B65C9A" w:rsidP="005A2CA7">
      <w:pPr>
        <w:pStyle w:val="BodyText"/>
        <w:ind w:right="-5" w:firstLine="708"/>
        <w:rPr>
          <w:sz w:val="26"/>
          <w:szCs w:val="26"/>
        </w:rPr>
      </w:pPr>
      <w:r w:rsidRPr="00B65C9A">
        <w:rPr>
          <w:sz w:val="26"/>
          <w:szCs w:val="26"/>
        </w:rPr>
        <w:t>Взыскать с</w:t>
      </w:r>
      <w:r w:rsidRPr="00B65C9A">
        <w:rPr>
          <w:sz w:val="26"/>
          <w:szCs w:val="26"/>
        </w:rPr>
        <w:t xml:space="preserve"> </w:t>
      </w:r>
      <w:r w:rsidR="003F2547">
        <w:rPr>
          <w:sz w:val="26"/>
          <w:szCs w:val="26"/>
        </w:rPr>
        <w:t>П</w:t>
      </w:r>
      <w:r w:rsidR="003F2547">
        <w:rPr>
          <w:sz w:val="26"/>
          <w:szCs w:val="26"/>
        </w:rPr>
        <w:t xml:space="preserve">ервой </w:t>
      </w:r>
      <w:r w:rsidR="003F2547">
        <w:rPr>
          <w:sz w:val="26"/>
          <w:szCs w:val="26"/>
        </w:rPr>
        <w:t>Лины</w:t>
      </w:r>
      <w:r w:rsidR="003F2547">
        <w:rPr>
          <w:sz w:val="26"/>
          <w:szCs w:val="26"/>
        </w:rPr>
        <w:t xml:space="preserve"> Евстратьевны </w:t>
      </w:r>
      <w:r w:rsidRPr="00B65C9A">
        <w:rPr>
          <w:sz w:val="26"/>
          <w:szCs w:val="26"/>
        </w:rPr>
        <w:t>в пользу</w:t>
      </w:r>
      <w:r w:rsidRPr="00B65C9A" w:rsidR="00B65C9A">
        <w:rPr>
          <w:sz w:val="26"/>
          <w:szCs w:val="26"/>
        </w:rPr>
        <w:t xml:space="preserve"> Муниципального унитарного предприятия Муниципального образования городской округ Симферополь «</w:t>
      </w:r>
      <w:r w:rsidR="003F2547">
        <w:rPr>
          <w:sz w:val="26"/>
          <w:szCs w:val="26"/>
        </w:rPr>
        <w:t xml:space="preserve">Центральный </w:t>
      </w:r>
      <w:r w:rsidRPr="00B65C9A" w:rsidR="00B65C9A">
        <w:rPr>
          <w:sz w:val="26"/>
          <w:szCs w:val="26"/>
        </w:rPr>
        <w:t xml:space="preserve">Жилсервис» </w:t>
      </w:r>
      <w:r w:rsidRPr="00B65C9A">
        <w:rPr>
          <w:sz w:val="26"/>
          <w:szCs w:val="26"/>
        </w:rPr>
        <w:t xml:space="preserve">расходы по уплате государственной пошлины в размере </w:t>
      </w:r>
      <w:r w:rsidR="00B65C9A">
        <w:rPr>
          <w:sz w:val="26"/>
          <w:szCs w:val="26"/>
        </w:rPr>
        <w:t xml:space="preserve">         </w:t>
      </w:r>
      <w:r w:rsidR="003F2547">
        <w:rPr>
          <w:sz w:val="26"/>
          <w:szCs w:val="26"/>
        </w:rPr>
        <w:t>400,00</w:t>
      </w:r>
      <w:r w:rsidRPr="00B65C9A" w:rsidR="00B65C9A">
        <w:rPr>
          <w:sz w:val="26"/>
          <w:szCs w:val="26"/>
        </w:rPr>
        <w:t xml:space="preserve"> руб.</w:t>
      </w:r>
      <w:r w:rsidRPr="00B65C9A">
        <w:rPr>
          <w:sz w:val="26"/>
          <w:szCs w:val="26"/>
        </w:rPr>
        <w:t xml:space="preserve"> </w:t>
      </w:r>
    </w:p>
    <w:p w:rsidR="005A2CA7" w:rsidRPr="00B65C9A" w:rsidP="005A2CA7">
      <w:pPr>
        <w:pStyle w:val="BodyText"/>
        <w:ind w:right="-5" w:firstLine="708"/>
        <w:rPr>
          <w:sz w:val="26"/>
          <w:szCs w:val="26"/>
        </w:rPr>
      </w:pPr>
      <w:r w:rsidRPr="00B65C9A">
        <w:rPr>
          <w:sz w:val="26"/>
          <w:szCs w:val="26"/>
        </w:rPr>
        <w:t xml:space="preserve">Решение может быть обжаловано в апелляционном порядке в Киевский районный суд </w:t>
      </w:r>
      <w:r w:rsidRPr="00B65C9A">
        <w:rPr>
          <w:sz w:val="26"/>
          <w:szCs w:val="26"/>
        </w:rPr>
        <w:t>г</w:t>
      </w:r>
      <w:r w:rsidRPr="00B65C9A">
        <w:rPr>
          <w:sz w:val="26"/>
          <w:szCs w:val="26"/>
        </w:rPr>
        <w:t xml:space="preserve">. Симферополя в течение месяца со дня его принятия в окончательной форме через мирового судью судебного участка № 10 Киевского судебного района города Симферополя. </w:t>
      </w:r>
    </w:p>
    <w:p w:rsidR="003A0C4D" w:rsidRPr="00B65C9A" w:rsidP="003A0C4D">
      <w:pPr>
        <w:pStyle w:val="BodyText"/>
        <w:ind w:right="-5" w:firstLine="708"/>
        <w:rPr>
          <w:bCs/>
          <w:iCs/>
          <w:sz w:val="26"/>
          <w:szCs w:val="26"/>
        </w:rPr>
      </w:pPr>
      <w:r w:rsidRPr="00B65C9A">
        <w:rPr>
          <w:bCs/>
          <w:iCs/>
          <w:sz w:val="26"/>
          <w:szCs w:val="26"/>
        </w:rPr>
        <w:t>Заявление о составлении мотивированного решения суда по делу может быть подано:</w:t>
      </w:r>
    </w:p>
    <w:p w:rsidR="003A0C4D" w:rsidRPr="00B65C9A" w:rsidP="003A0C4D">
      <w:pPr>
        <w:ind w:firstLine="547"/>
        <w:jc w:val="both"/>
        <w:rPr>
          <w:color w:val="000000"/>
          <w:sz w:val="26"/>
          <w:szCs w:val="26"/>
        </w:rPr>
      </w:pPr>
      <w:r w:rsidRPr="00B65C9A">
        <w:rPr>
          <w:color w:val="000000"/>
          <w:sz w:val="26"/>
          <w:szCs w:val="26"/>
        </w:rPr>
        <w:t>1) в течение трех дней со дня объявления резолютивной части решения суда, если лица, участвующие в деле, их представители присутствовали в судебном заседании;</w:t>
      </w:r>
    </w:p>
    <w:p w:rsidR="003A0C4D" w:rsidRPr="00B65C9A" w:rsidP="003A0C4D">
      <w:pPr>
        <w:ind w:firstLine="547"/>
        <w:jc w:val="both"/>
        <w:rPr>
          <w:color w:val="000000"/>
          <w:sz w:val="26"/>
          <w:szCs w:val="26"/>
        </w:rPr>
      </w:pPr>
      <w:r w:rsidRPr="00B65C9A">
        <w:rPr>
          <w:color w:val="000000"/>
          <w:sz w:val="26"/>
          <w:szCs w:val="26"/>
        </w:rPr>
        <w:t>2) в течение пятнадцати дней со дня объявления резолютивной части решения суда, если лица, участвующие в деле, их представители не присутствовали в судебном заседании.</w:t>
      </w:r>
    </w:p>
    <w:p w:rsidR="00AA27CC" w:rsidRPr="00B63C41" w:rsidP="008A45AE">
      <w:pPr>
        <w:autoSpaceDE w:val="0"/>
        <w:autoSpaceDN w:val="0"/>
        <w:jc w:val="both"/>
        <w:rPr>
          <w:color w:val="FF0000"/>
          <w:sz w:val="26"/>
          <w:szCs w:val="26"/>
        </w:rPr>
      </w:pPr>
      <w:r>
        <w:rPr>
          <w:sz w:val="26"/>
          <w:szCs w:val="26"/>
        </w:rPr>
        <w:tab/>
      </w:r>
      <w:r w:rsidRPr="00B63C41">
        <w:rPr>
          <w:color w:val="FF0000"/>
          <w:sz w:val="26"/>
          <w:szCs w:val="26"/>
        </w:rPr>
        <w:t xml:space="preserve">В судебном заседании </w:t>
      </w:r>
      <w:r w:rsidRPr="00B63C41" w:rsidR="00B71B40">
        <w:rPr>
          <w:color w:val="FF0000"/>
          <w:sz w:val="26"/>
          <w:szCs w:val="26"/>
        </w:rPr>
        <w:t>19 февраля 2019</w:t>
      </w:r>
      <w:r w:rsidRPr="00B63C41" w:rsidR="00B71B40">
        <w:rPr>
          <w:color w:val="FF0000"/>
          <w:sz w:val="26"/>
          <w:szCs w:val="26"/>
          <w:lang w:val="uk-UA"/>
        </w:rPr>
        <w:t xml:space="preserve"> г. </w:t>
      </w:r>
      <w:r w:rsidRPr="00B63C41">
        <w:rPr>
          <w:color w:val="FF0000"/>
          <w:sz w:val="26"/>
          <w:szCs w:val="26"/>
        </w:rPr>
        <w:t xml:space="preserve">была оглашена резолютивная часть решения. В окончательной форме решение изготовлено </w:t>
      </w:r>
      <w:r w:rsidR="00D75B29">
        <w:rPr>
          <w:color w:val="FF0000"/>
          <w:sz w:val="26"/>
          <w:szCs w:val="26"/>
        </w:rPr>
        <w:t>14</w:t>
      </w:r>
      <w:r w:rsidRPr="00B63C41" w:rsidR="00193B5F">
        <w:rPr>
          <w:color w:val="FF0000"/>
          <w:sz w:val="26"/>
          <w:szCs w:val="26"/>
        </w:rPr>
        <w:t xml:space="preserve"> </w:t>
      </w:r>
      <w:r w:rsidR="00D75B29">
        <w:rPr>
          <w:color w:val="FF0000"/>
          <w:sz w:val="26"/>
          <w:szCs w:val="26"/>
        </w:rPr>
        <w:t xml:space="preserve">марта </w:t>
      </w:r>
      <w:r w:rsidRPr="00B63C41">
        <w:rPr>
          <w:color w:val="FF0000"/>
          <w:sz w:val="26"/>
          <w:szCs w:val="26"/>
        </w:rPr>
        <w:t xml:space="preserve">2019 г.  </w:t>
      </w:r>
      <w:r w:rsidRPr="00B63C41">
        <w:rPr>
          <w:color w:val="FF0000"/>
          <w:sz w:val="26"/>
          <w:szCs w:val="26"/>
        </w:rPr>
        <w:tab/>
        <w:t xml:space="preserve"> </w:t>
      </w:r>
    </w:p>
    <w:p w:rsidR="00FC6C71" w:rsidRPr="00B65C9A" w:rsidP="008A45AE">
      <w:pPr>
        <w:autoSpaceDE w:val="0"/>
        <w:autoSpaceDN w:val="0"/>
        <w:jc w:val="both"/>
        <w:rPr>
          <w:sz w:val="26"/>
          <w:szCs w:val="26"/>
        </w:rPr>
      </w:pPr>
    </w:p>
    <w:p w:rsidR="00DB5600" w:rsidRPr="00B65C9A" w:rsidP="00505D57">
      <w:pPr>
        <w:ind w:firstLine="720"/>
        <w:jc w:val="both"/>
        <w:rPr>
          <w:b/>
          <w:bCs/>
          <w:i/>
          <w:iCs/>
          <w:color w:val="000000"/>
          <w:sz w:val="26"/>
          <w:szCs w:val="26"/>
        </w:rPr>
      </w:pPr>
      <w:r w:rsidRPr="00B65C9A">
        <w:rPr>
          <w:sz w:val="26"/>
          <w:szCs w:val="26"/>
        </w:rPr>
        <w:t>Мировой с</w:t>
      </w:r>
      <w:r w:rsidRPr="00B65C9A" w:rsidR="009F2E21">
        <w:rPr>
          <w:sz w:val="26"/>
          <w:szCs w:val="26"/>
        </w:rPr>
        <w:t>удь</w:t>
      </w:r>
      <w:r w:rsidRPr="00B65C9A" w:rsidR="00B5484A">
        <w:rPr>
          <w:sz w:val="26"/>
          <w:szCs w:val="26"/>
        </w:rPr>
        <w:t>я</w:t>
      </w:r>
      <w:r w:rsidRPr="00B65C9A" w:rsidR="002E4558">
        <w:rPr>
          <w:sz w:val="26"/>
          <w:szCs w:val="26"/>
        </w:rPr>
        <w:t xml:space="preserve"> </w:t>
      </w:r>
      <w:r w:rsidRPr="00B65C9A" w:rsidR="00171CC0">
        <w:rPr>
          <w:sz w:val="26"/>
          <w:szCs w:val="26"/>
        </w:rPr>
        <w:t xml:space="preserve">                      </w:t>
      </w:r>
      <w:r w:rsidR="0001276B">
        <w:rPr>
          <w:sz w:val="26"/>
          <w:szCs w:val="26"/>
        </w:rPr>
        <w:tab/>
      </w:r>
      <w:r w:rsidRPr="00B65C9A" w:rsidR="00171CC0">
        <w:rPr>
          <w:sz w:val="26"/>
          <w:szCs w:val="26"/>
        </w:rPr>
        <w:t xml:space="preserve"> </w:t>
      </w:r>
      <w:r w:rsidRPr="00B65C9A" w:rsidR="00AD1C71">
        <w:rPr>
          <w:sz w:val="26"/>
          <w:szCs w:val="26"/>
        </w:rPr>
        <w:tab/>
      </w:r>
      <w:r w:rsidRPr="00B65C9A" w:rsidR="00AD1C71">
        <w:rPr>
          <w:sz w:val="26"/>
          <w:szCs w:val="26"/>
        </w:rPr>
        <w:tab/>
      </w:r>
      <w:r w:rsidRPr="00B65C9A" w:rsidR="00471D6F">
        <w:rPr>
          <w:sz w:val="26"/>
          <w:szCs w:val="26"/>
        </w:rPr>
        <w:t xml:space="preserve">   </w:t>
      </w:r>
      <w:r w:rsidRPr="00B65C9A" w:rsidR="002660EE">
        <w:rPr>
          <w:sz w:val="26"/>
          <w:szCs w:val="26"/>
        </w:rPr>
        <w:t xml:space="preserve">        </w:t>
      </w:r>
      <w:r w:rsidRPr="00B65C9A" w:rsidR="004630DE">
        <w:rPr>
          <w:sz w:val="26"/>
          <w:szCs w:val="26"/>
        </w:rPr>
        <w:t xml:space="preserve">  </w:t>
      </w:r>
      <w:r w:rsidR="00B71B40">
        <w:rPr>
          <w:sz w:val="26"/>
          <w:szCs w:val="26"/>
        </w:rPr>
        <w:t xml:space="preserve">     </w:t>
      </w:r>
      <w:r w:rsidRPr="00B65C9A" w:rsidR="004630DE">
        <w:rPr>
          <w:sz w:val="26"/>
          <w:szCs w:val="26"/>
        </w:rPr>
        <w:t xml:space="preserve">   </w:t>
      </w:r>
      <w:r w:rsidRPr="00B65C9A">
        <w:rPr>
          <w:sz w:val="26"/>
          <w:szCs w:val="26"/>
        </w:rPr>
        <w:t>С.</w:t>
      </w:r>
      <w:r w:rsidRPr="00B65C9A">
        <w:rPr>
          <w:sz w:val="26"/>
          <w:szCs w:val="26"/>
        </w:rPr>
        <w:t>А.</w:t>
      </w:r>
      <w:r w:rsidRPr="00B65C9A">
        <w:rPr>
          <w:sz w:val="26"/>
          <w:szCs w:val="26"/>
        </w:rPr>
        <w:t xml:space="preserve"> </w:t>
      </w:r>
      <w:r w:rsidRPr="00B65C9A">
        <w:rPr>
          <w:sz w:val="26"/>
          <w:szCs w:val="26"/>
        </w:rPr>
        <w:t>Москаленко</w:t>
      </w:r>
      <w:r w:rsidRPr="00B65C9A" w:rsidR="00171CC0">
        <w:rPr>
          <w:sz w:val="26"/>
          <w:szCs w:val="26"/>
        </w:rPr>
        <w:t xml:space="preserve"> </w:t>
      </w:r>
    </w:p>
    <w:sectPr w:rsidSect="008D2BDB">
      <w:headerReference w:type="even" r:id="rId14"/>
      <w:headerReference w:type="default" r:id="rId15"/>
      <w:pgSz w:w="11907" w:h="16840" w:code="9"/>
      <w:pgMar w:top="567" w:right="567" w:bottom="567" w:left="1418" w:header="720" w:footer="720" w:gutter="0"/>
      <w:cols w:space="720"/>
      <w:titlePg/>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3624" w:rsidP="00A5343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44362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3624">
    <w:pPr>
      <w:pStyle w:val="Header"/>
      <w:jc w:val="right"/>
    </w:pPr>
    <w:r>
      <w:fldChar w:fldCharType="begin"/>
    </w:r>
    <w:r>
      <w:instrText xml:space="preserve"> PAGE   \* MERGEFORMAT </w:instrText>
    </w:r>
    <w:r>
      <w:fldChar w:fldCharType="separate"/>
    </w:r>
    <w:r w:rsidR="00197C68">
      <w:rPr>
        <w:noProof/>
      </w:rPr>
      <w:t>7</w:t>
    </w:r>
    <w:r w:rsidR="00197C68">
      <w:rPr>
        <w:noProof/>
      </w:rPr>
      <w:fldChar w:fldCharType="end"/>
    </w:r>
  </w:p>
  <w:p w:rsidR="0044362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mirrorMargins/>
  <w:proofState w:spelling="clean" w:grammar="clean"/>
  <w:stylePaneFormatFilter w:val="3F01"/>
  <w:defaultTabStop w:val="708"/>
  <w:drawingGridHorizontalSpacing w:val="120"/>
  <w:drawingGridVerticalSpacing w:val="381"/>
  <w:displayHorizontalDrawingGridEvery w:val="0"/>
  <w:characterSpacingControl w:val="doNotCompress"/>
  <w:compat/>
  <w:rsids>
    <w:rsidRoot w:val="00873FB6"/>
    <w:rsid w:val="00010338"/>
    <w:rsid w:val="00010789"/>
    <w:rsid w:val="0001276B"/>
    <w:rsid w:val="0001446B"/>
    <w:rsid w:val="00016540"/>
    <w:rsid w:val="00020BA2"/>
    <w:rsid w:val="00022634"/>
    <w:rsid w:val="00025BEF"/>
    <w:rsid w:val="0003653D"/>
    <w:rsid w:val="00040C7A"/>
    <w:rsid w:val="00041469"/>
    <w:rsid w:val="00044257"/>
    <w:rsid w:val="00046934"/>
    <w:rsid w:val="000533B4"/>
    <w:rsid w:val="00062EC6"/>
    <w:rsid w:val="000630F3"/>
    <w:rsid w:val="0006581D"/>
    <w:rsid w:val="0006605E"/>
    <w:rsid w:val="00066B66"/>
    <w:rsid w:val="000708C6"/>
    <w:rsid w:val="00073CEA"/>
    <w:rsid w:val="00097542"/>
    <w:rsid w:val="000A2315"/>
    <w:rsid w:val="000A2E49"/>
    <w:rsid w:val="000A5944"/>
    <w:rsid w:val="000B24FD"/>
    <w:rsid w:val="000B3190"/>
    <w:rsid w:val="000C0D67"/>
    <w:rsid w:val="000C0FB4"/>
    <w:rsid w:val="000C3EA7"/>
    <w:rsid w:val="000C5848"/>
    <w:rsid w:val="000D7F85"/>
    <w:rsid w:val="000E44C2"/>
    <w:rsid w:val="000E458F"/>
    <w:rsid w:val="000E55F3"/>
    <w:rsid w:val="000F62F2"/>
    <w:rsid w:val="00100E8D"/>
    <w:rsid w:val="00101CB8"/>
    <w:rsid w:val="00103908"/>
    <w:rsid w:val="0010394E"/>
    <w:rsid w:val="001150A9"/>
    <w:rsid w:val="001255DD"/>
    <w:rsid w:val="001335AD"/>
    <w:rsid w:val="00137DCC"/>
    <w:rsid w:val="00137F76"/>
    <w:rsid w:val="00140010"/>
    <w:rsid w:val="0014650A"/>
    <w:rsid w:val="00151013"/>
    <w:rsid w:val="00153953"/>
    <w:rsid w:val="001612FC"/>
    <w:rsid w:val="00162BB8"/>
    <w:rsid w:val="00170F18"/>
    <w:rsid w:val="00171CC0"/>
    <w:rsid w:val="00173A17"/>
    <w:rsid w:val="0017424F"/>
    <w:rsid w:val="00176EC8"/>
    <w:rsid w:val="00177BFC"/>
    <w:rsid w:val="001809EE"/>
    <w:rsid w:val="0018222B"/>
    <w:rsid w:val="00187C69"/>
    <w:rsid w:val="00192F42"/>
    <w:rsid w:val="001936FD"/>
    <w:rsid w:val="001937F4"/>
    <w:rsid w:val="001939DE"/>
    <w:rsid w:val="00193B5F"/>
    <w:rsid w:val="001963E7"/>
    <w:rsid w:val="00197C68"/>
    <w:rsid w:val="001A10B7"/>
    <w:rsid w:val="001A7F7B"/>
    <w:rsid w:val="001D38FD"/>
    <w:rsid w:val="001E3127"/>
    <w:rsid w:val="001F1E78"/>
    <w:rsid w:val="001F28F7"/>
    <w:rsid w:val="001F4570"/>
    <w:rsid w:val="001F5466"/>
    <w:rsid w:val="001F5500"/>
    <w:rsid w:val="001F6BCE"/>
    <w:rsid w:val="001F7071"/>
    <w:rsid w:val="00200077"/>
    <w:rsid w:val="00201449"/>
    <w:rsid w:val="00204458"/>
    <w:rsid w:val="00205C8C"/>
    <w:rsid w:val="00205D2F"/>
    <w:rsid w:val="00207376"/>
    <w:rsid w:val="00210924"/>
    <w:rsid w:val="0021249C"/>
    <w:rsid w:val="00222E7F"/>
    <w:rsid w:val="002314A8"/>
    <w:rsid w:val="00231975"/>
    <w:rsid w:val="0023261A"/>
    <w:rsid w:val="002332C0"/>
    <w:rsid w:val="00233F0F"/>
    <w:rsid w:val="00235B91"/>
    <w:rsid w:val="00247836"/>
    <w:rsid w:val="00253F46"/>
    <w:rsid w:val="00255239"/>
    <w:rsid w:val="002555B3"/>
    <w:rsid w:val="00260733"/>
    <w:rsid w:val="00260FAC"/>
    <w:rsid w:val="00263458"/>
    <w:rsid w:val="00264307"/>
    <w:rsid w:val="002660EE"/>
    <w:rsid w:val="002729B2"/>
    <w:rsid w:val="00274086"/>
    <w:rsid w:val="00280BCB"/>
    <w:rsid w:val="00281018"/>
    <w:rsid w:val="00283345"/>
    <w:rsid w:val="002835EB"/>
    <w:rsid w:val="002918B4"/>
    <w:rsid w:val="00294CC5"/>
    <w:rsid w:val="00297241"/>
    <w:rsid w:val="002A448C"/>
    <w:rsid w:val="002A7C16"/>
    <w:rsid w:val="002B1154"/>
    <w:rsid w:val="002B208A"/>
    <w:rsid w:val="002B412B"/>
    <w:rsid w:val="002B55E5"/>
    <w:rsid w:val="002C5454"/>
    <w:rsid w:val="002C574D"/>
    <w:rsid w:val="002D48C3"/>
    <w:rsid w:val="002D4C19"/>
    <w:rsid w:val="002D581F"/>
    <w:rsid w:val="002E4558"/>
    <w:rsid w:val="00300313"/>
    <w:rsid w:val="0031065B"/>
    <w:rsid w:val="00315A66"/>
    <w:rsid w:val="0031649F"/>
    <w:rsid w:val="00320C3E"/>
    <w:rsid w:val="00321CD5"/>
    <w:rsid w:val="0032212C"/>
    <w:rsid w:val="00323593"/>
    <w:rsid w:val="00324231"/>
    <w:rsid w:val="0032523F"/>
    <w:rsid w:val="00335788"/>
    <w:rsid w:val="00337E6A"/>
    <w:rsid w:val="00342AF5"/>
    <w:rsid w:val="0034597D"/>
    <w:rsid w:val="00351740"/>
    <w:rsid w:val="00351864"/>
    <w:rsid w:val="0035792C"/>
    <w:rsid w:val="003603E7"/>
    <w:rsid w:val="003609C9"/>
    <w:rsid w:val="00364568"/>
    <w:rsid w:val="00370DF3"/>
    <w:rsid w:val="003728EE"/>
    <w:rsid w:val="0037489F"/>
    <w:rsid w:val="00383826"/>
    <w:rsid w:val="00384805"/>
    <w:rsid w:val="003A01F3"/>
    <w:rsid w:val="003A0C4D"/>
    <w:rsid w:val="003C1137"/>
    <w:rsid w:val="003C570F"/>
    <w:rsid w:val="003C664D"/>
    <w:rsid w:val="003C7F2E"/>
    <w:rsid w:val="003D0C31"/>
    <w:rsid w:val="003D5B71"/>
    <w:rsid w:val="003E2F9D"/>
    <w:rsid w:val="003E328F"/>
    <w:rsid w:val="003E3610"/>
    <w:rsid w:val="003E590A"/>
    <w:rsid w:val="003E6CB1"/>
    <w:rsid w:val="003F0B3E"/>
    <w:rsid w:val="003F2547"/>
    <w:rsid w:val="004046CE"/>
    <w:rsid w:val="0041134D"/>
    <w:rsid w:val="004138FC"/>
    <w:rsid w:val="00413F5E"/>
    <w:rsid w:val="00417894"/>
    <w:rsid w:val="004261BA"/>
    <w:rsid w:val="004273FA"/>
    <w:rsid w:val="004307FB"/>
    <w:rsid w:val="004319EE"/>
    <w:rsid w:val="00431D9C"/>
    <w:rsid w:val="00435EB7"/>
    <w:rsid w:val="00442C60"/>
    <w:rsid w:val="00443624"/>
    <w:rsid w:val="004446A4"/>
    <w:rsid w:val="004520E2"/>
    <w:rsid w:val="00453A7A"/>
    <w:rsid w:val="00455BDD"/>
    <w:rsid w:val="00460745"/>
    <w:rsid w:val="00462A62"/>
    <w:rsid w:val="004630DE"/>
    <w:rsid w:val="00471D6F"/>
    <w:rsid w:val="004768C1"/>
    <w:rsid w:val="00481DFD"/>
    <w:rsid w:val="00491B08"/>
    <w:rsid w:val="0049298E"/>
    <w:rsid w:val="00493128"/>
    <w:rsid w:val="004938A2"/>
    <w:rsid w:val="004978F9"/>
    <w:rsid w:val="004B40BF"/>
    <w:rsid w:val="004B64E9"/>
    <w:rsid w:val="004C0C71"/>
    <w:rsid w:val="004C7B12"/>
    <w:rsid w:val="004D0B6F"/>
    <w:rsid w:val="004D62AF"/>
    <w:rsid w:val="004E3132"/>
    <w:rsid w:val="004E5DF8"/>
    <w:rsid w:val="004F295F"/>
    <w:rsid w:val="004F6369"/>
    <w:rsid w:val="004F6BAF"/>
    <w:rsid w:val="005008D3"/>
    <w:rsid w:val="00502477"/>
    <w:rsid w:val="00503E30"/>
    <w:rsid w:val="00505D57"/>
    <w:rsid w:val="00515993"/>
    <w:rsid w:val="00515FEB"/>
    <w:rsid w:val="00516669"/>
    <w:rsid w:val="00523FDD"/>
    <w:rsid w:val="00525566"/>
    <w:rsid w:val="00555ACD"/>
    <w:rsid w:val="00557F3B"/>
    <w:rsid w:val="00574457"/>
    <w:rsid w:val="005914F7"/>
    <w:rsid w:val="00593946"/>
    <w:rsid w:val="005A131E"/>
    <w:rsid w:val="005A2CA7"/>
    <w:rsid w:val="005A454F"/>
    <w:rsid w:val="005A499D"/>
    <w:rsid w:val="005B1DB6"/>
    <w:rsid w:val="005B2644"/>
    <w:rsid w:val="005B4F0B"/>
    <w:rsid w:val="005C25E6"/>
    <w:rsid w:val="005C4A9A"/>
    <w:rsid w:val="005C547C"/>
    <w:rsid w:val="005C6014"/>
    <w:rsid w:val="005C7189"/>
    <w:rsid w:val="005C7CEC"/>
    <w:rsid w:val="005C7D8F"/>
    <w:rsid w:val="005D011F"/>
    <w:rsid w:val="005D0F33"/>
    <w:rsid w:val="005D4566"/>
    <w:rsid w:val="005E0C38"/>
    <w:rsid w:val="005E3DFE"/>
    <w:rsid w:val="005E51C4"/>
    <w:rsid w:val="005F4F96"/>
    <w:rsid w:val="005F5E36"/>
    <w:rsid w:val="005F6CBC"/>
    <w:rsid w:val="005F77F6"/>
    <w:rsid w:val="00601FE5"/>
    <w:rsid w:val="006210D4"/>
    <w:rsid w:val="0062742F"/>
    <w:rsid w:val="00631972"/>
    <w:rsid w:val="00631CBB"/>
    <w:rsid w:val="00635E96"/>
    <w:rsid w:val="00640A0D"/>
    <w:rsid w:val="00643BD2"/>
    <w:rsid w:val="00647E6B"/>
    <w:rsid w:val="0065106F"/>
    <w:rsid w:val="0065236B"/>
    <w:rsid w:val="0065287C"/>
    <w:rsid w:val="0065459F"/>
    <w:rsid w:val="00660ED0"/>
    <w:rsid w:val="00661D5A"/>
    <w:rsid w:val="006670AE"/>
    <w:rsid w:val="00672581"/>
    <w:rsid w:val="006757FC"/>
    <w:rsid w:val="0068469F"/>
    <w:rsid w:val="00694C9D"/>
    <w:rsid w:val="0069614A"/>
    <w:rsid w:val="00696B3E"/>
    <w:rsid w:val="006A08F8"/>
    <w:rsid w:val="006A1E17"/>
    <w:rsid w:val="006A6E24"/>
    <w:rsid w:val="006B5A38"/>
    <w:rsid w:val="006B7A1A"/>
    <w:rsid w:val="006C38C6"/>
    <w:rsid w:val="006C6BA9"/>
    <w:rsid w:val="006D163A"/>
    <w:rsid w:val="006D265A"/>
    <w:rsid w:val="006D4A0D"/>
    <w:rsid w:val="006D52ED"/>
    <w:rsid w:val="006D53A0"/>
    <w:rsid w:val="006D7D61"/>
    <w:rsid w:val="006E14BF"/>
    <w:rsid w:val="006E29B6"/>
    <w:rsid w:val="006E5467"/>
    <w:rsid w:val="006E7E14"/>
    <w:rsid w:val="006F0CB0"/>
    <w:rsid w:val="006F0FD6"/>
    <w:rsid w:val="00702C3A"/>
    <w:rsid w:val="007058BB"/>
    <w:rsid w:val="0070620B"/>
    <w:rsid w:val="00710B48"/>
    <w:rsid w:val="00713B53"/>
    <w:rsid w:val="00715353"/>
    <w:rsid w:val="00715A93"/>
    <w:rsid w:val="00717089"/>
    <w:rsid w:val="00720ADD"/>
    <w:rsid w:val="00721043"/>
    <w:rsid w:val="00722DE7"/>
    <w:rsid w:val="00730DF6"/>
    <w:rsid w:val="00734F0B"/>
    <w:rsid w:val="0073794F"/>
    <w:rsid w:val="007413E9"/>
    <w:rsid w:val="0074538B"/>
    <w:rsid w:val="007477DF"/>
    <w:rsid w:val="00752C9A"/>
    <w:rsid w:val="00753819"/>
    <w:rsid w:val="00755E73"/>
    <w:rsid w:val="00756368"/>
    <w:rsid w:val="007571DD"/>
    <w:rsid w:val="007653D4"/>
    <w:rsid w:val="0077617E"/>
    <w:rsid w:val="00777717"/>
    <w:rsid w:val="007876DC"/>
    <w:rsid w:val="007957B2"/>
    <w:rsid w:val="007A069F"/>
    <w:rsid w:val="007A336F"/>
    <w:rsid w:val="007A4313"/>
    <w:rsid w:val="007A4DF9"/>
    <w:rsid w:val="007B0A91"/>
    <w:rsid w:val="007B17E0"/>
    <w:rsid w:val="007B63B4"/>
    <w:rsid w:val="007C04F7"/>
    <w:rsid w:val="007C3CD0"/>
    <w:rsid w:val="007C6875"/>
    <w:rsid w:val="007D3B7F"/>
    <w:rsid w:val="007D3DFC"/>
    <w:rsid w:val="007D6F69"/>
    <w:rsid w:val="007E6915"/>
    <w:rsid w:val="008007E2"/>
    <w:rsid w:val="00802832"/>
    <w:rsid w:val="008033BB"/>
    <w:rsid w:val="0080565D"/>
    <w:rsid w:val="00810052"/>
    <w:rsid w:val="008116B9"/>
    <w:rsid w:val="00811F20"/>
    <w:rsid w:val="0081427D"/>
    <w:rsid w:val="00815D19"/>
    <w:rsid w:val="008175E6"/>
    <w:rsid w:val="008203AC"/>
    <w:rsid w:val="00824C2F"/>
    <w:rsid w:val="008303B7"/>
    <w:rsid w:val="0083530C"/>
    <w:rsid w:val="008355BA"/>
    <w:rsid w:val="008360A8"/>
    <w:rsid w:val="0084101D"/>
    <w:rsid w:val="00842C57"/>
    <w:rsid w:val="00843A87"/>
    <w:rsid w:val="00845767"/>
    <w:rsid w:val="00846182"/>
    <w:rsid w:val="00851EF5"/>
    <w:rsid w:val="00853444"/>
    <w:rsid w:val="008551CA"/>
    <w:rsid w:val="008640D1"/>
    <w:rsid w:val="008653F0"/>
    <w:rsid w:val="00871F6C"/>
    <w:rsid w:val="00873FB6"/>
    <w:rsid w:val="0088033A"/>
    <w:rsid w:val="008804A8"/>
    <w:rsid w:val="00881AFA"/>
    <w:rsid w:val="008820AC"/>
    <w:rsid w:val="008829F0"/>
    <w:rsid w:val="00884DF2"/>
    <w:rsid w:val="00896F8D"/>
    <w:rsid w:val="008A45AE"/>
    <w:rsid w:val="008A7C15"/>
    <w:rsid w:val="008B3652"/>
    <w:rsid w:val="008D2BDB"/>
    <w:rsid w:val="008D2D60"/>
    <w:rsid w:val="008D3B98"/>
    <w:rsid w:val="008D7FD5"/>
    <w:rsid w:val="008E2CD1"/>
    <w:rsid w:val="008E3762"/>
    <w:rsid w:val="008E6269"/>
    <w:rsid w:val="008E6D3D"/>
    <w:rsid w:val="008F77C0"/>
    <w:rsid w:val="00900BB9"/>
    <w:rsid w:val="009165F1"/>
    <w:rsid w:val="0092083A"/>
    <w:rsid w:val="009211CE"/>
    <w:rsid w:val="00921C8E"/>
    <w:rsid w:val="0092563C"/>
    <w:rsid w:val="00926D08"/>
    <w:rsid w:val="009303A7"/>
    <w:rsid w:val="00931F3E"/>
    <w:rsid w:val="009366C8"/>
    <w:rsid w:val="00946774"/>
    <w:rsid w:val="00954C99"/>
    <w:rsid w:val="00954D1C"/>
    <w:rsid w:val="00954DBA"/>
    <w:rsid w:val="00955B86"/>
    <w:rsid w:val="00965418"/>
    <w:rsid w:val="009675E2"/>
    <w:rsid w:val="00967A84"/>
    <w:rsid w:val="00977957"/>
    <w:rsid w:val="0098159B"/>
    <w:rsid w:val="00982E38"/>
    <w:rsid w:val="00985FE1"/>
    <w:rsid w:val="00997BDB"/>
    <w:rsid w:val="009A6A62"/>
    <w:rsid w:val="009B2EE1"/>
    <w:rsid w:val="009B3044"/>
    <w:rsid w:val="009B6DE2"/>
    <w:rsid w:val="009B6F7A"/>
    <w:rsid w:val="009C1189"/>
    <w:rsid w:val="009C6ADE"/>
    <w:rsid w:val="009D354F"/>
    <w:rsid w:val="009D7434"/>
    <w:rsid w:val="009E0989"/>
    <w:rsid w:val="009E1757"/>
    <w:rsid w:val="009E3A65"/>
    <w:rsid w:val="009F01C3"/>
    <w:rsid w:val="009F05E2"/>
    <w:rsid w:val="009F1EC4"/>
    <w:rsid w:val="009F24DB"/>
    <w:rsid w:val="009F2E21"/>
    <w:rsid w:val="00A04C95"/>
    <w:rsid w:val="00A14B80"/>
    <w:rsid w:val="00A1735D"/>
    <w:rsid w:val="00A2195A"/>
    <w:rsid w:val="00A2409F"/>
    <w:rsid w:val="00A32076"/>
    <w:rsid w:val="00A41587"/>
    <w:rsid w:val="00A466F5"/>
    <w:rsid w:val="00A46E25"/>
    <w:rsid w:val="00A511B1"/>
    <w:rsid w:val="00A53436"/>
    <w:rsid w:val="00A54090"/>
    <w:rsid w:val="00A54B1B"/>
    <w:rsid w:val="00A601ED"/>
    <w:rsid w:val="00A61B52"/>
    <w:rsid w:val="00A62D31"/>
    <w:rsid w:val="00A63907"/>
    <w:rsid w:val="00A67B33"/>
    <w:rsid w:val="00A72343"/>
    <w:rsid w:val="00A73F39"/>
    <w:rsid w:val="00A7472B"/>
    <w:rsid w:val="00A811C1"/>
    <w:rsid w:val="00A848D5"/>
    <w:rsid w:val="00A84EDD"/>
    <w:rsid w:val="00A855C7"/>
    <w:rsid w:val="00A90EFC"/>
    <w:rsid w:val="00A9111D"/>
    <w:rsid w:val="00A93861"/>
    <w:rsid w:val="00AA2100"/>
    <w:rsid w:val="00AA27CC"/>
    <w:rsid w:val="00AC251A"/>
    <w:rsid w:val="00AC3178"/>
    <w:rsid w:val="00AC6E70"/>
    <w:rsid w:val="00AD1C71"/>
    <w:rsid w:val="00AD23E5"/>
    <w:rsid w:val="00AD3001"/>
    <w:rsid w:val="00AD5373"/>
    <w:rsid w:val="00AE1A73"/>
    <w:rsid w:val="00AE26E9"/>
    <w:rsid w:val="00AE5F14"/>
    <w:rsid w:val="00AF067D"/>
    <w:rsid w:val="00AF735B"/>
    <w:rsid w:val="00B03C6B"/>
    <w:rsid w:val="00B04E06"/>
    <w:rsid w:val="00B06D38"/>
    <w:rsid w:val="00B07E3F"/>
    <w:rsid w:val="00B31B23"/>
    <w:rsid w:val="00B322AA"/>
    <w:rsid w:val="00B33E79"/>
    <w:rsid w:val="00B44222"/>
    <w:rsid w:val="00B47D59"/>
    <w:rsid w:val="00B51577"/>
    <w:rsid w:val="00B543BF"/>
    <w:rsid w:val="00B5484A"/>
    <w:rsid w:val="00B63146"/>
    <w:rsid w:val="00B63C41"/>
    <w:rsid w:val="00B64744"/>
    <w:rsid w:val="00B64EB7"/>
    <w:rsid w:val="00B65C9A"/>
    <w:rsid w:val="00B6693E"/>
    <w:rsid w:val="00B71B40"/>
    <w:rsid w:val="00B852D2"/>
    <w:rsid w:val="00B87F79"/>
    <w:rsid w:val="00B9215A"/>
    <w:rsid w:val="00B9779E"/>
    <w:rsid w:val="00B97AF0"/>
    <w:rsid w:val="00BA0B55"/>
    <w:rsid w:val="00BA74AF"/>
    <w:rsid w:val="00BC0189"/>
    <w:rsid w:val="00BC2356"/>
    <w:rsid w:val="00BC5D39"/>
    <w:rsid w:val="00BD29B5"/>
    <w:rsid w:val="00BE2D32"/>
    <w:rsid w:val="00BE3221"/>
    <w:rsid w:val="00BE6223"/>
    <w:rsid w:val="00BF0582"/>
    <w:rsid w:val="00C0135B"/>
    <w:rsid w:val="00C0204C"/>
    <w:rsid w:val="00C03AAB"/>
    <w:rsid w:val="00C0524B"/>
    <w:rsid w:val="00C05DE5"/>
    <w:rsid w:val="00C07508"/>
    <w:rsid w:val="00C11B4E"/>
    <w:rsid w:val="00C123DD"/>
    <w:rsid w:val="00C16A25"/>
    <w:rsid w:val="00C21554"/>
    <w:rsid w:val="00C22E5D"/>
    <w:rsid w:val="00C25EC4"/>
    <w:rsid w:val="00C26F2F"/>
    <w:rsid w:val="00C31009"/>
    <w:rsid w:val="00C327B8"/>
    <w:rsid w:val="00C36163"/>
    <w:rsid w:val="00C51E40"/>
    <w:rsid w:val="00C56CE0"/>
    <w:rsid w:val="00C60089"/>
    <w:rsid w:val="00C71A25"/>
    <w:rsid w:val="00C73BBE"/>
    <w:rsid w:val="00C748EA"/>
    <w:rsid w:val="00C754AF"/>
    <w:rsid w:val="00C80258"/>
    <w:rsid w:val="00C85D8F"/>
    <w:rsid w:val="00C902B0"/>
    <w:rsid w:val="00C91B09"/>
    <w:rsid w:val="00C92429"/>
    <w:rsid w:val="00C9248F"/>
    <w:rsid w:val="00C92B6F"/>
    <w:rsid w:val="00C93E78"/>
    <w:rsid w:val="00C94A04"/>
    <w:rsid w:val="00C96289"/>
    <w:rsid w:val="00CA5EAD"/>
    <w:rsid w:val="00CB0623"/>
    <w:rsid w:val="00CB34A3"/>
    <w:rsid w:val="00CB486D"/>
    <w:rsid w:val="00CB5FE2"/>
    <w:rsid w:val="00CC18F8"/>
    <w:rsid w:val="00CC6891"/>
    <w:rsid w:val="00CD4698"/>
    <w:rsid w:val="00CD7986"/>
    <w:rsid w:val="00CE322E"/>
    <w:rsid w:val="00CE403E"/>
    <w:rsid w:val="00CE6939"/>
    <w:rsid w:val="00CF393C"/>
    <w:rsid w:val="00CF4B19"/>
    <w:rsid w:val="00CF77E2"/>
    <w:rsid w:val="00D0019A"/>
    <w:rsid w:val="00D00D97"/>
    <w:rsid w:val="00D019A6"/>
    <w:rsid w:val="00D06C0B"/>
    <w:rsid w:val="00D07C0C"/>
    <w:rsid w:val="00D2203D"/>
    <w:rsid w:val="00D24281"/>
    <w:rsid w:val="00D2728C"/>
    <w:rsid w:val="00D34A3D"/>
    <w:rsid w:val="00D3532D"/>
    <w:rsid w:val="00D621CD"/>
    <w:rsid w:val="00D65202"/>
    <w:rsid w:val="00D73950"/>
    <w:rsid w:val="00D75B29"/>
    <w:rsid w:val="00D824D3"/>
    <w:rsid w:val="00D84E70"/>
    <w:rsid w:val="00D93178"/>
    <w:rsid w:val="00D94CD8"/>
    <w:rsid w:val="00DA02F5"/>
    <w:rsid w:val="00DA1AD8"/>
    <w:rsid w:val="00DA5BF0"/>
    <w:rsid w:val="00DB37F4"/>
    <w:rsid w:val="00DB5600"/>
    <w:rsid w:val="00DC04B6"/>
    <w:rsid w:val="00DC3478"/>
    <w:rsid w:val="00DC4299"/>
    <w:rsid w:val="00DC4F90"/>
    <w:rsid w:val="00DE1DEA"/>
    <w:rsid w:val="00DE76C3"/>
    <w:rsid w:val="00DF3546"/>
    <w:rsid w:val="00DF689D"/>
    <w:rsid w:val="00DF7DAA"/>
    <w:rsid w:val="00E03969"/>
    <w:rsid w:val="00E07237"/>
    <w:rsid w:val="00E0752B"/>
    <w:rsid w:val="00E119FE"/>
    <w:rsid w:val="00E128EA"/>
    <w:rsid w:val="00E14F4E"/>
    <w:rsid w:val="00E16E87"/>
    <w:rsid w:val="00E16EF4"/>
    <w:rsid w:val="00E214B4"/>
    <w:rsid w:val="00E27E56"/>
    <w:rsid w:val="00E35C77"/>
    <w:rsid w:val="00E414FD"/>
    <w:rsid w:val="00E416AA"/>
    <w:rsid w:val="00E43E88"/>
    <w:rsid w:val="00E44EC8"/>
    <w:rsid w:val="00E457BE"/>
    <w:rsid w:val="00E50012"/>
    <w:rsid w:val="00E564C5"/>
    <w:rsid w:val="00E5771B"/>
    <w:rsid w:val="00E64F23"/>
    <w:rsid w:val="00E745F2"/>
    <w:rsid w:val="00E81598"/>
    <w:rsid w:val="00E83EE0"/>
    <w:rsid w:val="00E857BA"/>
    <w:rsid w:val="00E90E0F"/>
    <w:rsid w:val="00EA0EE6"/>
    <w:rsid w:val="00EA1757"/>
    <w:rsid w:val="00EC04C1"/>
    <w:rsid w:val="00EC47A8"/>
    <w:rsid w:val="00EC4E02"/>
    <w:rsid w:val="00EC4F5F"/>
    <w:rsid w:val="00EC76B9"/>
    <w:rsid w:val="00EC7F99"/>
    <w:rsid w:val="00ED14A4"/>
    <w:rsid w:val="00ED3377"/>
    <w:rsid w:val="00ED5DAE"/>
    <w:rsid w:val="00EE258C"/>
    <w:rsid w:val="00EE4D0B"/>
    <w:rsid w:val="00EE4FA3"/>
    <w:rsid w:val="00EF3C09"/>
    <w:rsid w:val="00EF4C64"/>
    <w:rsid w:val="00F00FE2"/>
    <w:rsid w:val="00F02875"/>
    <w:rsid w:val="00F028B4"/>
    <w:rsid w:val="00F04FB4"/>
    <w:rsid w:val="00F05689"/>
    <w:rsid w:val="00F10329"/>
    <w:rsid w:val="00F17341"/>
    <w:rsid w:val="00F17DC9"/>
    <w:rsid w:val="00F213D3"/>
    <w:rsid w:val="00F22D53"/>
    <w:rsid w:val="00F309EE"/>
    <w:rsid w:val="00F30FF3"/>
    <w:rsid w:val="00F31BE9"/>
    <w:rsid w:val="00F41BDA"/>
    <w:rsid w:val="00F516F7"/>
    <w:rsid w:val="00F52E31"/>
    <w:rsid w:val="00F55EFD"/>
    <w:rsid w:val="00F57E9A"/>
    <w:rsid w:val="00F6619B"/>
    <w:rsid w:val="00F672C0"/>
    <w:rsid w:val="00F71B6C"/>
    <w:rsid w:val="00F72315"/>
    <w:rsid w:val="00F74CE4"/>
    <w:rsid w:val="00F807B8"/>
    <w:rsid w:val="00F81C1E"/>
    <w:rsid w:val="00F847D4"/>
    <w:rsid w:val="00F85248"/>
    <w:rsid w:val="00F87FF4"/>
    <w:rsid w:val="00FA031B"/>
    <w:rsid w:val="00FA4E09"/>
    <w:rsid w:val="00FA5A46"/>
    <w:rsid w:val="00FA7414"/>
    <w:rsid w:val="00FB04E1"/>
    <w:rsid w:val="00FB6030"/>
    <w:rsid w:val="00FC0922"/>
    <w:rsid w:val="00FC275B"/>
    <w:rsid w:val="00FC62E1"/>
    <w:rsid w:val="00FC6C71"/>
    <w:rsid w:val="00FC7C57"/>
    <w:rsid w:val="00FD45DA"/>
    <w:rsid w:val="00FD4EDC"/>
    <w:rsid w:val="00FD67DB"/>
    <w:rsid w:val="00FE0412"/>
    <w:rsid w:val="00FE17B2"/>
    <w:rsid w:val="00FE2C00"/>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873FB6"/>
    <w:pPr>
      <w:keepNext/>
      <w:jc w:val="center"/>
      <w:outlineLvl w:val="0"/>
    </w:pPr>
    <w:rPr>
      <w:b/>
      <w:bCs/>
      <w:i/>
      <w:iCs/>
      <w:color w:val="000000"/>
      <w:sz w:val="28"/>
      <w:szCs w:val="28"/>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137DCC"/>
    <w:rPr>
      <w:rFonts w:ascii="Tahoma" w:hAnsi="Tahoma" w:cs="Tahoma"/>
      <w:sz w:val="16"/>
      <w:szCs w:val="16"/>
    </w:rPr>
  </w:style>
  <w:style w:type="character" w:customStyle="1" w:styleId="a">
    <w:name w:val="Гипертекстовая ссылка"/>
    <w:rsid w:val="008E2CD1"/>
    <w:rPr>
      <w:color w:val="106BBE"/>
    </w:rPr>
  </w:style>
  <w:style w:type="paragraph" w:styleId="Header">
    <w:name w:val="header"/>
    <w:basedOn w:val="Normal"/>
    <w:link w:val="a2"/>
    <w:uiPriority w:val="99"/>
    <w:rsid w:val="001939DE"/>
    <w:pPr>
      <w:tabs>
        <w:tab w:val="center" w:pos="4677"/>
        <w:tab w:val="right" w:pos="9355"/>
      </w:tabs>
    </w:pPr>
  </w:style>
  <w:style w:type="character" w:styleId="PageNumber">
    <w:name w:val="page number"/>
    <w:basedOn w:val="DefaultParagraphFont"/>
    <w:rsid w:val="001939DE"/>
  </w:style>
  <w:style w:type="paragraph" w:customStyle="1" w:styleId="CharChar">
    <w:name w:val="Char Char"/>
    <w:basedOn w:val="Normal"/>
    <w:rsid w:val="00954C99"/>
    <w:rPr>
      <w:rFonts w:ascii="Verdana" w:hAnsi="Verdana" w:cs="Verdana"/>
      <w:sz w:val="20"/>
      <w:szCs w:val="20"/>
      <w:lang w:val="en-US" w:eastAsia="en-US"/>
    </w:rPr>
  </w:style>
  <w:style w:type="paragraph" w:customStyle="1" w:styleId="msoclassa4">
    <w:name w:val="msoclassa4"/>
    <w:basedOn w:val="Normal"/>
    <w:rsid w:val="00DB5600"/>
    <w:pPr>
      <w:spacing w:before="100" w:beforeAutospacing="1" w:after="100" w:afterAutospacing="1"/>
    </w:pPr>
  </w:style>
  <w:style w:type="character" w:customStyle="1" w:styleId="fio1">
    <w:name w:val="fio1"/>
    <w:basedOn w:val="DefaultParagraphFont"/>
    <w:rsid w:val="00DB5600"/>
  </w:style>
  <w:style w:type="character" w:customStyle="1" w:styleId="data2">
    <w:name w:val="data2"/>
    <w:basedOn w:val="DefaultParagraphFont"/>
    <w:rsid w:val="00DB5600"/>
  </w:style>
  <w:style w:type="character" w:customStyle="1" w:styleId="others1">
    <w:name w:val="others1"/>
    <w:basedOn w:val="DefaultParagraphFont"/>
    <w:rsid w:val="00DB5600"/>
  </w:style>
  <w:style w:type="character" w:customStyle="1" w:styleId="address2">
    <w:name w:val="address2"/>
    <w:basedOn w:val="DefaultParagraphFont"/>
    <w:rsid w:val="00DB5600"/>
  </w:style>
  <w:style w:type="character" w:customStyle="1" w:styleId="fio2">
    <w:name w:val="fio2"/>
    <w:basedOn w:val="DefaultParagraphFont"/>
    <w:rsid w:val="00DB5600"/>
  </w:style>
  <w:style w:type="character" w:customStyle="1" w:styleId="nomer2">
    <w:name w:val="nomer2"/>
    <w:basedOn w:val="DefaultParagraphFont"/>
    <w:rsid w:val="00DB5600"/>
  </w:style>
  <w:style w:type="paragraph" w:styleId="NormalWeb">
    <w:name w:val="Normal (Web)"/>
    <w:basedOn w:val="Normal"/>
    <w:rsid w:val="00DB5600"/>
    <w:pPr>
      <w:spacing w:before="100" w:beforeAutospacing="1" w:after="100" w:afterAutospacing="1"/>
    </w:pPr>
  </w:style>
  <w:style w:type="character" w:customStyle="1" w:styleId="others2">
    <w:name w:val="others2"/>
    <w:basedOn w:val="DefaultParagraphFont"/>
    <w:rsid w:val="00DB5600"/>
  </w:style>
  <w:style w:type="character" w:customStyle="1" w:styleId="fio4">
    <w:name w:val="fio4"/>
    <w:basedOn w:val="DefaultParagraphFont"/>
    <w:rsid w:val="00DB5600"/>
  </w:style>
  <w:style w:type="character" w:customStyle="1" w:styleId="fio5">
    <w:name w:val="fio5"/>
    <w:basedOn w:val="DefaultParagraphFont"/>
    <w:rsid w:val="00DB5600"/>
  </w:style>
  <w:style w:type="character" w:customStyle="1" w:styleId="fio6">
    <w:name w:val="fio6"/>
    <w:basedOn w:val="DefaultParagraphFont"/>
    <w:rsid w:val="00DB5600"/>
  </w:style>
  <w:style w:type="paragraph" w:customStyle="1" w:styleId="ConsPlusNormal">
    <w:name w:val="ConsPlusNormal"/>
    <w:rsid w:val="00FC62E1"/>
    <w:pPr>
      <w:autoSpaceDE w:val="0"/>
      <w:autoSpaceDN w:val="0"/>
      <w:adjustRightInd w:val="0"/>
    </w:pPr>
    <w:rPr>
      <w:rFonts w:ascii="Arial" w:eastAsia="Calibri" w:hAnsi="Arial" w:cs="Arial"/>
      <w:lang w:eastAsia="en-US"/>
    </w:rPr>
  </w:style>
  <w:style w:type="character" w:customStyle="1" w:styleId="1">
    <w:name w:val="Основной текст1"/>
    <w:link w:val="2"/>
    <w:rsid w:val="00D84E70"/>
    <w:rPr>
      <w:sz w:val="24"/>
      <w:szCs w:val="24"/>
      <w:shd w:val="clear" w:color="auto" w:fill="FFFFFF"/>
    </w:rPr>
  </w:style>
  <w:style w:type="character" w:customStyle="1" w:styleId="a0">
    <w:name w:val="Основной текст + Полужирный"/>
    <w:rsid w:val="00D84E70"/>
    <w:rPr>
      <w:rFonts w:ascii="Times New Roman" w:eastAsia="Times New Roman" w:hAnsi="Times New Roman" w:cs="Times New Roman"/>
      <w:b/>
      <w:bCs/>
      <w:i w:val="0"/>
      <w:iCs w:val="0"/>
      <w:smallCaps w:val="0"/>
      <w:strike w:val="0"/>
      <w:sz w:val="24"/>
      <w:szCs w:val="24"/>
    </w:rPr>
  </w:style>
  <w:style w:type="paragraph" w:customStyle="1" w:styleId="2">
    <w:name w:val="Основной текст2"/>
    <w:basedOn w:val="Normal"/>
    <w:link w:val="1"/>
    <w:rsid w:val="00D84E70"/>
    <w:pPr>
      <w:shd w:val="clear" w:color="auto" w:fill="FFFFFF"/>
      <w:spacing w:line="274" w:lineRule="exact"/>
      <w:ind w:firstLine="660"/>
      <w:jc w:val="both"/>
    </w:pPr>
    <w:rPr>
      <w:lang w:val="x-none"/>
    </w:rPr>
  </w:style>
  <w:style w:type="paragraph" w:styleId="Footer">
    <w:name w:val="footer"/>
    <w:basedOn w:val="Normal"/>
    <w:link w:val="a1"/>
    <w:rsid w:val="00777717"/>
    <w:pPr>
      <w:tabs>
        <w:tab w:val="center" w:pos="4677"/>
        <w:tab w:val="right" w:pos="9355"/>
      </w:tabs>
    </w:pPr>
  </w:style>
  <w:style w:type="character" w:customStyle="1" w:styleId="a1">
    <w:name w:val="Нижний колонтитул Знак"/>
    <w:basedOn w:val="DefaultParagraphFont"/>
    <w:link w:val="Footer"/>
    <w:rsid w:val="00777717"/>
    <w:rPr>
      <w:sz w:val="24"/>
      <w:szCs w:val="24"/>
    </w:rPr>
  </w:style>
  <w:style w:type="character" w:customStyle="1" w:styleId="a2">
    <w:name w:val="Верхний колонтитул Знак"/>
    <w:basedOn w:val="DefaultParagraphFont"/>
    <w:link w:val="Header"/>
    <w:uiPriority w:val="99"/>
    <w:rsid w:val="006F0FD6"/>
    <w:rPr>
      <w:sz w:val="24"/>
      <w:szCs w:val="24"/>
    </w:rPr>
  </w:style>
  <w:style w:type="character" w:styleId="Hyperlink">
    <w:name w:val="Hyperlink"/>
    <w:basedOn w:val="DefaultParagraphFont"/>
    <w:uiPriority w:val="99"/>
    <w:unhideWhenUsed/>
    <w:rsid w:val="00E03969"/>
    <w:rPr>
      <w:color w:val="0000FF"/>
      <w:u w:val="single"/>
    </w:rPr>
  </w:style>
  <w:style w:type="paragraph" w:styleId="BodyText">
    <w:name w:val="Body Text"/>
    <w:basedOn w:val="Normal"/>
    <w:link w:val="a3"/>
    <w:unhideWhenUsed/>
    <w:rsid w:val="003A0C4D"/>
    <w:pPr>
      <w:jc w:val="both"/>
    </w:pPr>
    <w:rPr>
      <w:color w:val="000000"/>
      <w:sz w:val="28"/>
      <w:szCs w:val="28"/>
    </w:rPr>
  </w:style>
  <w:style w:type="character" w:customStyle="1" w:styleId="a3">
    <w:name w:val="Основной текст Знак"/>
    <w:basedOn w:val="DefaultParagraphFont"/>
    <w:link w:val="BodyText"/>
    <w:rsid w:val="003A0C4D"/>
    <w:rPr>
      <w:color w:val="000000"/>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consultantplus://offline/ref=574C7D81259D059525F5B6E9DB476DCCA37F54DDD4839F3DE5E7FB9E2E7E5140BB71D309573FADBA19D763D72F10581C691C0EC44C1A320087C614TE55M" TargetMode="External" /><Relationship Id="rId11" Type="http://schemas.openxmlformats.org/officeDocument/2006/relationships/hyperlink" Target="consultantplus://offline/ref=63939B54881957BBFB9CBB6676755DBB5798F13C28074BE6E7683AE7DEE11F20415266F8C8E95916751E74219A217E89BF3FA1FD8090FD2CACJ6P" TargetMode="External" /><Relationship Id="rId12" Type="http://schemas.openxmlformats.org/officeDocument/2006/relationships/hyperlink" Target="consultantplus://offline/ref=085B2F832BABC97CAA59066A3A12D16E34E9844F2A19E2519C8E9DC54428ABDFDB49733CF2E863DB0B5CCF02F446E4E2C97EAE26C5005ADDz7K7P" TargetMode="External" /><Relationship Id="rId13" Type="http://schemas.openxmlformats.org/officeDocument/2006/relationships/hyperlink" Target="consultantplus://offline/ref=085B2F832BABC97CAA59066A3A12D16E34E9844F2A19E2519C8E9DC54428ABDFDB49733CF2E863DC095CCF02F446E4E2C97EAE26C5005ADDz7K7P" TargetMode="External" /><Relationship Id="rId14" Type="http://schemas.openxmlformats.org/officeDocument/2006/relationships/header" Target="header1.xml" /><Relationship Id="rId15" Type="http://schemas.openxmlformats.org/officeDocument/2006/relationships/header" Target="header2.xml" /><Relationship Id="rId16" Type="http://schemas.openxmlformats.org/officeDocument/2006/relationships/theme" Target="theme/theme1.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7176AB8395702BFEFA38386AB263BDA9C80003EFE68C3D64F93A97AD5E6EFEF5281B9ACDFEEA14B53B5C41C970E540AAC9C64BF8EF9580DFv7l2L" TargetMode="External" /><Relationship Id="rId5" Type="http://schemas.openxmlformats.org/officeDocument/2006/relationships/hyperlink" Target="consultantplus://offline/ref=F5ADB871A538039F02CF4EE9A69B96C6FAA875E69639D7859BC3E8447E085C8605DF03E59943F718622B7DAD57C7FDFAB3418EAFD6D20F3FOBJEP" TargetMode="External" /><Relationship Id="rId6" Type="http://schemas.openxmlformats.org/officeDocument/2006/relationships/hyperlink" Target="consultantplus://offline/ref=EDEEF186622448285741DD17794F1D8535C9B1851547FABC93925D2771291FF7432D66ED659033762C7A3E7E256EAE471083877670FA3A1832YAI" TargetMode="External" /><Relationship Id="rId7" Type="http://schemas.openxmlformats.org/officeDocument/2006/relationships/hyperlink" Target="consultantplus://offline/ref=EDEEF186622448285741DD17794F1D8535C9B1851547FABC93925D2771291FF7432D66ED65903373287A3E7E256EAE471083877670FA3A1832YAI" TargetMode="External" /><Relationship Id="rId8" Type="http://schemas.openxmlformats.org/officeDocument/2006/relationships/hyperlink" Target="consultantplus://offline/ref=EDEEF186622448285741DD17794F1D8535C9B1851547FABC93925D2771291FF7432D66EA6D973B2379353F226333BD45198385776F3FY1I" TargetMode="External" /><Relationship Id="rId9" Type="http://schemas.openxmlformats.org/officeDocument/2006/relationships/hyperlink" Target="consultantplus://offline/ref=08505F0B32ABBAB46D67C751CA5C3173DF2E05BE5CA590BD40E1190E35B94890E9C210F851E721A4BAD70FD1051CE56A8A1A93EC83E1C0BFp1ADM"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