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A4306" w:rsidRPr="00DA3949" w:rsidP="006A4306">
      <w:pPr>
        <w:spacing w:after="0" w:line="240" w:lineRule="auto"/>
        <w:ind w:firstLine="709"/>
        <w:jc w:val="right"/>
        <w:mirrorIndents/>
        <w:rPr>
          <w:rFonts w:ascii="Times New Roman" w:hAnsi="Times New Roman"/>
          <w:i/>
          <w:sz w:val="24"/>
          <w:szCs w:val="24"/>
        </w:rPr>
      </w:pPr>
      <w:r w:rsidRPr="00DA3949">
        <w:rPr>
          <w:rFonts w:ascii="Times New Roman" w:hAnsi="Times New Roman"/>
          <w:i/>
          <w:sz w:val="24"/>
          <w:szCs w:val="24"/>
        </w:rPr>
        <w:t xml:space="preserve">дело </w:t>
      </w:r>
      <w:r w:rsidRPr="00DA3949">
        <w:rPr>
          <w:rFonts w:ascii="Times New Roman" w:hAnsi="Times New Roman"/>
          <w:i/>
          <w:sz w:val="24"/>
          <w:szCs w:val="24"/>
        </w:rPr>
        <w:t xml:space="preserve">№ </w:t>
      </w:r>
      <w:r w:rsidRPr="00DA3949" w:rsidR="00D4035D">
        <w:rPr>
          <w:rFonts w:ascii="Times New Roman" w:hAnsi="Times New Roman"/>
          <w:i/>
          <w:sz w:val="24"/>
          <w:szCs w:val="24"/>
        </w:rPr>
        <w:t>2-10-18/2017</w:t>
      </w:r>
    </w:p>
    <w:p w:rsidR="00D4035D" w:rsidRPr="00DA3949" w:rsidP="006A4306">
      <w:pPr>
        <w:spacing w:after="0" w:line="240" w:lineRule="auto"/>
        <w:ind w:firstLine="709"/>
        <w:jc w:val="right"/>
        <w:mirrorIndents/>
        <w:rPr>
          <w:rFonts w:ascii="Times New Roman" w:hAnsi="Times New Roman"/>
          <w:i/>
          <w:sz w:val="24"/>
          <w:szCs w:val="24"/>
        </w:rPr>
      </w:pPr>
      <w:r w:rsidRPr="00DA3949">
        <w:rPr>
          <w:rFonts w:ascii="Times New Roman" w:hAnsi="Times New Roman"/>
          <w:i/>
          <w:sz w:val="24"/>
          <w:szCs w:val="24"/>
        </w:rPr>
        <w:t>02-00018/10/17</w:t>
      </w:r>
    </w:p>
    <w:p w:rsidR="005D2EBF" w:rsidRPr="00DA3949" w:rsidP="006A4306">
      <w:pPr>
        <w:pStyle w:val="Heading2"/>
        <w:ind w:firstLine="709"/>
        <w:mirrorIndents/>
        <w:rPr>
          <w:sz w:val="24"/>
          <w:szCs w:val="24"/>
          <w:lang w:val="ru-RU"/>
        </w:rPr>
      </w:pPr>
    </w:p>
    <w:p w:rsidR="006A4306" w:rsidRPr="00A4100A" w:rsidP="006A4306">
      <w:pPr>
        <w:pStyle w:val="Heading2"/>
        <w:ind w:firstLine="709"/>
        <w:mirrorIndents/>
        <w:rPr>
          <w:b/>
          <w:szCs w:val="28"/>
          <w:lang w:val="ru-RU"/>
        </w:rPr>
      </w:pPr>
      <w:r w:rsidRPr="00A4100A">
        <w:rPr>
          <w:b/>
          <w:szCs w:val="28"/>
          <w:lang w:val="ru-RU"/>
        </w:rPr>
        <w:t xml:space="preserve">РЕШЕНИЕ </w:t>
      </w:r>
    </w:p>
    <w:p w:rsidR="006A4306" w:rsidRPr="00A4100A" w:rsidP="006A4306">
      <w:pPr>
        <w:spacing w:after="0" w:line="240" w:lineRule="auto"/>
        <w:ind w:firstLine="709"/>
        <w:jc w:val="center"/>
        <w:mirrorIndents/>
        <w:rPr>
          <w:rFonts w:ascii="Times New Roman" w:hAnsi="Times New Roman"/>
          <w:sz w:val="28"/>
          <w:szCs w:val="28"/>
        </w:rPr>
      </w:pPr>
      <w:r w:rsidRPr="00A4100A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D4035D" w:rsidRPr="00A4100A" w:rsidP="00825176">
      <w:pPr>
        <w:pStyle w:val="BodyText"/>
        <w:mirrorIndents/>
        <w:rPr>
          <w:color w:val="0000FF"/>
          <w:szCs w:val="28"/>
          <w:lang w:val="ru-RU"/>
        </w:rPr>
      </w:pPr>
    </w:p>
    <w:p w:rsidR="006A4306" w:rsidRPr="00A4100A" w:rsidP="00825176">
      <w:pPr>
        <w:pStyle w:val="BodyText"/>
        <w:mirrorIndents/>
        <w:rPr>
          <w:szCs w:val="28"/>
          <w:lang w:val="ru-RU"/>
        </w:rPr>
      </w:pPr>
      <w:r w:rsidRPr="00DA3949">
        <w:rPr>
          <w:szCs w:val="28"/>
          <w:lang w:val="ru-RU"/>
        </w:rPr>
        <w:t>21</w:t>
      </w:r>
      <w:r w:rsidRPr="00DA3949" w:rsidR="00DA110F">
        <w:rPr>
          <w:szCs w:val="28"/>
          <w:lang w:val="ru-RU"/>
        </w:rPr>
        <w:t xml:space="preserve"> апреля </w:t>
      </w:r>
      <w:r w:rsidRPr="00DA3949" w:rsidR="00825176">
        <w:rPr>
          <w:szCs w:val="28"/>
          <w:lang w:val="ru-RU"/>
        </w:rPr>
        <w:t>20</w:t>
      </w:r>
      <w:r w:rsidRPr="00DA3949" w:rsidR="00565802">
        <w:rPr>
          <w:szCs w:val="28"/>
          <w:lang w:val="ru-RU"/>
        </w:rPr>
        <w:t>1</w:t>
      </w:r>
      <w:r w:rsidRPr="00DA3949" w:rsidR="00825176">
        <w:rPr>
          <w:szCs w:val="28"/>
          <w:lang w:val="ru-RU"/>
        </w:rPr>
        <w:t xml:space="preserve">4 года </w:t>
      </w:r>
      <w:r w:rsidRPr="00DA3949">
        <w:rPr>
          <w:szCs w:val="28"/>
          <w:lang w:val="ru-RU"/>
        </w:rPr>
        <w:t xml:space="preserve">        </w:t>
      </w:r>
      <w:r w:rsidRPr="00A4100A">
        <w:rPr>
          <w:szCs w:val="28"/>
          <w:lang w:val="ru-RU"/>
        </w:rPr>
        <w:t xml:space="preserve">                       </w:t>
      </w:r>
      <w:r w:rsidR="00A4100A">
        <w:rPr>
          <w:szCs w:val="28"/>
          <w:lang w:val="ru-RU"/>
        </w:rPr>
        <w:t xml:space="preserve">                             </w:t>
      </w:r>
      <w:r w:rsidRPr="00A4100A" w:rsidR="00825176">
        <w:rPr>
          <w:szCs w:val="28"/>
          <w:lang w:val="ru-RU"/>
        </w:rPr>
        <w:t>г</w:t>
      </w:r>
      <w:r w:rsidRPr="00A4100A" w:rsidR="00825176">
        <w:rPr>
          <w:szCs w:val="28"/>
          <w:lang w:val="ru-RU"/>
        </w:rPr>
        <w:t xml:space="preserve">. Симферополь </w:t>
      </w:r>
    </w:p>
    <w:p w:rsidR="006A4306" w:rsidRPr="00A4100A" w:rsidP="006A4306">
      <w:pPr>
        <w:pStyle w:val="BodyText"/>
        <w:ind w:firstLine="709"/>
        <w:mirrorIndents/>
        <w:rPr>
          <w:szCs w:val="28"/>
          <w:lang w:val="ru-RU"/>
        </w:rPr>
      </w:pPr>
    </w:p>
    <w:p w:rsidR="00991A34" w:rsidRPr="00A4100A" w:rsidP="006D0988">
      <w:pPr>
        <w:pStyle w:val="BodyText"/>
        <w:ind w:firstLine="709"/>
        <w:mirrorIndents/>
        <w:rPr>
          <w:szCs w:val="28"/>
          <w:lang w:val="ru-RU"/>
        </w:rPr>
      </w:pPr>
      <w:r w:rsidRPr="00A4100A">
        <w:rPr>
          <w:szCs w:val="28"/>
          <w:lang w:val="ru-RU"/>
        </w:rPr>
        <w:t>Мировой судья судебного участка № 10 Киевского судебного района города Симферополя (Киевский район городского округа Симферополь)</w:t>
      </w:r>
      <w:r w:rsidRPr="00A4100A" w:rsidR="00F11648">
        <w:rPr>
          <w:szCs w:val="28"/>
          <w:lang w:val="ru-RU"/>
        </w:rPr>
        <w:t xml:space="preserve"> Республики Крым</w:t>
      </w:r>
      <w:r w:rsidRPr="00A4100A">
        <w:rPr>
          <w:szCs w:val="28"/>
          <w:lang w:val="ru-RU"/>
        </w:rPr>
        <w:t xml:space="preserve"> Москаленко С</w:t>
      </w:r>
      <w:r w:rsidR="00DA3949">
        <w:rPr>
          <w:szCs w:val="28"/>
          <w:lang w:val="ru-RU"/>
        </w:rPr>
        <w:t>.</w:t>
      </w:r>
      <w:r w:rsidRPr="00A4100A">
        <w:rPr>
          <w:szCs w:val="28"/>
          <w:lang w:val="ru-RU"/>
        </w:rPr>
        <w:t>А</w:t>
      </w:r>
      <w:r w:rsidR="00DA3949">
        <w:rPr>
          <w:szCs w:val="28"/>
          <w:lang w:val="ru-RU"/>
        </w:rPr>
        <w:t>.</w:t>
      </w:r>
      <w:r w:rsidRPr="00A4100A">
        <w:rPr>
          <w:szCs w:val="28"/>
          <w:lang w:val="ru-RU"/>
        </w:rPr>
        <w:t>,</w:t>
      </w:r>
      <w:r w:rsidRPr="00A4100A" w:rsidR="00F11648">
        <w:rPr>
          <w:szCs w:val="28"/>
          <w:lang w:val="ru-RU"/>
        </w:rPr>
        <w:t xml:space="preserve"> </w:t>
      </w:r>
      <w:r w:rsidRPr="00A4100A" w:rsidR="00DA110F">
        <w:rPr>
          <w:szCs w:val="28"/>
          <w:lang w:val="ru-RU"/>
        </w:rPr>
        <w:t xml:space="preserve">при </w:t>
      </w:r>
      <w:r w:rsidRPr="00A4100A">
        <w:rPr>
          <w:szCs w:val="28"/>
          <w:lang w:val="ru-RU"/>
        </w:rPr>
        <w:t xml:space="preserve">участии секретаря судебного заседания Шуваловой А.О., рассмотрев в открытом судебном заседании, с участием представителя истца – </w:t>
      </w:r>
      <w:r w:rsidRPr="00A4100A">
        <w:rPr>
          <w:szCs w:val="28"/>
          <w:lang w:val="ru-RU"/>
        </w:rPr>
        <w:t>Волокитиной</w:t>
      </w:r>
      <w:r w:rsidRPr="00A4100A">
        <w:rPr>
          <w:szCs w:val="28"/>
          <w:lang w:val="ru-RU"/>
        </w:rPr>
        <w:t xml:space="preserve"> С.В., представителя ответчика – Попова К.Л., гражданское дело по иску Акционерного общества «Фондовый Конверс - Центр» к </w:t>
      </w:r>
      <w:r w:rsidRPr="00A4100A">
        <w:rPr>
          <w:szCs w:val="28"/>
          <w:lang w:val="ru-RU"/>
        </w:rPr>
        <w:t>Лебидько</w:t>
      </w:r>
      <w:r w:rsidRPr="00A4100A">
        <w:rPr>
          <w:szCs w:val="28"/>
          <w:lang w:val="ru-RU"/>
        </w:rPr>
        <w:t xml:space="preserve"> Александру Алексеевичу о</w:t>
      </w:r>
      <w:r w:rsidRPr="00A4100A">
        <w:rPr>
          <w:szCs w:val="28"/>
          <w:lang w:val="ru-RU"/>
        </w:rPr>
        <w:t xml:space="preserve"> </w:t>
      </w:r>
      <w:r w:rsidRPr="00A4100A">
        <w:rPr>
          <w:szCs w:val="28"/>
          <w:lang w:val="ru-RU"/>
        </w:rPr>
        <w:t>взыскании</w:t>
      </w:r>
      <w:r w:rsidRPr="00A4100A">
        <w:rPr>
          <w:szCs w:val="28"/>
          <w:lang w:val="ru-RU"/>
        </w:rPr>
        <w:t xml:space="preserve"> задолженности в размере 46 724,90 руб.,-</w:t>
      </w:r>
    </w:p>
    <w:p w:rsidR="00454004" w:rsidRPr="00A4100A" w:rsidP="00BF1A21">
      <w:pPr>
        <w:pStyle w:val="BodyText"/>
        <w:ind w:firstLine="709"/>
        <w:jc w:val="center"/>
        <w:mirrorIndents/>
        <w:rPr>
          <w:szCs w:val="28"/>
          <w:lang w:val="ru-RU"/>
        </w:rPr>
      </w:pPr>
    </w:p>
    <w:p w:rsidR="006A4306" w:rsidRPr="00A4100A" w:rsidP="00BF1A21">
      <w:pPr>
        <w:pStyle w:val="BodyText"/>
        <w:ind w:firstLine="709"/>
        <w:jc w:val="center"/>
        <w:mirrorIndents/>
        <w:rPr>
          <w:b/>
          <w:szCs w:val="28"/>
          <w:lang w:val="ru-RU"/>
        </w:rPr>
      </w:pPr>
      <w:r w:rsidRPr="00A4100A">
        <w:rPr>
          <w:b/>
          <w:szCs w:val="28"/>
          <w:lang w:val="ru-RU"/>
        </w:rPr>
        <w:t>УСТАНОВИЛ:</w:t>
      </w:r>
    </w:p>
    <w:p w:rsidR="00991A34" w:rsidRPr="00A4100A" w:rsidP="00BF1A21">
      <w:pPr>
        <w:pStyle w:val="BodyText"/>
        <w:ind w:firstLine="709"/>
        <w:jc w:val="center"/>
        <w:mirrorIndents/>
        <w:rPr>
          <w:b/>
          <w:szCs w:val="28"/>
          <w:lang w:val="ru-RU"/>
        </w:rPr>
      </w:pPr>
    </w:p>
    <w:p w:rsidR="00DA3949" w:rsidP="00454004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 w:rsidRPr="00A4100A">
        <w:rPr>
          <w:rFonts w:ascii="Times New Roman" w:hAnsi="Times New Roman"/>
          <w:sz w:val="28"/>
          <w:szCs w:val="28"/>
        </w:rPr>
        <w:t xml:space="preserve">АО «Фондовый </w:t>
      </w:r>
      <w:r w:rsidRPr="00A4100A">
        <w:rPr>
          <w:rFonts w:ascii="Times New Roman" w:hAnsi="Times New Roman"/>
          <w:sz w:val="28"/>
          <w:szCs w:val="28"/>
        </w:rPr>
        <w:t>Конверс</w:t>
      </w:r>
      <w:r w:rsidRPr="00A4100A">
        <w:rPr>
          <w:rFonts w:ascii="Times New Roman" w:hAnsi="Times New Roman"/>
          <w:sz w:val="28"/>
          <w:szCs w:val="28"/>
        </w:rPr>
        <w:t xml:space="preserve"> - Центр» обратился </w:t>
      </w:r>
      <w:r>
        <w:rPr>
          <w:rFonts w:ascii="Times New Roman" w:hAnsi="Times New Roman"/>
          <w:sz w:val="28"/>
          <w:szCs w:val="28"/>
        </w:rPr>
        <w:t xml:space="preserve">к мировому судье с иском </w:t>
      </w:r>
      <w:r w:rsidRPr="00A4100A">
        <w:rPr>
          <w:rFonts w:ascii="Times New Roman" w:hAnsi="Times New Roman"/>
          <w:sz w:val="28"/>
          <w:szCs w:val="28"/>
        </w:rPr>
        <w:t xml:space="preserve">к </w:t>
      </w:r>
      <w:r w:rsidRPr="00A4100A">
        <w:rPr>
          <w:rFonts w:ascii="Times New Roman" w:hAnsi="Times New Roman"/>
          <w:sz w:val="28"/>
          <w:szCs w:val="28"/>
        </w:rPr>
        <w:t>Лебидько</w:t>
      </w:r>
      <w:r w:rsidRPr="00A4100A">
        <w:rPr>
          <w:rFonts w:ascii="Times New Roman" w:hAnsi="Times New Roman"/>
          <w:sz w:val="28"/>
          <w:szCs w:val="28"/>
        </w:rPr>
        <w:t xml:space="preserve"> А.А. о взыскании суммы задолженности</w:t>
      </w:r>
      <w:r>
        <w:rPr>
          <w:rFonts w:ascii="Times New Roman" w:hAnsi="Times New Roman"/>
          <w:sz w:val="28"/>
          <w:szCs w:val="28"/>
        </w:rPr>
        <w:t xml:space="preserve"> по кредитному договору №500455677 от 05.02.2014г. в размере 46 724</w:t>
      </w:r>
      <w:r w:rsidRPr="00A410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90 руб.</w:t>
      </w:r>
      <w:r w:rsidRPr="00A4100A">
        <w:rPr>
          <w:rFonts w:ascii="Times New Roman" w:hAnsi="Times New Roman"/>
          <w:sz w:val="28"/>
          <w:szCs w:val="28"/>
        </w:rPr>
        <w:t xml:space="preserve"> </w:t>
      </w:r>
    </w:p>
    <w:p w:rsidR="00BD400D" w:rsidRPr="00A4100A" w:rsidP="00BD400D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A4100A" w:rsidR="00BD03D3">
        <w:rPr>
          <w:rFonts w:ascii="Times New Roman" w:hAnsi="Times New Roman"/>
          <w:sz w:val="28"/>
          <w:szCs w:val="28"/>
        </w:rPr>
        <w:t xml:space="preserve">сковые требования </w:t>
      </w:r>
      <w:r>
        <w:rPr>
          <w:rFonts w:ascii="Times New Roman" w:hAnsi="Times New Roman"/>
          <w:sz w:val="28"/>
          <w:szCs w:val="28"/>
        </w:rPr>
        <w:t xml:space="preserve">мотивированы </w:t>
      </w:r>
      <w:r w:rsidRPr="00A4100A" w:rsidR="00BD03D3">
        <w:rPr>
          <w:rFonts w:ascii="Times New Roman" w:hAnsi="Times New Roman"/>
          <w:sz w:val="28"/>
          <w:szCs w:val="28"/>
        </w:rPr>
        <w:t xml:space="preserve">тем, что 05 февраля 2014 года между ПАО «Альфа-Банк» и ответчиком </w:t>
      </w:r>
      <w:r w:rsidRPr="00A4100A" w:rsidR="00BD03D3">
        <w:rPr>
          <w:rFonts w:ascii="Times New Roman" w:hAnsi="Times New Roman"/>
          <w:sz w:val="28"/>
          <w:szCs w:val="28"/>
        </w:rPr>
        <w:t>Лебидько</w:t>
      </w:r>
      <w:r w:rsidRPr="00A4100A" w:rsidR="00BD03D3">
        <w:rPr>
          <w:rFonts w:ascii="Times New Roman" w:hAnsi="Times New Roman"/>
          <w:sz w:val="28"/>
          <w:szCs w:val="28"/>
        </w:rPr>
        <w:t xml:space="preserve"> А.А. был заключен кредитный договор № 500455677. В соответствии с пунктом</w:t>
      </w:r>
      <w:r w:rsidRPr="00A4100A" w:rsidR="00454004">
        <w:rPr>
          <w:rFonts w:ascii="Times New Roman" w:hAnsi="Times New Roman"/>
          <w:sz w:val="28"/>
          <w:szCs w:val="28"/>
        </w:rPr>
        <w:t xml:space="preserve"> 2.1 вышеуказанного договора Банк предоставил </w:t>
      </w:r>
      <w:r>
        <w:rPr>
          <w:rFonts w:ascii="Times New Roman" w:hAnsi="Times New Roman"/>
          <w:sz w:val="28"/>
          <w:szCs w:val="28"/>
        </w:rPr>
        <w:t>Лебидько</w:t>
      </w:r>
      <w:r>
        <w:rPr>
          <w:rFonts w:ascii="Times New Roman" w:hAnsi="Times New Roman"/>
          <w:sz w:val="28"/>
          <w:szCs w:val="28"/>
        </w:rPr>
        <w:t xml:space="preserve"> А.А. </w:t>
      </w:r>
      <w:r w:rsidRPr="00A4100A" w:rsidR="00454004">
        <w:rPr>
          <w:rFonts w:ascii="Times New Roman" w:hAnsi="Times New Roman"/>
          <w:sz w:val="28"/>
          <w:szCs w:val="28"/>
        </w:rPr>
        <w:t>кредит в сумме 25 011,00 гриве</w:t>
      </w:r>
      <w:r w:rsidRPr="00A4100A" w:rsidR="0075747D">
        <w:rPr>
          <w:rFonts w:ascii="Times New Roman" w:hAnsi="Times New Roman"/>
          <w:sz w:val="28"/>
          <w:szCs w:val="28"/>
        </w:rPr>
        <w:t xml:space="preserve">н сроком до 06.02.2015 года, а </w:t>
      </w:r>
      <w:r>
        <w:rPr>
          <w:rFonts w:ascii="Times New Roman" w:hAnsi="Times New Roman"/>
          <w:sz w:val="28"/>
          <w:szCs w:val="28"/>
        </w:rPr>
        <w:t xml:space="preserve">последний </w:t>
      </w:r>
      <w:r w:rsidRPr="00A4100A" w:rsidR="00454004">
        <w:rPr>
          <w:rFonts w:ascii="Times New Roman" w:hAnsi="Times New Roman"/>
          <w:sz w:val="28"/>
          <w:szCs w:val="28"/>
        </w:rPr>
        <w:t>обязался возвратить полученный кредит и уплатить</w:t>
      </w:r>
      <w:r w:rsidRPr="00A4100A" w:rsidR="0075747D">
        <w:rPr>
          <w:rFonts w:ascii="Times New Roman" w:hAnsi="Times New Roman"/>
          <w:sz w:val="28"/>
          <w:szCs w:val="28"/>
        </w:rPr>
        <w:t xml:space="preserve"> </w:t>
      </w:r>
      <w:r w:rsidRPr="00A4100A" w:rsidR="000C5654">
        <w:rPr>
          <w:rFonts w:ascii="Times New Roman" w:hAnsi="Times New Roman"/>
          <w:sz w:val="28"/>
          <w:szCs w:val="28"/>
        </w:rPr>
        <w:t xml:space="preserve">проценты за пользование кредитом в размере 30 процентов годовых. Кредит был предоставлен для личных потребностей </w:t>
      </w:r>
      <w:r>
        <w:rPr>
          <w:rFonts w:ascii="Times New Roman" w:hAnsi="Times New Roman"/>
          <w:sz w:val="28"/>
          <w:szCs w:val="28"/>
        </w:rPr>
        <w:t>о</w:t>
      </w:r>
      <w:r w:rsidRPr="00A4100A" w:rsidR="000C5654">
        <w:rPr>
          <w:rFonts w:ascii="Times New Roman" w:hAnsi="Times New Roman"/>
          <w:sz w:val="28"/>
          <w:szCs w:val="28"/>
        </w:rPr>
        <w:t xml:space="preserve">тветчика, путем перечисления денежных средств на счет </w:t>
      </w:r>
      <w:r>
        <w:rPr>
          <w:rFonts w:ascii="Times New Roman" w:hAnsi="Times New Roman"/>
          <w:sz w:val="28"/>
          <w:szCs w:val="28"/>
        </w:rPr>
        <w:t>о</w:t>
      </w:r>
      <w:r w:rsidRPr="00A4100A" w:rsidR="000C5654">
        <w:rPr>
          <w:rFonts w:ascii="Times New Roman" w:hAnsi="Times New Roman"/>
          <w:sz w:val="28"/>
          <w:szCs w:val="28"/>
        </w:rPr>
        <w:t xml:space="preserve">тветчика №26252001898456, открытый в ПАО «Альфа - Банк».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установленный договором срок ответчик сумму кредита возвратил частично. </w:t>
      </w:r>
      <w:r>
        <w:rPr>
          <w:rFonts w:ascii="Times New Roman" w:hAnsi="Times New Roman"/>
          <w:sz w:val="28"/>
          <w:szCs w:val="28"/>
        </w:rPr>
        <w:t>По состоянию</w:t>
      </w:r>
      <w:r>
        <w:rPr>
          <w:rFonts w:ascii="Times New Roman" w:hAnsi="Times New Roman"/>
          <w:sz w:val="28"/>
          <w:szCs w:val="28"/>
        </w:rPr>
        <w:t xml:space="preserve"> на 01.02.2017г. задолженность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ебидько</w:t>
      </w:r>
      <w:r>
        <w:rPr>
          <w:rFonts w:ascii="Times New Roman" w:hAnsi="Times New Roman"/>
          <w:sz w:val="28"/>
          <w:szCs w:val="28"/>
        </w:rPr>
        <w:t xml:space="preserve"> А.А. перед банком </w:t>
      </w:r>
      <w:r>
        <w:rPr>
          <w:rFonts w:ascii="Times New Roman" w:hAnsi="Times New Roman"/>
          <w:sz w:val="28"/>
          <w:szCs w:val="28"/>
        </w:rPr>
        <w:t xml:space="preserve">по просроченному кредиту </w:t>
      </w:r>
      <w:r>
        <w:rPr>
          <w:rFonts w:ascii="Times New Roman" w:hAnsi="Times New Roman"/>
          <w:sz w:val="28"/>
          <w:szCs w:val="28"/>
        </w:rPr>
        <w:t xml:space="preserve">составила </w:t>
      </w:r>
      <w:r>
        <w:rPr>
          <w:rFonts w:ascii="Times New Roman" w:hAnsi="Times New Roman"/>
          <w:sz w:val="28"/>
          <w:szCs w:val="28"/>
        </w:rPr>
        <w:t xml:space="preserve">12 366,32 гривен. </w:t>
      </w:r>
      <w:r w:rsidRPr="00A4100A">
        <w:rPr>
          <w:rFonts w:ascii="Times New Roman" w:hAnsi="Times New Roman"/>
          <w:sz w:val="28"/>
          <w:szCs w:val="28"/>
        </w:rPr>
        <w:t xml:space="preserve">22.12.2014 года </w:t>
      </w:r>
      <w:r>
        <w:rPr>
          <w:rFonts w:ascii="Times New Roman" w:hAnsi="Times New Roman"/>
          <w:sz w:val="28"/>
          <w:szCs w:val="28"/>
        </w:rPr>
        <w:t>м</w:t>
      </w:r>
      <w:r w:rsidRPr="00A4100A">
        <w:rPr>
          <w:rFonts w:ascii="Times New Roman" w:hAnsi="Times New Roman"/>
          <w:sz w:val="28"/>
          <w:szCs w:val="28"/>
        </w:rPr>
        <w:t xml:space="preserve">ежду ПАО «Альфа-Банк» и ООО «Кредитные инициативы» заключен договор уступки права требования по кредитным соглашениям ПАО «Альфа - Банк» с заемщиками. 25.12.2014 года между АО «Фондовый </w:t>
      </w:r>
      <w:r w:rsidRPr="00A4100A">
        <w:rPr>
          <w:rFonts w:ascii="Times New Roman" w:hAnsi="Times New Roman"/>
          <w:sz w:val="28"/>
          <w:szCs w:val="28"/>
        </w:rPr>
        <w:t>Конверс</w:t>
      </w:r>
      <w:r w:rsidRPr="00A4100A">
        <w:rPr>
          <w:rFonts w:ascii="Times New Roman" w:hAnsi="Times New Roman"/>
          <w:sz w:val="28"/>
          <w:szCs w:val="28"/>
        </w:rPr>
        <w:t xml:space="preserve"> - Цент</w:t>
      </w:r>
      <w:r>
        <w:rPr>
          <w:rFonts w:ascii="Times New Roman" w:hAnsi="Times New Roman"/>
          <w:sz w:val="28"/>
          <w:szCs w:val="28"/>
        </w:rPr>
        <w:t>р</w:t>
      </w:r>
      <w:r w:rsidRPr="00A4100A">
        <w:rPr>
          <w:rFonts w:ascii="Times New Roman" w:hAnsi="Times New Roman"/>
          <w:sz w:val="28"/>
          <w:szCs w:val="28"/>
        </w:rPr>
        <w:t xml:space="preserve">» и ООО «Кредитные инициативы» был заключен </w:t>
      </w:r>
      <w:r>
        <w:rPr>
          <w:rFonts w:ascii="Times New Roman" w:hAnsi="Times New Roman"/>
          <w:sz w:val="28"/>
          <w:szCs w:val="28"/>
        </w:rPr>
        <w:t>д</w:t>
      </w:r>
      <w:r w:rsidRPr="00A4100A">
        <w:rPr>
          <w:rFonts w:ascii="Times New Roman" w:hAnsi="Times New Roman"/>
          <w:sz w:val="28"/>
          <w:szCs w:val="28"/>
        </w:rPr>
        <w:t>оговор уступки права (требования) № 02512, по которому</w:t>
      </w:r>
      <w:r w:rsidRPr="00A4100A">
        <w:rPr>
          <w:rFonts w:ascii="Times New Roman" w:hAnsi="Times New Roman"/>
          <w:sz w:val="28"/>
          <w:szCs w:val="28"/>
        </w:rPr>
        <w:t xml:space="preserve"> АО «Фондовый </w:t>
      </w:r>
      <w:r w:rsidRPr="00A4100A">
        <w:rPr>
          <w:rFonts w:ascii="Times New Roman" w:hAnsi="Times New Roman"/>
          <w:sz w:val="28"/>
          <w:szCs w:val="28"/>
        </w:rPr>
        <w:t>Конверс</w:t>
      </w:r>
      <w:r w:rsidRPr="00A4100A">
        <w:rPr>
          <w:rFonts w:ascii="Times New Roman" w:hAnsi="Times New Roman"/>
          <w:sz w:val="28"/>
          <w:szCs w:val="28"/>
        </w:rPr>
        <w:t xml:space="preserve"> - Цент</w:t>
      </w:r>
      <w:r>
        <w:rPr>
          <w:rFonts w:ascii="Times New Roman" w:hAnsi="Times New Roman"/>
          <w:sz w:val="28"/>
          <w:szCs w:val="28"/>
        </w:rPr>
        <w:t>р</w:t>
      </w:r>
      <w:r w:rsidRPr="00A4100A">
        <w:rPr>
          <w:rFonts w:ascii="Times New Roman" w:hAnsi="Times New Roman"/>
          <w:sz w:val="28"/>
          <w:szCs w:val="28"/>
        </w:rPr>
        <w:t xml:space="preserve">» приобрело право требования по кредитным соглашениям, заключенным между ПАО «Альфа - Банк» и заемщиками. Таким образом,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A4100A">
        <w:rPr>
          <w:rFonts w:ascii="Times New Roman" w:hAnsi="Times New Roman"/>
          <w:sz w:val="28"/>
          <w:szCs w:val="28"/>
        </w:rPr>
        <w:t xml:space="preserve">25.12.2014 года АО «Фондовый </w:t>
      </w:r>
      <w:r w:rsidRPr="00A4100A">
        <w:rPr>
          <w:rFonts w:ascii="Times New Roman" w:hAnsi="Times New Roman"/>
          <w:sz w:val="28"/>
          <w:szCs w:val="28"/>
        </w:rPr>
        <w:t>Конверс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0A">
        <w:rPr>
          <w:rFonts w:ascii="Times New Roman" w:hAnsi="Times New Roman"/>
          <w:sz w:val="28"/>
          <w:szCs w:val="28"/>
        </w:rPr>
        <w:t>- Центр» является кредитором ответчика.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D400D" w:rsidRPr="00A4100A" w:rsidP="00BD400D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 w:rsidRPr="00A4100A">
        <w:rPr>
          <w:rFonts w:ascii="Times New Roman" w:hAnsi="Times New Roman"/>
          <w:sz w:val="28"/>
          <w:szCs w:val="28"/>
        </w:rPr>
        <w:t xml:space="preserve">В судебном заседании представитель истца </w:t>
      </w:r>
      <w:r w:rsidR="00E816DE">
        <w:rPr>
          <w:rFonts w:ascii="Times New Roman" w:hAnsi="Times New Roman"/>
          <w:sz w:val="28"/>
          <w:szCs w:val="28"/>
        </w:rPr>
        <w:t>Волокитина</w:t>
      </w:r>
      <w:r w:rsidR="00E816DE">
        <w:rPr>
          <w:rFonts w:ascii="Times New Roman" w:hAnsi="Times New Roman"/>
          <w:sz w:val="28"/>
          <w:szCs w:val="28"/>
        </w:rPr>
        <w:t xml:space="preserve"> С.В. з</w:t>
      </w:r>
      <w:r w:rsidRPr="00A4100A">
        <w:rPr>
          <w:rFonts w:ascii="Times New Roman" w:hAnsi="Times New Roman"/>
          <w:sz w:val="28"/>
          <w:szCs w:val="28"/>
        </w:rPr>
        <w:t xml:space="preserve">аявленные </w:t>
      </w:r>
      <w:r w:rsidR="00E816DE">
        <w:rPr>
          <w:rFonts w:ascii="Times New Roman" w:hAnsi="Times New Roman"/>
          <w:sz w:val="28"/>
          <w:szCs w:val="28"/>
        </w:rPr>
        <w:t xml:space="preserve">исковые </w:t>
      </w:r>
      <w:r w:rsidRPr="00A4100A">
        <w:rPr>
          <w:rFonts w:ascii="Times New Roman" w:hAnsi="Times New Roman"/>
          <w:sz w:val="28"/>
          <w:szCs w:val="28"/>
        </w:rPr>
        <w:t>требования поддержал</w:t>
      </w:r>
      <w:r w:rsidR="00E816DE">
        <w:rPr>
          <w:rFonts w:ascii="Times New Roman" w:hAnsi="Times New Roman"/>
          <w:sz w:val="28"/>
          <w:szCs w:val="28"/>
        </w:rPr>
        <w:t>а</w:t>
      </w:r>
      <w:r w:rsidRPr="00A4100A">
        <w:rPr>
          <w:rFonts w:ascii="Times New Roman" w:hAnsi="Times New Roman"/>
          <w:sz w:val="28"/>
          <w:szCs w:val="28"/>
        </w:rPr>
        <w:t>, просил</w:t>
      </w:r>
      <w:r w:rsidR="00E816DE">
        <w:rPr>
          <w:rFonts w:ascii="Times New Roman" w:hAnsi="Times New Roman"/>
          <w:sz w:val="28"/>
          <w:szCs w:val="28"/>
        </w:rPr>
        <w:t>а</w:t>
      </w:r>
      <w:r w:rsidRPr="00A4100A">
        <w:rPr>
          <w:rFonts w:ascii="Times New Roman" w:hAnsi="Times New Roman"/>
          <w:sz w:val="28"/>
          <w:szCs w:val="28"/>
        </w:rPr>
        <w:t xml:space="preserve"> удовлетворить их по </w:t>
      </w:r>
      <w:r w:rsidR="00E816DE">
        <w:rPr>
          <w:rFonts w:ascii="Times New Roman" w:hAnsi="Times New Roman"/>
          <w:sz w:val="28"/>
          <w:szCs w:val="28"/>
        </w:rPr>
        <w:t>основаниям</w:t>
      </w:r>
      <w:r w:rsidRPr="00A4100A">
        <w:rPr>
          <w:rFonts w:ascii="Times New Roman" w:hAnsi="Times New Roman"/>
          <w:sz w:val="28"/>
          <w:szCs w:val="28"/>
        </w:rPr>
        <w:t>, изложенным в исковом заявлении.</w:t>
      </w:r>
      <w:r>
        <w:rPr>
          <w:rFonts w:ascii="Times New Roman" w:hAnsi="Times New Roman"/>
          <w:sz w:val="28"/>
          <w:szCs w:val="28"/>
        </w:rPr>
        <w:t xml:space="preserve"> Пояснил</w:t>
      </w:r>
      <w:r w:rsidR="00E816D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суду, что взыскиваемая сумма является основной суммой кредита, проценты и штрафные санкции, предусмотренные кредитным договором между </w:t>
      </w:r>
      <w:r w:rsidR="00A34EC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АО </w:t>
      </w:r>
      <w:r>
        <w:rPr>
          <w:rFonts w:ascii="Times New Roman" w:hAnsi="Times New Roman"/>
          <w:sz w:val="28"/>
          <w:szCs w:val="28"/>
        </w:rPr>
        <w:t>«Альфа - Банк» и ответчиком</w:t>
      </w:r>
      <w:r w:rsidR="00E816DE">
        <w:rPr>
          <w:rFonts w:ascii="Times New Roman" w:hAnsi="Times New Roman"/>
          <w:sz w:val="28"/>
          <w:szCs w:val="28"/>
        </w:rPr>
        <w:t xml:space="preserve">, в указанную сумму не включены. Кроме того, истец обращался к ответчику с претензией от 01.02.2017 г. с требованием оплаты задолженности, однако ответа не получил. Также, истец обращался в АНО «Фонд защиты вкладчиков» с заявлением об урегулировании разногласий по указанному выше кредитному договору, однако решением от 30.12.2016г. №3 АНО «Фонд защиты вкладчиков» прекратила рассмотрения заявления по причине того, что ответчик не предоставил </w:t>
      </w:r>
      <w:r w:rsidR="00A04099">
        <w:rPr>
          <w:rFonts w:ascii="Times New Roman" w:hAnsi="Times New Roman"/>
          <w:sz w:val="28"/>
          <w:szCs w:val="28"/>
        </w:rPr>
        <w:t xml:space="preserve">фонду запрашиваемые сведения. </w:t>
      </w:r>
    </w:p>
    <w:p w:rsidR="00E816DE" w:rsidRPr="00A4100A" w:rsidP="00E816DE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 w:rsidRPr="00A4100A">
        <w:rPr>
          <w:rFonts w:ascii="Times New Roman" w:hAnsi="Times New Roman"/>
          <w:sz w:val="28"/>
          <w:szCs w:val="28"/>
        </w:rPr>
        <w:t xml:space="preserve">Ответчик </w:t>
      </w:r>
      <w:r w:rsidRPr="00A4100A">
        <w:rPr>
          <w:rFonts w:ascii="Times New Roman" w:hAnsi="Times New Roman"/>
          <w:sz w:val="28"/>
          <w:szCs w:val="28"/>
        </w:rPr>
        <w:t>Лебидько</w:t>
      </w:r>
      <w:r w:rsidRPr="00A4100A">
        <w:rPr>
          <w:rFonts w:ascii="Times New Roman" w:hAnsi="Times New Roman"/>
          <w:sz w:val="28"/>
          <w:szCs w:val="28"/>
        </w:rPr>
        <w:t xml:space="preserve"> А.А. в судебное заседание не явился</w:t>
      </w:r>
      <w:r>
        <w:rPr>
          <w:rFonts w:ascii="Times New Roman" w:hAnsi="Times New Roman"/>
          <w:sz w:val="28"/>
          <w:szCs w:val="28"/>
        </w:rPr>
        <w:t xml:space="preserve">, о дате, месте и времени судебного заседания уведомлен надлежащим образом. </w:t>
      </w:r>
    </w:p>
    <w:p w:rsidR="00063C73" w:rsidP="00454004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ответчика Попов К.Л. в судебном заседании против удовлетворения иска возражал, пояснил, что действительно 05.02.2014г. между ПАО «Альфа-Банк» и </w:t>
      </w:r>
      <w:r w:rsidR="004C51D2">
        <w:rPr>
          <w:rFonts w:ascii="Times New Roman" w:hAnsi="Times New Roman"/>
          <w:sz w:val="28"/>
          <w:szCs w:val="28"/>
        </w:rPr>
        <w:t>Лебидько</w:t>
      </w:r>
      <w:r w:rsidR="004C51D2">
        <w:rPr>
          <w:rFonts w:ascii="Times New Roman" w:hAnsi="Times New Roman"/>
          <w:sz w:val="28"/>
          <w:szCs w:val="28"/>
        </w:rPr>
        <w:t xml:space="preserve"> А.А. </w:t>
      </w:r>
      <w:r>
        <w:rPr>
          <w:rFonts w:ascii="Times New Roman" w:hAnsi="Times New Roman"/>
          <w:sz w:val="28"/>
          <w:szCs w:val="28"/>
        </w:rPr>
        <w:t>был заключен кредит</w:t>
      </w:r>
      <w:r w:rsidR="004C51D2"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4C51D2">
        <w:rPr>
          <w:rFonts w:ascii="Times New Roman" w:hAnsi="Times New Roman"/>
          <w:sz w:val="28"/>
          <w:szCs w:val="28"/>
        </w:rPr>
        <w:t xml:space="preserve">договор, на основании </w:t>
      </w:r>
      <w:r>
        <w:rPr>
          <w:rFonts w:ascii="Times New Roman" w:hAnsi="Times New Roman"/>
          <w:sz w:val="28"/>
          <w:szCs w:val="28"/>
        </w:rPr>
        <w:t>которо</w:t>
      </w:r>
      <w:r w:rsidR="004C51D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Лебидько</w:t>
      </w:r>
      <w:r>
        <w:rPr>
          <w:rFonts w:ascii="Times New Roman" w:hAnsi="Times New Roman"/>
          <w:sz w:val="28"/>
          <w:szCs w:val="28"/>
        </w:rPr>
        <w:t xml:space="preserve"> А.А. получены денежные средства в размере </w:t>
      </w:r>
      <w:r w:rsidRPr="00A4100A">
        <w:rPr>
          <w:rFonts w:ascii="Times New Roman" w:hAnsi="Times New Roman"/>
          <w:sz w:val="28"/>
          <w:szCs w:val="28"/>
        </w:rPr>
        <w:t>25 011,00 гривен</w:t>
      </w:r>
      <w:r w:rsidR="004C51D2">
        <w:rPr>
          <w:rFonts w:ascii="Times New Roman" w:hAnsi="Times New Roman"/>
          <w:sz w:val="28"/>
          <w:szCs w:val="28"/>
        </w:rPr>
        <w:t xml:space="preserve">. Однако, по мнению ответчика, иск не подлежит </w:t>
      </w:r>
      <w:r w:rsidR="0010108C">
        <w:rPr>
          <w:rFonts w:ascii="Times New Roman" w:hAnsi="Times New Roman"/>
          <w:sz w:val="28"/>
          <w:szCs w:val="28"/>
        </w:rPr>
        <w:t>удовлетворению,</w:t>
      </w:r>
      <w:r w:rsidR="004C51D2">
        <w:rPr>
          <w:rFonts w:ascii="Times New Roman" w:hAnsi="Times New Roman"/>
          <w:sz w:val="28"/>
          <w:szCs w:val="28"/>
        </w:rPr>
        <w:t xml:space="preserve"> поскольку должник, в порядке ст.385 ГК РФ, не уведомлен о переходе прав требования от ПАО «Альфа-Банк» другому лицу. Кроме того, в письменных возражениях представитель ответчика указывает, что отсутствуют доказательства перехода прав требования по договору уступки прав от 22.12.2014 г. между ПАО «Альфа-Банк» к ООО «Кредитные инициативы» к последнему. Также нет доказательств перехода прав требования от ООО «Кредитные инициативы» к АО «Фондовый </w:t>
      </w:r>
      <w:r w:rsidR="004C51D2">
        <w:rPr>
          <w:rFonts w:ascii="Times New Roman" w:hAnsi="Times New Roman"/>
          <w:sz w:val="28"/>
          <w:szCs w:val="28"/>
        </w:rPr>
        <w:t>Конверс</w:t>
      </w:r>
      <w:r w:rsidR="004C51D2">
        <w:rPr>
          <w:rFonts w:ascii="Times New Roman" w:hAnsi="Times New Roman"/>
          <w:sz w:val="28"/>
          <w:szCs w:val="28"/>
        </w:rPr>
        <w:t xml:space="preserve"> - Центр», так как к копии договора об уступке прав от 25.12.2014 г. не приложены документы, указанные в приложении к договору. </w:t>
      </w:r>
      <w:r w:rsidR="004C51D2">
        <w:rPr>
          <w:rFonts w:ascii="Times New Roman" w:hAnsi="Times New Roman"/>
          <w:sz w:val="28"/>
          <w:szCs w:val="28"/>
        </w:rPr>
        <w:t xml:space="preserve">Кроме того, истец не соответствует требованиям </w:t>
      </w:r>
      <w:r w:rsidR="006C5254">
        <w:rPr>
          <w:rFonts w:ascii="Times New Roman" w:hAnsi="Times New Roman"/>
          <w:sz w:val="28"/>
          <w:szCs w:val="28"/>
        </w:rPr>
        <w:t>п.9 ст.1 Федерального закона</w:t>
      </w:r>
      <w:r w:rsidR="0010108C">
        <w:rPr>
          <w:rFonts w:ascii="Times New Roman" w:hAnsi="Times New Roman"/>
          <w:sz w:val="28"/>
          <w:szCs w:val="28"/>
        </w:rPr>
        <w:t xml:space="preserve"> от 30.12.2015г. </w:t>
      </w:r>
      <w:r w:rsidR="006C5254">
        <w:rPr>
          <w:rFonts w:ascii="Times New Roman" w:hAnsi="Times New Roman"/>
          <w:sz w:val="28"/>
          <w:szCs w:val="28"/>
        </w:rPr>
        <w:t xml:space="preserve">№422-ФЗ </w:t>
      </w:r>
      <w:r w:rsidR="0010108C">
        <w:rPr>
          <w:rFonts w:ascii="Times New Roman" w:hAnsi="Times New Roman"/>
          <w:sz w:val="28"/>
          <w:szCs w:val="28"/>
        </w:rPr>
        <w:t>«Об особенностях погашения и внесудебном урегулировании задолженности заемщиков, проживающих на территории Республики Крым или на территории города Федерального значения Севастополя, и внесении изменений в Федеральный закон «О защите интересов физических лиц, имеющих вклады в банках и обособленных подразделениях банков, зарегистрированных и (или) действующих на</w:t>
      </w:r>
      <w:r w:rsidR="0010108C">
        <w:rPr>
          <w:rFonts w:ascii="Times New Roman" w:hAnsi="Times New Roman"/>
          <w:sz w:val="28"/>
          <w:szCs w:val="28"/>
        </w:rPr>
        <w:t xml:space="preserve"> территории Республики Крым и на территории города федерального значения Севастополя». Кроме того, при уступке прав требования </w:t>
      </w:r>
      <w:r>
        <w:rPr>
          <w:rFonts w:ascii="Times New Roman" w:hAnsi="Times New Roman"/>
          <w:sz w:val="28"/>
          <w:szCs w:val="28"/>
        </w:rPr>
        <w:t>ПАО «Альфа-Банк»</w:t>
      </w:r>
      <w:r w:rsidR="0010108C">
        <w:rPr>
          <w:rFonts w:ascii="Times New Roman" w:hAnsi="Times New Roman"/>
          <w:sz w:val="28"/>
          <w:szCs w:val="28"/>
        </w:rPr>
        <w:t xml:space="preserve"> была нарушена </w:t>
      </w:r>
      <w:r w:rsidR="0010108C">
        <w:rPr>
          <w:rFonts w:ascii="Times New Roman" w:hAnsi="Times New Roman"/>
          <w:sz w:val="28"/>
          <w:szCs w:val="28"/>
        </w:rPr>
        <w:t>ч</w:t>
      </w:r>
      <w:r w:rsidR="0010108C">
        <w:rPr>
          <w:rFonts w:ascii="Times New Roman" w:hAnsi="Times New Roman"/>
          <w:sz w:val="28"/>
          <w:szCs w:val="28"/>
        </w:rPr>
        <w:t>.2 ст. 388 ГК РФ, согласно которой не допускается без согласия должника уступка прав требования по обязательству, в котором личность кредитора имеет существенное значение для должника</w:t>
      </w:r>
      <w:r>
        <w:rPr>
          <w:rFonts w:ascii="Times New Roman" w:hAnsi="Times New Roman"/>
          <w:sz w:val="28"/>
          <w:szCs w:val="28"/>
        </w:rPr>
        <w:t xml:space="preserve">. В данном случае согласия должника получено не было.  Также </w:t>
      </w:r>
      <w:r w:rsidR="002C05CA">
        <w:rPr>
          <w:rFonts w:ascii="Times New Roman" w:hAnsi="Times New Roman"/>
          <w:sz w:val="28"/>
          <w:szCs w:val="28"/>
        </w:rPr>
        <w:t xml:space="preserve">представитель </w:t>
      </w:r>
      <w:r>
        <w:rPr>
          <w:rFonts w:ascii="Times New Roman" w:hAnsi="Times New Roman"/>
          <w:sz w:val="28"/>
          <w:szCs w:val="28"/>
        </w:rPr>
        <w:t>ответчик</w:t>
      </w:r>
      <w:r w:rsidR="002C05C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считает, что доказательства, представленные в суд, должны быть легализованы путем проставления </w:t>
      </w:r>
      <w:r>
        <w:rPr>
          <w:rFonts w:ascii="Times New Roman" w:hAnsi="Times New Roman"/>
          <w:sz w:val="28"/>
          <w:szCs w:val="28"/>
        </w:rPr>
        <w:t>апостиля</w:t>
      </w:r>
      <w:r>
        <w:rPr>
          <w:rFonts w:ascii="Times New Roman" w:hAnsi="Times New Roman"/>
          <w:sz w:val="28"/>
          <w:szCs w:val="28"/>
        </w:rPr>
        <w:t xml:space="preserve"> на территории Украины. Поскольку апостиль на представленных копиях документов отсутствует, они не являются надлежащими доказательствами. </w:t>
      </w:r>
    </w:p>
    <w:p w:rsidR="00A04099" w:rsidP="00454004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 w:rsidRPr="00A4100A">
        <w:rPr>
          <w:rFonts w:ascii="Times New Roman" w:hAnsi="Times New Roman"/>
          <w:sz w:val="28"/>
          <w:szCs w:val="28"/>
        </w:rPr>
        <w:t>Заслушав представител</w:t>
      </w:r>
      <w:r>
        <w:rPr>
          <w:rFonts w:ascii="Times New Roman" w:hAnsi="Times New Roman"/>
          <w:sz w:val="28"/>
          <w:szCs w:val="28"/>
        </w:rPr>
        <w:t>ей</w:t>
      </w:r>
      <w:r w:rsidRPr="00A4100A">
        <w:rPr>
          <w:rFonts w:ascii="Times New Roman" w:hAnsi="Times New Roman"/>
          <w:sz w:val="28"/>
          <w:szCs w:val="28"/>
        </w:rPr>
        <w:t xml:space="preserve"> истца</w:t>
      </w:r>
      <w:r>
        <w:rPr>
          <w:rFonts w:ascii="Times New Roman" w:hAnsi="Times New Roman"/>
          <w:sz w:val="28"/>
          <w:szCs w:val="28"/>
        </w:rPr>
        <w:t xml:space="preserve"> и ответчика</w:t>
      </w:r>
      <w:r w:rsidRPr="00A4100A">
        <w:rPr>
          <w:rFonts w:ascii="Times New Roman" w:hAnsi="Times New Roman"/>
          <w:sz w:val="28"/>
          <w:szCs w:val="28"/>
        </w:rPr>
        <w:t xml:space="preserve">, исследовав материалы дела, </w:t>
      </w:r>
      <w:r>
        <w:rPr>
          <w:rFonts w:ascii="Times New Roman" w:hAnsi="Times New Roman"/>
          <w:sz w:val="28"/>
          <w:szCs w:val="28"/>
        </w:rPr>
        <w:t xml:space="preserve">мировой </w:t>
      </w:r>
      <w:r w:rsidRPr="00A4100A"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>ья</w:t>
      </w:r>
      <w:r w:rsidRPr="00A410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пришел к выводу о том, </w:t>
      </w:r>
      <w:r w:rsidRPr="00A4100A">
        <w:rPr>
          <w:rFonts w:ascii="Times New Roman" w:hAnsi="Times New Roman"/>
          <w:sz w:val="28"/>
          <w:szCs w:val="28"/>
        </w:rPr>
        <w:t>что иск подлежит удовлетворению по следующим основаниям.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70C7C" w:rsidP="00454004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 w:rsidRPr="00A4100A">
        <w:rPr>
          <w:rFonts w:ascii="Times New Roman" w:hAnsi="Times New Roman"/>
          <w:sz w:val="28"/>
          <w:szCs w:val="28"/>
        </w:rPr>
        <w:t>Судом установлено, что 05.02.2014 года между ПАО «Альфа-Банк» и ответчиком заключен кредитный договор № 500455677</w:t>
      </w:r>
      <w:r w:rsidR="003A302E">
        <w:rPr>
          <w:rFonts w:ascii="Times New Roman" w:hAnsi="Times New Roman"/>
          <w:sz w:val="28"/>
          <w:szCs w:val="28"/>
        </w:rPr>
        <w:t>(л.д.</w:t>
      </w:r>
      <w:r w:rsidR="00530B8E">
        <w:rPr>
          <w:rFonts w:ascii="Times New Roman" w:hAnsi="Times New Roman"/>
          <w:sz w:val="28"/>
          <w:szCs w:val="28"/>
        </w:rPr>
        <w:t xml:space="preserve"> 7</w:t>
      </w:r>
      <w:r w:rsidR="003A302E">
        <w:rPr>
          <w:rFonts w:ascii="Times New Roman" w:hAnsi="Times New Roman"/>
          <w:sz w:val="28"/>
          <w:szCs w:val="28"/>
        </w:rPr>
        <w:t>)</w:t>
      </w:r>
      <w:r w:rsidRPr="00A4100A">
        <w:rPr>
          <w:rFonts w:ascii="Times New Roman" w:hAnsi="Times New Roman"/>
          <w:sz w:val="28"/>
          <w:szCs w:val="28"/>
        </w:rPr>
        <w:t>.</w:t>
      </w:r>
      <w:r w:rsidR="00A04099">
        <w:rPr>
          <w:rFonts w:ascii="Times New Roman" w:hAnsi="Times New Roman"/>
          <w:sz w:val="28"/>
          <w:szCs w:val="28"/>
        </w:rPr>
        <w:t xml:space="preserve"> </w:t>
      </w:r>
    </w:p>
    <w:p w:rsidR="00D92260" w:rsidP="00454004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 w:rsidRPr="00A4100A">
        <w:rPr>
          <w:rFonts w:ascii="Times New Roman" w:hAnsi="Times New Roman"/>
          <w:sz w:val="28"/>
          <w:szCs w:val="28"/>
        </w:rPr>
        <w:t xml:space="preserve">В соответствии с пунктом 2 договора № 500455677 Банк предоставил ответчику кредит в сумме 25 011,00 гривен сроком </w:t>
      </w:r>
      <w:r w:rsidRPr="002C05CA">
        <w:rPr>
          <w:rFonts w:ascii="Times New Roman" w:hAnsi="Times New Roman"/>
          <w:sz w:val="28"/>
          <w:szCs w:val="28"/>
        </w:rPr>
        <w:t>до 06.02.2015 года</w:t>
      </w:r>
      <w:r w:rsidRPr="00A4100A">
        <w:rPr>
          <w:rFonts w:ascii="Times New Roman" w:hAnsi="Times New Roman"/>
          <w:sz w:val="28"/>
          <w:szCs w:val="28"/>
        </w:rPr>
        <w:t xml:space="preserve"> в соответствии с пунктом 2.2 договора, а ответчик обязался возвратить полученный кредит и уплатить проценты за пользование кредитом в размере 30 процентов годовых.</w:t>
      </w:r>
      <w:r w:rsidR="002C05CA">
        <w:rPr>
          <w:rFonts w:ascii="Times New Roman" w:hAnsi="Times New Roman"/>
          <w:sz w:val="28"/>
          <w:szCs w:val="28"/>
        </w:rPr>
        <w:t xml:space="preserve"> </w:t>
      </w:r>
    </w:p>
    <w:p w:rsidR="00F55726" w:rsidRPr="00A4100A" w:rsidP="0010108C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 w:rsidRPr="00A4100A">
        <w:rPr>
          <w:rFonts w:ascii="Times New Roman" w:hAnsi="Times New Roman"/>
          <w:sz w:val="28"/>
          <w:szCs w:val="28"/>
        </w:rPr>
        <w:t>Согласно пункту 2.4 договора кредит был предоставлен для личных нужд, путем перечисления денежных средств на счет ответчика №</w:t>
      </w:r>
      <w:r w:rsidRPr="00A4100A">
        <w:rPr>
          <w:rFonts w:ascii="Times New Roman" w:hAnsi="Times New Roman"/>
          <w:sz w:val="28"/>
          <w:szCs w:val="28"/>
        </w:rPr>
        <w:t>26252001898456 открытый в ПАО «Альфа-Банк».</w:t>
      </w:r>
    </w:p>
    <w:p w:rsidR="00F55726" w:rsidRPr="00A4100A" w:rsidP="0010108C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 w:rsidRPr="00A4100A">
        <w:rPr>
          <w:rFonts w:ascii="Times New Roman" w:hAnsi="Times New Roman"/>
          <w:sz w:val="28"/>
          <w:szCs w:val="28"/>
        </w:rPr>
        <w:t xml:space="preserve">Для расчетов по договору заемщику был открыт ссудный счет №29091500455677. </w:t>
      </w:r>
    </w:p>
    <w:p w:rsidR="002C05CA" w:rsidP="0010108C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получения ответчиком от ПАО «Альфа-Банк» суммы кредита в размере 25011,00 гривен ответчиком </w:t>
      </w:r>
      <w:r w:rsidR="00A058A2">
        <w:rPr>
          <w:rFonts w:ascii="Times New Roman" w:hAnsi="Times New Roman"/>
          <w:sz w:val="28"/>
          <w:szCs w:val="28"/>
        </w:rPr>
        <w:t>не оспаривается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2C05CA" w:rsidP="0010108C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декабря 2014 года между ПАО «Альфа-Банк» и ООО «Кредитные инициативы» заключен договор уступки прав требования, согласно которому </w:t>
      </w:r>
      <w:r w:rsidR="00E0675C">
        <w:rPr>
          <w:rFonts w:ascii="Times New Roman" w:hAnsi="Times New Roman"/>
          <w:sz w:val="28"/>
          <w:szCs w:val="28"/>
        </w:rPr>
        <w:t>цедент передает цессионарию свои права денежного требования к должникам по кредитным договорам, перечень которых содержится в приложении №1 к этому договору, а цессионарий принимает права денежного требования и обязуется оплатить цеденту цену прав денежного требования по этому договору</w:t>
      </w:r>
      <w:r w:rsidR="00A430CD">
        <w:rPr>
          <w:rFonts w:ascii="Times New Roman" w:hAnsi="Times New Roman"/>
          <w:sz w:val="28"/>
          <w:szCs w:val="28"/>
        </w:rPr>
        <w:t xml:space="preserve"> </w:t>
      </w:r>
      <w:r w:rsidR="003A302E">
        <w:rPr>
          <w:rFonts w:ascii="Times New Roman" w:hAnsi="Times New Roman"/>
          <w:sz w:val="28"/>
          <w:szCs w:val="28"/>
        </w:rPr>
        <w:t>(л.д.</w:t>
      </w:r>
      <w:r w:rsidR="005F0682">
        <w:rPr>
          <w:rFonts w:ascii="Times New Roman" w:hAnsi="Times New Roman"/>
          <w:sz w:val="28"/>
          <w:szCs w:val="28"/>
        </w:rPr>
        <w:t xml:space="preserve"> </w:t>
      </w:r>
      <w:r w:rsidR="00530B8E">
        <w:rPr>
          <w:rFonts w:ascii="Times New Roman" w:hAnsi="Times New Roman"/>
          <w:sz w:val="28"/>
          <w:szCs w:val="28"/>
        </w:rPr>
        <w:t>92</w:t>
      </w:r>
      <w:r w:rsidR="005F0682">
        <w:rPr>
          <w:rFonts w:ascii="Times New Roman" w:hAnsi="Times New Roman"/>
          <w:sz w:val="28"/>
          <w:szCs w:val="28"/>
        </w:rPr>
        <w:t xml:space="preserve"> </w:t>
      </w:r>
      <w:r w:rsidR="00530B8E">
        <w:rPr>
          <w:rFonts w:ascii="Times New Roman" w:hAnsi="Times New Roman"/>
          <w:sz w:val="28"/>
          <w:szCs w:val="28"/>
        </w:rPr>
        <w:t>-</w:t>
      </w:r>
      <w:r w:rsidR="005F0682">
        <w:rPr>
          <w:rFonts w:ascii="Times New Roman" w:hAnsi="Times New Roman"/>
          <w:sz w:val="28"/>
          <w:szCs w:val="28"/>
        </w:rPr>
        <w:t xml:space="preserve"> </w:t>
      </w:r>
      <w:r w:rsidR="00530B8E">
        <w:rPr>
          <w:rFonts w:ascii="Times New Roman" w:hAnsi="Times New Roman"/>
          <w:sz w:val="28"/>
          <w:szCs w:val="28"/>
        </w:rPr>
        <w:t>93</w:t>
      </w:r>
      <w:r w:rsidR="003A30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E067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675C" w:rsidP="0010108C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п.1.3. договора от 22.12.2014 г. право денежного требования считается уступленным цессионарию в день подписания между цессионарием и цедентом этого договора. </w:t>
      </w:r>
    </w:p>
    <w:p w:rsidR="00A058A2" w:rsidP="0010108C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требования, указанные в п. 1.1. договора об уступке прав требования от 22.12.2014 г., оплачен</w:t>
      </w:r>
      <w:r>
        <w:rPr>
          <w:rFonts w:ascii="Times New Roman" w:hAnsi="Times New Roman"/>
          <w:sz w:val="28"/>
          <w:szCs w:val="28"/>
        </w:rPr>
        <w:t>ы ООО</w:t>
      </w:r>
      <w:r>
        <w:rPr>
          <w:rFonts w:ascii="Times New Roman" w:hAnsi="Times New Roman"/>
          <w:sz w:val="28"/>
          <w:szCs w:val="28"/>
        </w:rPr>
        <w:t xml:space="preserve"> «Кредитные инициативы» в полном объеме</w:t>
      </w:r>
      <w:r>
        <w:rPr>
          <w:rFonts w:ascii="Times New Roman" w:hAnsi="Times New Roman"/>
          <w:sz w:val="28"/>
          <w:szCs w:val="28"/>
        </w:rPr>
        <w:t xml:space="preserve"> согласно п.3.1. договора,</w:t>
      </w:r>
      <w:r>
        <w:rPr>
          <w:rFonts w:ascii="Times New Roman" w:hAnsi="Times New Roman"/>
          <w:sz w:val="28"/>
          <w:szCs w:val="28"/>
        </w:rPr>
        <w:t xml:space="preserve"> что подтверждается копией платежного поручения №1311</w:t>
      </w:r>
      <w:r w:rsidR="00530B8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от 22.12.2014г. </w:t>
      </w:r>
      <w:r>
        <w:rPr>
          <w:rFonts w:ascii="Times New Roman" w:hAnsi="Times New Roman"/>
          <w:sz w:val="28"/>
          <w:szCs w:val="28"/>
        </w:rPr>
        <w:t>(л.д.</w:t>
      </w:r>
      <w:r w:rsidR="00530B8E">
        <w:rPr>
          <w:rFonts w:ascii="Times New Roman" w:hAnsi="Times New Roman"/>
          <w:sz w:val="28"/>
          <w:szCs w:val="28"/>
        </w:rPr>
        <w:t xml:space="preserve"> 83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A058A2" w:rsidP="0010108C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Согласно приложению №1 к договору от 22.12.2014г. «Характеристика прав, переданных по договору и должников по основным договорам», в числе прочих чис</w:t>
      </w:r>
      <w:r w:rsidR="0070030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ится кредитный договор № 500455677 от 05.02.2014г., должник </w:t>
      </w:r>
      <w:r>
        <w:rPr>
          <w:rFonts w:ascii="Times New Roman" w:hAnsi="Times New Roman"/>
          <w:sz w:val="28"/>
          <w:szCs w:val="28"/>
        </w:rPr>
        <w:t>Лебидько</w:t>
      </w:r>
      <w:r>
        <w:rPr>
          <w:rFonts w:ascii="Times New Roman" w:hAnsi="Times New Roman"/>
          <w:sz w:val="28"/>
          <w:szCs w:val="28"/>
        </w:rPr>
        <w:t xml:space="preserve"> Александр Алекс</w:t>
      </w:r>
      <w:r w:rsidR="00F30F14">
        <w:rPr>
          <w:rFonts w:ascii="Times New Roman" w:hAnsi="Times New Roman"/>
          <w:sz w:val="28"/>
          <w:szCs w:val="28"/>
        </w:rPr>
        <w:t>еевич</w:t>
      </w:r>
      <w:r>
        <w:rPr>
          <w:rFonts w:ascii="Times New Roman" w:hAnsi="Times New Roman"/>
          <w:sz w:val="28"/>
          <w:szCs w:val="28"/>
        </w:rPr>
        <w:t>, сумма задолженности в гривнах</w:t>
      </w:r>
      <w:r w:rsidR="00700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(тело кредита) на дату заключения договора об уступке прав требования составляет – 17143,40 гривен</w:t>
      </w:r>
      <w:r w:rsidR="006D11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240CBA">
        <w:rPr>
          <w:rFonts w:ascii="Times New Roman" w:hAnsi="Times New Roman"/>
          <w:sz w:val="28"/>
          <w:szCs w:val="28"/>
        </w:rPr>
        <w:t xml:space="preserve">л.д. </w:t>
      </w:r>
      <w:r w:rsidR="00967A11">
        <w:rPr>
          <w:rFonts w:ascii="Times New Roman" w:hAnsi="Times New Roman"/>
          <w:sz w:val="28"/>
          <w:szCs w:val="28"/>
        </w:rPr>
        <w:t>109-111</w:t>
      </w:r>
      <w:r w:rsidRPr="00240CBA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0F14" w:rsidP="0010108C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22.04.2016 г. между ПАО «Альфа-Банк» </w:t>
      </w:r>
      <w:r>
        <w:rPr>
          <w:rFonts w:ascii="Times New Roman" w:hAnsi="Times New Roman"/>
          <w:sz w:val="28"/>
          <w:szCs w:val="28"/>
        </w:rPr>
        <w:t>и ООО</w:t>
      </w:r>
      <w:r>
        <w:rPr>
          <w:rFonts w:ascii="Times New Roman" w:hAnsi="Times New Roman"/>
          <w:sz w:val="28"/>
          <w:szCs w:val="28"/>
        </w:rPr>
        <w:t xml:space="preserve"> «Кредитные инициативы» заключено дополнительное соглашение №2 к договору об уступке прав требования от 22.12.2014г., согласно которо</w:t>
      </w:r>
      <w:r w:rsidR="0070030A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договор дополнен п.1.4.</w:t>
      </w:r>
      <w:r>
        <w:rPr>
          <w:rFonts w:ascii="Times New Roman" w:hAnsi="Times New Roman"/>
          <w:sz w:val="28"/>
          <w:szCs w:val="28"/>
        </w:rPr>
        <w:t>(л.д.</w:t>
      </w:r>
      <w:r w:rsidR="006D11B8">
        <w:rPr>
          <w:rFonts w:ascii="Times New Roman" w:hAnsi="Times New Roman"/>
          <w:sz w:val="28"/>
          <w:szCs w:val="28"/>
        </w:rPr>
        <w:t xml:space="preserve"> 81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AD779D" w:rsidP="0010108C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30F14">
        <w:rPr>
          <w:rFonts w:ascii="Times New Roman" w:hAnsi="Times New Roman"/>
          <w:sz w:val="28"/>
          <w:szCs w:val="28"/>
        </w:rPr>
        <w:t>В соответствии с п.1.4. договора от 22.12.2014 г. в день подписания дополнительного соглашения №2 Цедент передает Цессионарию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F30F14">
        <w:rPr>
          <w:rFonts w:ascii="Times New Roman" w:hAnsi="Times New Roman"/>
          <w:sz w:val="28"/>
          <w:szCs w:val="28"/>
        </w:rPr>
        <w:t xml:space="preserve"> сведения о состоянии и размере задолженности по состоянию на 18.03.2014г. по активам </w:t>
      </w:r>
      <w:r w:rsidR="00F30F14">
        <w:rPr>
          <w:rFonts w:ascii="Times New Roman" w:hAnsi="Times New Roman"/>
          <w:sz w:val="28"/>
          <w:szCs w:val="28"/>
        </w:rPr>
        <w:t>кредитозаемщиков</w:t>
      </w:r>
      <w:r w:rsidR="00F30F14">
        <w:rPr>
          <w:rFonts w:ascii="Times New Roman" w:hAnsi="Times New Roman"/>
          <w:sz w:val="28"/>
          <w:szCs w:val="28"/>
        </w:rPr>
        <w:t xml:space="preserve"> указанных в приложении №1 к договору об уступке прав требования от 22.12.2014г. путем предоставления приложения №1 к дополнительному соглашению №2 от 22.04.2016 г. «Реестр должников» с </w:t>
      </w:r>
      <w:r w:rsidR="00F30F14">
        <w:rPr>
          <w:rFonts w:ascii="Times New Roman" w:hAnsi="Times New Roman"/>
          <w:sz w:val="28"/>
          <w:szCs w:val="28"/>
        </w:rPr>
        <w:t>указанием</w:t>
      </w:r>
      <w:r w:rsidR="00F30F14">
        <w:rPr>
          <w:rFonts w:ascii="Times New Roman" w:hAnsi="Times New Roman"/>
          <w:sz w:val="28"/>
          <w:szCs w:val="28"/>
        </w:rPr>
        <w:t xml:space="preserve"> сведений, которые идентифицируют этих должников, валюты кредита, суммы задолженности по кредитам по состоянию на 18.03.2014г. в виде реестра.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05CA" w:rsidP="0010108C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30F14">
        <w:rPr>
          <w:rFonts w:ascii="Times New Roman" w:hAnsi="Times New Roman"/>
          <w:sz w:val="28"/>
          <w:szCs w:val="28"/>
        </w:rPr>
        <w:t>В приложении №1 к дополнительному соглашению №</w:t>
      </w:r>
      <w:r w:rsidR="006D11B8">
        <w:rPr>
          <w:rFonts w:ascii="Times New Roman" w:hAnsi="Times New Roman"/>
          <w:sz w:val="28"/>
          <w:szCs w:val="28"/>
        </w:rPr>
        <w:t>3</w:t>
      </w:r>
      <w:r w:rsidR="00F30F14">
        <w:rPr>
          <w:rFonts w:ascii="Times New Roman" w:hAnsi="Times New Roman"/>
          <w:sz w:val="28"/>
          <w:szCs w:val="28"/>
        </w:rPr>
        <w:t xml:space="preserve"> от 22.04.2016г. «Реестр должников» числится </w:t>
      </w:r>
      <w:r w:rsidR="00F30F14">
        <w:rPr>
          <w:rFonts w:ascii="Times New Roman" w:hAnsi="Times New Roman"/>
          <w:sz w:val="28"/>
          <w:szCs w:val="28"/>
        </w:rPr>
        <w:t>Лебидько</w:t>
      </w:r>
      <w:r w:rsidR="00F30F14">
        <w:rPr>
          <w:rFonts w:ascii="Times New Roman" w:hAnsi="Times New Roman"/>
          <w:sz w:val="28"/>
          <w:szCs w:val="28"/>
        </w:rPr>
        <w:t xml:space="preserve"> Александр Алексеевич, номер договора 500455677 от 05.02.2014 г., сумма текущей задолженности (тело кредита) по состоянию на 18.03.2014г. составляет 18 636,28 гривен</w:t>
      </w:r>
      <w:r w:rsidR="006D11B8">
        <w:rPr>
          <w:rFonts w:ascii="Times New Roman" w:hAnsi="Times New Roman"/>
          <w:sz w:val="28"/>
          <w:szCs w:val="28"/>
        </w:rPr>
        <w:t xml:space="preserve"> </w:t>
      </w:r>
      <w:r w:rsidR="00F30F14">
        <w:rPr>
          <w:rFonts w:ascii="Times New Roman" w:hAnsi="Times New Roman"/>
          <w:sz w:val="28"/>
          <w:szCs w:val="28"/>
        </w:rPr>
        <w:t xml:space="preserve"> (л.д. </w:t>
      </w:r>
      <w:r w:rsidR="006D11B8">
        <w:rPr>
          <w:rFonts w:ascii="Times New Roman" w:hAnsi="Times New Roman"/>
          <w:sz w:val="28"/>
          <w:szCs w:val="28"/>
        </w:rPr>
        <w:t>77 - 79</w:t>
      </w:r>
      <w:r w:rsidR="00F30F14">
        <w:rPr>
          <w:rFonts w:ascii="Times New Roman" w:hAnsi="Times New Roman"/>
          <w:sz w:val="28"/>
          <w:szCs w:val="28"/>
        </w:rPr>
        <w:t xml:space="preserve">).  </w:t>
      </w:r>
    </w:p>
    <w:p w:rsidR="00AA69A2" w:rsidP="0010108C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указанных доказательств суд пришел к выводу о том, чт</w:t>
      </w:r>
      <w:r>
        <w:rPr>
          <w:rFonts w:ascii="Times New Roman" w:hAnsi="Times New Roman"/>
          <w:sz w:val="28"/>
          <w:szCs w:val="28"/>
        </w:rPr>
        <w:t xml:space="preserve">о </w:t>
      </w:r>
      <w:r w:rsidR="00257B29">
        <w:rPr>
          <w:rFonts w:ascii="Times New Roman" w:hAnsi="Times New Roman"/>
          <w:sz w:val="28"/>
          <w:szCs w:val="28"/>
        </w:rPr>
        <w:t>ООО</w:t>
      </w:r>
      <w:r w:rsidR="00257B29">
        <w:rPr>
          <w:rFonts w:ascii="Times New Roman" w:hAnsi="Times New Roman"/>
          <w:sz w:val="28"/>
          <w:szCs w:val="28"/>
        </w:rPr>
        <w:t xml:space="preserve"> «Кредитные инициативы» приобрело право требования к </w:t>
      </w:r>
      <w:r w:rsidR="00257B29">
        <w:rPr>
          <w:rFonts w:ascii="Times New Roman" w:hAnsi="Times New Roman"/>
          <w:sz w:val="28"/>
          <w:szCs w:val="28"/>
        </w:rPr>
        <w:t>Лебидько</w:t>
      </w:r>
      <w:r w:rsidR="00257B29">
        <w:rPr>
          <w:rFonts w:ascii="Times New Roman" w:hAnsi="Times New Roman"/>
          <w:sz w:val="28"/>
          <w:szCs w:val="28"/>
        </w:rPr>
        <w:t xml:space="preserve"> А.А. по кредитному договору от 05.02.</w:t>
      </w:r>
      <w:r w:rsidR="0070030A">
        <w:rPr>
          <w:rFonts w:ascii="Times New Roman" w:hAnsi="Times New Roman"/>
          <w:sz w:val="28"/>
          <w:szCs w:val="28"/>
        </w:rPr>
        <w:t>2</w:t>
      </w:r>
      <w:r w:rsidR="00257B29">
        <w:rPr>
          <w:rFonts w:ascii="Times New Roman" w:hAnsi="Times New Roman"/>
          <w:sz w:val="28"/>
          <w:szCs w:val="28"/>
        </w:rPr>
        <w:t xml:space="preserve">014г. заключенному с ПАО «Альфа-Банк» в сумме 17143,40 гривен на дату подписания договора об уступке прав. </w:t>
      </w:r>
    </w:p>
    <w:p w:rsidR="00E0675C" w:rsidP="0010108C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декабря 2014 года межд</w:t>
      </w:r>
      <w:r>
        <w:rPr>
          <w:rFonts w:ascii="Times New Roman" w:hAnsi="Times New Roman"/>
          <w:sz w:val="28"/>
          <w:szCs w:val="28"/>
        </w:rPr>
        <w:t>у ООО</w:t>
      </w:r>
      <w:r>
        <w:rPr>
          <w:rFonts w:ascii="Times New Roman" w:hAnsi="Times New Roman"/>
          <w:sz w:val="28"/>
          <w:szCs w:val="28"/>
        </w:rPr>
        <w:t xml:space="preserve"> «Кредитные инициативы» и</w:t>
      </w:r>
      <w:r w:rsidR="006D11B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АО «Фондовый </w:t>
      </w:r>
      <w:r>
        <w:rPr>
          <w:rFonts w:ascii="Times New Roman" w:hAnsi="Times New Roman"/>
          <w:sz w:val="28"/>
          <w:szCs w:val="28"/>
        </w:rPr>
        <w:t>Конверс-Центр</w:t>
      </w:r>
      <w:r>
        <w:rPr>
          <w:rFonts w:ascii="Times New Roman" w:hAnsi="Times New Roman"/>
          <w:sz w:val="28"/>
          <w:szCs w:val="28"/>
        </w:rPr>
        <w:t>» заключен договор уступки прав требования №02512</w:t>
      </w:r>
      <w:r w:rsidR="006D11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(л.д.</w:t>
      </w:r>
      <w:r w:rsidR="006D11B8">
        <w:rPr>
          <w:rFonts w:ascii="Times New Roman" w:hAnsi="Times New Roman"/>
          <w:sz w:val="28"/>
          <w:szCs w:val="28"/>
        </w:rPr>
        <w:t xml:space="preserve"> 84 - 86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BE2B23" w:rsidP="0010108C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п.2.1. договора от 25.12.2014 г. ООО «Кредитные инициативы» обязуется передать (уступить) АО «Фондовый </w:t>
      </w:r>
      <w:r>
        <w:rPr>
          <w:rFonts w:ascii="Times New Roman" w:hAnsi="Times New Roman"/>
          <w:sz w:val="28"/>
          <w:szCs w:val="28"/>
        </w:rPr>
        <w:t>Конверс-Центр</w:t>
      </w:r>
      <w:r>
        <w:rPr>
          <w:rFonts w:ascii="Times New Roman" w:hAnsi="Times New Roman"/>
          <w:sz w:val="28"/>
          <w:szCs w:val="28"/>
        </w:rPr>
        <w:t xml:space="preserve">» в полном объеме права требования по кредитным соглашениям, указанным в подписанном реестре должников, а АО «Фондовый </w:t>
      </w:r>
      <w:r>
        <w:rPr>
          <w:rFonts w:ascii="Times New Roman" w:hAnsi="Times New Roman"/>
          <w:sz w:val="28"/>
          <w:szCs w:val="28"/>
        </w:rPr>
        <w:t>Конверс-Центр</w:t>
      </w:r>
      <w:r>
        <w:rPr>
          <w:rFonts w:ascii="Times New Roman" w:hAnsi="Times New Roman"/>
          <w:sz w:val="28"/>
          <w:szCs w:val="28"/>
        </w:rPr>
        <w:t xml:space="preserve">» обязуется принять и оплатить права требования по указанным кредитным соглашениям в порядке и размере, предусмотренном договором.   </w:t>
      </w:r>
    </w:p>
    <w:p w:rsidR="00E0675C" w:rsidP="0010108C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2.4 договора от 25.12.2014 г. предусмотрено, что объем и перечень прав требования, уступаемых по договору</w:t>
      </w:r>
      <w:r w:rsidR="00AA69A2">
        <w:rPr>
          <w:rFonts w:ascii="Times New Roman" w:hAnsi="Times New Roman"/>
          <w:sz w:val="28"/>
          <w:szCs w:val="28"/>
        </w:rPr>
        <w:t xml:space="preserve">, определяются путем подписания сторонами реестра должников в порядке, предусмотренном договором.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A69A2" w:rsidP="0010108C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4.1.1. договора от 25.12.2014 г. в день подписания договора стороны подписывают реестр должников по форме приложения №2 к договору. Дата оплаты стоимости прав требования является датой уступки прав требования по кредитным соглашениям, указанным в соответствующем реестре должников. </w:t>
      </w:r>
    </w:p>
    <w:p w:rsidR="00F55726" w:rsidP="0010108C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26.12.2014 года АО «Фондовый </w:t>
      </w:r>
      <w:r>
        <w:rPr>
          <w:rFonts w:ascii="Times New Roman" w:hAnsi="Times New Roman"/>
          <w:sz w:val="28"/>
          <w:szCs w:val="28"/>
        </w:rPr>
        <w:t>Конверс-Центр</w:t>
      </w:r>
      <w:r>
        <w:rPr>
          <w:rFonts w:ascii="Times New Roman" w:hAnsi="Times New Roman"/>
          <w:sz w:val="28"/>
          <w:szCs w:val="28"/>
        </w:rPr>
        <w:t>» оплатил</w:t>
      </w:r>
      <w:r>
        <w:rPr>
          <w:rFonts w:ascii="Times New Roman" w:hAnsi="Times New Roman"/>
          <w:sz w:val="28"/>
          <w:szCs w:val="28"/>
        </w:rPr>
        <w:t>о</w:t>
      </w:r>
      <w:r w:rsidR="006D11B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ООО</w:t>
      </w:r>
      <w:r>
        <w:rPr>
          <w:rFonts w:ascii="Times New Roman" w:hAnsi="Times New Roman"/>
          <w:sz w:val="28"/>
          <w:szCs w:val="28"/>
        </w:rPr>
        <w:t xml:space="preserve"> «Кредитные инициативы» права требования по кредитным соглашениям, указанным в реестре должников в полном объеме, что подтверждается копией платежного поручения от 26.12.2014г. №2</w:t>
      </w:r>
      <w:r w:rsidR="006D11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(л.д.</w:t>
      </w:r>
      <w:r w:rsidR="00967A11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257B29" w:rsidP="0010108C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реестре должников, приложение №2 к договору от 25.12.2014 г. №02512, числится кредитный договор от 05.02.2014г., должник </w:t>
      </w:r>
      <w:r>
        <w:rPr>
          <w:rFonts w:ascii="Times New Roman" w:hAnsi="Times New Roman"/>
          <w:sz w:val="28"/>
          <w:szCs w:val="28"/>
        </w:rPr>
        <w:t>Лебидько</w:t>
      </w:r>
      <w:r>
        <w:rPr>
          <w:rFonts w:ascii="Times New Roman" w:hAnsi="Times New Roman"/>
          <w:sz w:val="28"/>
          <w:szCs w:val="28"/>
        </w:rPr>
        <w:t xml:space="preserve"> Александр Алексеевич, сумма задолженности в гривнах на дату заключения договора составила 17 143, 40 </w:t>
      </w:r>
      <w:r>
        <w:rPr>
          <w:rFonts w:ascii="Times New Roman" w:hAnsi="Times New Roman"/>
          <w:sz w:val="28"/>
          <w:szCs w:val="28"/>
        </w:rPr>
        <w:t>грн</w:t>
      </w:r>
      <w:r>
        <w:rPr>
          <w:rFonts w:ascii="Times New Roman" w:hAnsi="Times New Roman"/>
          <w:sz w:val="28"/>
          <w:szCs w:val="28"/>
        </w:rPr>
        <w:t>.</w:t>
      </w:r>
      <w:r w:rsidR="00240C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(л.д.</w:t>
      </w:r>
      <w:r w:rsidR="00240CBA">
        <w:rPr>
          <w:rFonts w:ascii="Times New Roman" w:hAnsi="Times New Roman"/>
          <w:sz w:val="28"/>
          <w:szCs w:val="28"/>
        </w:rPr>
        <w:t>7</w:t>
      </w:r>
      <w:r w:rsidR="00967A11">
        <w:rPr>
          <w:rFonts w:ascii="Times New Roman" w:hAnsi="Times New Roman"/>
          <w:sz w:val="28"/>
          <w:szCs w:val="28"/>
        </w:rPr>
        <w:t>3</w:t>
      </w:r>
      <w:r w:rsidR="00240CBA">
        <w:rPr>
          <w:rFonts w:ascii="Times New Roman" w:hAnsi="Times New Roman"/>
          <w:sz w:val="28"/>
          <w:szCs w:val="28"/>
        </w:rPr>
        <w:t xml:space="preserve"> - 7</w:t>
      </w:r>
      <w:r w:rsidR="00967A1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).     </w:t>
      </w:r>
    </w:p>
    <w:p w:rsidR="006E6FDE" w:rsidP="006E6FDE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Оригиналы вышеуказанных доказательств были представлены представителем истца в судебном заседании для обозрения суда, надлежаще заверенные копии приобщены </w:t>
      </w:r>
      <w:r w:rsidR="0070030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материал</w:t>
      </w:r>
      <w:r w:rsidR="0070030A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дела в судебном заседании.   </w:t>
      </w:r>
    </w:p>
    <w:p w:rsidR="00AA69A2" w:rsidP="0010108C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BF1F08">
        <w:rPr>
          <w:rFonts w:ascii="Times New Roman" w:hAnsi="Times New Roman"/>
          <w:sz w:val="28"/>
          <w:szCs w:val="28"/>
        </w:rPr>
        <w:t xml:space="preserve"> изложенного, суд пришел к выводу о том, что АО «Фондовый </w:t>
      </w:r>
      <w:r w:rsidR="00BF1F08">
        <w:rPr>
          <w:rFonts w:ascii="Times New Roman" w:hAnsi="Times New Roman"/>
          <w:sz w:val="28"/>
          <w:szCs w:val="28"/>
        </w:rPr>
        <w:t>Конверс-Центр</w:t>
      </w:r>
      <w:r w:rsidR="00BF1F08">
        <w:rPr>
          <w:rFonts w:ascii="Times New Roman" w:hAnsi="Times New Roman"/>
          <w:sz w:val="28"/>
          <w:szCs w:val="28"/>
        </w:rPr>
        <w:t xml:space="preserve">» приобрело права требования к </w:t>
      </w:r>
      <w:r w:rsidR="00BF1F08">
        <w:rPr>
          <w:rFonts w:ascii="Times New Roman" w:hAnsi="Times New Roman"/>
          <w:sz w:val="28"/>
          <w:szCs w:val="28"/>
        </w:rPr>
        <w:t>Лебидько</w:t>
      </w:r>
      <w:r w:rsidR="00BF1F08">
        <w:rPr>
          <w:rFonts w:ascii="Times New Roman" w:hAnsi="Times New Roman"/>
          <w:sz w:val="28"/>
          <w:szCs w:val="28"/>
        </w:rPr>
        <w:t xml:space="preserve"> А.А. по </w:t>
      </w:r>
      <w:r w:rsidR="00BF1F08">
        <w:rPr>
          <w:rFonts w:ascii="Times New Roman" w:hAnsi="Times New Roman"/>
          <w:sz w:val="28"/>
          <w:szCs w:val="28"/>
        </w:rPr>
        <w:t>кредитному договору от 05.02.</w:t>
      </w:r>
      <w:r w:rsidR="0070030A">
        <w:rPr>
          <w:rFonts w:ascii="Times New Roman" w:hAnsi="Times New Roman"/>
          <w:sz w:val="28"/>
          <w:szCs w:val="28"/>
        </w:rPr>
        <w:t>2</w:t>
      </w:r>
      <w:r w:rsidR="00BF1F08">
        <w:rPr>
          <w:rFonts w:ascii="Times New Roman" w:hAnsi="Times New Roman"/>
          <w:sz w:val="28"/>
          <w:szCs w:val="28"/>
        </w:rPr>
        <w:t xml:space="preserve">014г. заключенному последним с ПАО «Альфа-Банк».  </w:t>
      </w:r>
    </w:p>
    <w:p w:rsidR="0022276B" w:rsidP="0022276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усматривается из кредитного договора от 05.02.2014 г. №500455677 </w:t>
      </w:r>
      <w:r>
        <w:rPr>
          <w:sz w:val="28"/>
          <w:szCs w:val="28"/>
        </w:rPr>
        <w:t>Лебидько</w:t>
      </w:r>
      <w:r>
        <w:rPr>
          <w:sz w:val="28"/>
          <w:szCs w:val="28"/>
        </w:rPr>
        <w:t xml:space="preserve"> А.А. обязан был вернуть сумму кредита в срок до 06.02.2015г. </w:t>
      </w:r>
    </w:p>
    <w:p w:rsidR="0022276B" w:rsidRPr="00A4100A" w:rsidP="0022276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 погашения суммы кредита ответчиком в суд не предоставлено. Более того, представитель ответчика в судебном заседании признал факт наличия задолженности </w:t>
      </w:r>
      <w:r>
        <w:rPr>
          <w:sz w:val="28"/>
          <w:szCs w:val="28"/>
        </w:rPr>
        <w:t>Лебидько</w:t>
      </w:r>
      <w:r>
        <w:rPr>
          <w:sz w:val="28"/>
          <w:szCs w:val="28"/>
        </w:rPr>
        <w:t xml:space="preserve"> А.А. по ук</w:t>
      </w:r>
      <w:r w:rsidR="006E6FDE">
        <w:rPr>
          <w:sz w:val="28"/>
          <w:szCs w:val="28"/>
        </w:rPr>
        <w:t xml:space="preserve">азанному кредитному договору. </w:t>
      </w:r>
    </w:p>
    <w:p w:rsidR="002C5246" w:rsidRPr="00A4100A" w:rsidP="0010108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A4100A">
        <w:rPr>
          <w:sz w:val="28"/>
          <w:szCs w:val="28"/>
        </w:rPr>
        <w:t xml:space="preserve"> со ст.309 Г</w:t>
      </w:r>
      <w:r w:rsidR="004B3E54">
        <w:rPr>
          <w:sz w:val="28"/>
          <w:szCs w:val="28"/>
        </w:rPr>
        <w:t xml:space="preserve">ражданского кодекса </w:t>
      </w:r>
      <w:r w:rsidRPr="00A4100A">
        <w:rPr>
          <w:sz w:val="28"/>
          <w:szCs w:val="28"/>
        </w:rPr>
        <w:t>Р</w:t>
      </w:r>
      <w:r w:rsidR="004B3E54">
        <w:rPr>
          <w:sz w:val="28"/>
          <w:szCs w:val="28"/>
        </w:rPr>
        <w:t xml:space="preserve">оссийской </w:t>
      </w:r>
      <w:r w:rsidRPr="00A4100A">
        <w:rPr>
          <w:sz w:val="28"/>
          <w:szCs w:val="28"/>
        </w:rPr>
        <w:t>Ф</w:t>
      </w:r>
      <w:r w:rsidR="004B3E54">
        <w:rPr>
          <w:sz w:val="28"/>
          <w:szCs w:val="28"/>
        </w:rPr>
        <w:t>едерации</w:t>
      </w:r>
      <w:r w:rsidRPr="00A4100A">
        <w:rPr>
          <w:sz w:val="28"/>
          <w:szCs w:val="28"/>
        </w:rPr>
        <w:t xml:space="preserve"> </w:t>
      </w:r>
      <w:r w:rsidR="004B3E54">
        <w:rPr>
          <w:sz w:val="28"/>
          <w:szCs w:val="28"/>
        </w:rPr>
        <w:t xml:space="preserve">(далее ГК РФ) </w:t>
      </w:r>
      <w:r w:rsidRPr="00A4100A">
        <w:rPr>
          <w:sz w:val="28"/>
          <w:szCs w:val="28"/>
        </w:rPr>
        <w:t>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 Статья 310 ГК РФ не допускает односторонний отказ от исполнения обязательства.</w:t>
      </w:r>
      <w:r w:rsidR="004B3E54">
        <w:rPr>
          <w:sz w:val="28"/>
          <w:szCs w:val="28"/>
        </w:rPr>
        <w:t xml:space="preserve"> </w:t>
      </w:r>
    </w:p>
    <w:p w:rsidR="002C5246" w:rsidP="0010108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</w:t>
      </w:r>
      <w:r w:rsidRPr="00A4100A">
        <w:rPr>
          <w:sz w:val="28"/>
          <w:szCs w:val="28"/>
        </w:rPr>
        <w:t>1 ст.810 Г</w:t>
      </w:r>
      <w:r w:rsidR="004B3E54">
        <w:rPr>
          <w:sz w:val="28"/>
          <w:szCs w:val="28"/>
        </w:rPr>
        <w:t xml:space="preserve">К </w:t>
      </w:r>
      <w:r w:rsidRPr="00A4100A">
        <w:rPr>
          <w:sz w:val="28"/>
          <w:szCs w:val="28"/>
        </w:rPr>
        <w:t xml:space="preserve">РФ </w:t>
      </w:r>
      <w:r>
        <w:rPr>
          <w:sz w:val="28"/>
          <w:szCs w:val="28"/>
        </w:rPr>
        <w:t xml:space="preserve">предусмотрено, что </w:t>
      </w:r>
      <w:r w:rsidRPr="00A4100A">
        <w:rPr>
          <w:sz w:val="28"/>
          <w:szCs w:val="28"/>
        </w:rPr>
        <w:t>заемщик обязан возвратить займодавцу полученную сумму займа в срок и в порядке, которые предусмотрены договором займа.</w:t>
      </w:r>
      <w:r w:rsidR="004B3E54">
        <w:rPr>
          <w:sz w:val="28"/>
          <w:szCs w:val="28"/>
        </w:rPr>
        <w:t xml:space="preserve"> </w:t>
      </w:r>
    </w:p>
    <w:p w:rsidR="0022276B" w:rsidRPr="00A4100A" w:rsidP="0022276B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 w:rsidRPr="00A4100A">
        <w:rPr>
          <w:rFonts w:ascii="Times New Roman" w:hAnsi="Times New Roman"/>
          <w:sz w:val="28"/>
          <w:szCs w:val="28"/>
        </w:rPr>
        <w:t>Согласно пункту 1 статьи 819 Г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A4100A">
        <w:rPr>
          <w:rFonts w:ascii="Times New Roman" w:hAnsi="Times New Roman"/>
          <w:sz w:val="28"/>
          <w:szCs w:val="28"/>
        </w:rPr>
        <w:t>РФ по кредитному договору банк обязуется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на нее.</w:t>
      </w:r>
      <w:r>
        <w:rPr>
          <w:rFonts w:ascii="Times New Roman" w:hAnsi="Times New Roman"/>
          <w:sz w:val="28"/>
          <w:szCs w:val="28"/>
        </w:rPr>
        <w:t xml:space="preserve"> </w:t>
      </w:r>
      <w:r w:rsidR="006E6FDE">
        <w:rPr>
          <w:rFonts w:ascii="Times New Roman" w:hAnsi="Times New Roman"/>
          <w:sz w:val="28"/>
          <w:szCs w:val="28"/>
        </w:rPr>
        <w:t xml:space="preserve"> </w:t>
      </w:r>
    </w:p>
    <w:p w:rsidR="006E6FDE" w:rsidP="006E6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погашения задолженности заемщиков, проживающих на территории Республики Крым или на территории города федерального значения Севастополя </w:t>
      </w:r>
      <w:r>
        <w:rPr>
          <w:rFonts w:ascii="Times New Roman" w:eastAsia="Calibri" w:hAnsi="Times New Roman"/>
          <w:sz w:val="28"/>
          <w:szCs w:val="28"/>
        </w:rPr>
        <w:t xml:space="preserve">по кредитным договорам, заключенным с банками, действовавшими на территории Республики Крым, урегулированы </w:t>
      </w:r>
      <w:r>
        <w:rPr>
          <w:rFonts w:ascii="Times New Roman" w:hAnsi="Times New Roman"/>
          <w:sz w:val="28"/>
          <w:szCs w:val="28"/>
        </w:rPr>
        <w:t>Федеральным законом от 30.12.2015г. №422-ФЗ «Об особенностях погашения и внесудебном урегулировании задолженности заемщиков, проживающих на территории Республики Крым или на территории города Федерального значения Севастополя, и внесении изменений в Федеральный закон</w:t>
      </w:r>
      <w:r>
        <w:rPr>
          <w:rFonts w:ascii="Times New Roman" w:hAnsi="Times New Roman"/>
          <w:sz w:val="28"/>
          <w:szCs w:val="28"/>
        </w:rPr>
        <w:t xml:space="preserve"> «О защите интересов физических лиц, имеющих вклады в банках и обособленных подразделениях банков, зарегистрированных и (или) действующих на территории Республики Крым и на территории города федерального значения Севастополя»</w:t>
      </w:r>
      <w:r w:rsidR="00CA0806">
        <w:rPr>
          <w:rFonts w:ascii="Times New Roman" w:hAnsi="Times New Roman"/>
          <w:sz w:val="28"/>
          <w:szCs w:val="28"/>
        </w:rPr>
        <w:t xml:space="preserve"> (далее Закон №422-ФЗ)</w:t>
      </w:r>
      <w:r>
        <w:rPr>
          <w:rFonts w:ascii="Times New Roman" w:hAnsi="Times New Roman"/>
          <w:sz w:val="28"/>
          <w:szCs w:val="28"/>
        </w:rPr>
        <w:t>.</w:t>
      </w:r>
    </w:p>
    <w:p w:rsidR="00CA0806" w:rsidP="00CA0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соответствии с п. 3. </w:t>
      </w:r>
      <w:r w:rsidR="003251C7">
        <w:rPr>
          <w:rFonts w:ascii="Times New Roman" w:eastAsia="Calibri" w:hAnsi="Times New Roman"/>
          <w:sz w:val="28"/>
          <w:szCs w:val="28"/>
        </w:rPr>
        <w:t>с</w:t>
      </w:r>
      <w:r>
        <w:rPr>
          <w:rFonts w:ascii="Times New Roman" w:eastAsia="Calibri" w:hAnsi="Times New Roman"/>
          <w:sz w:val="28"/>
          <w:szCs w:val="28"/>
        </w:rPr>
        <w:t>т.</w:t>
      </w:r>
      <w:r w:rsidR="003251C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1 Закона №422-ФЗ в целях настоящего Федерального закона под лицами, имеющими право требовать погашения задолженности, понимаются созданные в соответствии с законодательством Российской Федерации кредитные организации или юридические лица, не являющиеся кредитными организациями (далее - юридические лица), которые обладают правом требовать погашения задолженности, возникшей из кредитных договоров.</w:t>
      </w:r>
    </w:p>
    <w:p w:rsidR="006E6FDE" w:rsidRPr="00CA0806" w:rsidP="0022276B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9 Закона №422-ФЗ предусмотрены требования к юридическим лицам, имеющим право предъявлять требования о погашении </w:t>
      </w:r>
      <w:r>
        <w:rPr>
          <w:rFonts w:ascii="Times New Roman" w:hAnsi="Times New Roman"/>
          <w:sz w:val="28"/>
          <w:szCs w:val="28"/>
        </w:rPr>
        <w:t xml:space="preserve">задолженности,  </w:t>
      </w:r>
      <w:r w:rsidRPr="00CA0806">
        <w:rPr>
          <w:rFonts w:ascii="Times New Roman" w:eastAsia="Calibri" w:hAnsi="Times New Roman"/>
          <w:sz w:val="28"/>
          <w:szCs w:val="28"/>
        </w:rPr>
        <w:t>возникшей из обязательств перед банками, действовавшими на территории Республики Крым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</w:p>
    <w:p w:rsidR="00CA0806" w:rsidRPr="00CA0806" w:rsidP="00906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согласно п.9 ст.1 Закона №422-ФЗ</w:t>
      </w:r>
      <w:r w:rsidR="003251C7">
        <w:rPr>
          <w:rFonts w:ascii="Times New Roman" w:hAnsi="Times New Roman"/>
          <w:sz w:val="28"/>
          <w:szCs w:val="28"/>
        </w:rPr>
        <w:t>,</w:t>
      </w:r>
      <w:r w:rsidRPr="00CA0806" w:rsidR="006E6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 w:rsidRPr="00CA0806">
        <w:rPr>
          <w:rFonts w:ascii="Times New Roman" w:eastAsia="Calibri" w:hAnsi="Times New Roman"/>
          <w:sz w:val="28"/>
          <w:szCs w:val="28"/>
        </w:rPr>
        <w:t>ридическое лицо вправе предъявлять требование о погашении задолженности, возникшей из обязательств перед банками, действовавшими на территории Республики Крым и (или) на территории города федерального значения Севастополя, если оно соответствует одновременно следующим условиям:</w:t>
      </w:r>
    </w:p>
    <w:p w:rsidR="00CA0806" w:rsidRPr="00CA0806" w:rsidP="00906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A0806">
        <w:rPr>
          <w:rFonts w:ascii="Times New Roman" w:eastAsia="Calibri" w:hAnsi="Times New Roman"/>
          <w:sz w:val="28"/>
          <w:szCs w:val="28"/>
        </w:rPr>
        <w:t>1) юридическое лицо создано в соответствии с законодательством Российской Федерации;</w:t>
      </w:r>
    </w:p>
    <w:p w:rsidR="00CA0806" w:rsidRPr="00CA0806" w:rsidP="00906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A0806">
        <w:rPr>
          <w:rFonts w:ascii="Times New Roman" w:eastAsia="Calibri" w:hAnsi="Times New Roman"/>
          <w:sz w:val="28"/>
          <w:szCs w:val="28"/>
        </w:rPr>
        <w:t>2) юридическое лицо может представить доказательства приобретения прав требования по кредитным договорам либо наличия права требовать погашения задолженности, возникшей из кредитных договоров;</w:t>
      </w:r>
    </w:p>
    <w:p w:rsidR="00CA0806" w:rsidRPr="00CA0806" w:rsidP="00906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A0806">
        <w:rPr>
          <w:rFonts w:ascii="Times New Roman" w:eastAsia="Calibri" w:hAnsi="Times New Roman"/>
          <w:sz w:val="28"/>
          <w:szCs w:val="28"/>
        </w:rPr>
        <w:t>3) юридическое лицо раскрывает неограниченному кругу лиц информацию о лицах, под контролем либо значительным влиянием которых оно находится;</w:t>
      </w:r>
    </w:p>
    <w:p w:rsidR="00CA0806" w:rsidP="00906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A0806">
        <w:rPr>
          <w:rFonts w:ascii="Times New Roman" w:eastAsia="Calibri" w:hAnsi="Times New Roman"/>
          <w:sz w:val="28"/>
          <w:szCs w:val="28"/>
        </w:rPr>
        <w:t>4) единоличный исполнительный орган (его заместители) юридического лица (далее - руководитель (заместители руководителя) юридического лица) соответствует требованиям к деловой репутации.</w:t>
      </w:r>
    </w:p>
    <w:p w:rsidR="00906957" w:rsidRPr="00CA0806" w:rsidP="00906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Судом установлено, </w:t>
      </w:r>
      <w:r w:rsidRPr="003251C7">
        <w:rPr>
          <w:rFonts w:ascii="Times New Roman" w:hAnsi="Times New Roman"/>
          <w:sz w:val="28"/>
          <w:szCs w:val="28"/>
        </w:rPr>
        <w:t>что Акционерно</w:t>
      </w:r>
      <w:r w:rsidR="0070030A">
        <w:rPr>
          <w:rFonts w:ascii="Times New Roman" w:hAnsi="Times New Roman"/>
          <w:sz w:val="28"/>
          <w:szCs w:val="28"/>
        </w:rPr>
        <w:t>е</w:t>
      </w:r>
      <w:r w:rsidRPr="003251C7">
        <w:rPr>
          <w:rFonts w:ascii="Times New Roman" w:hAnsi="Times New Roman"/>
          <w:sz w:val="28"/>
          <w:szCs w:val="28"/>
        </w:rPr>
        <w:t xml:space="preserve"> обществ</w:t>
      </w:r>
      <w:r w:rsidR="0070030A">
        <w:rPr>
          <w:rFonts w:ascii="Times New Roman" w:hAnsi="Times New Roman"/>
          <w:sz w:val="28"/>
          <w:szCs w:val="28"/>
        </w:rPr>
        <w:t>о</w:t>
      </w:r>
      <w:r w:rsidRPr="003251C7">
        <w:rPr>
          <w:rFonts w:ascii="Times New Roman" w:hAnsi="Times New Roman"/>
          <w:sz w:val="28"/>
          <w:szCs w:val="28"/>
        </w:rPr>
        <w:t xml:space="preserve"> «Фондовый </w:t>
      </w:r>
      <w:r w:rsidRPr="003251C7">
        <w:rPr>
          <w:rFonts w:ascii="Times New Roman" w:hAnsi="Times New Roman"/>
          <w:sz w:val="28"/>
          <w:szCs w:val="28"/>
        </w:rPr>
        <w:t>Конверс</w:t>
      </w:r>
      <w:r w:rsidRPr="003251C7">
        <w:rPr>
          <w:rFonts w:ascii="Times New Roman" w:hAnsi="Times New Roman"/>
          <w:sz w:val="28"/>
          <w:szCs w:val="28"/>
        </w:rPr>
        <w:t xml:space="preserve"> - Центр»</w:t>
      </w:r>
      <w:r>
        <w:rPr>
          <w:rFonts w:ascii="Times New Roman" w:hAnsi="Times New Roman"/>
          <w:sz w:val="28"/>
          <w:szCs w:val="28"/>
        </w:rPr>
        <w:t xml:space="preserve"> соответствует всем вышеперечисленным требованиям. </w:t>
      </w:r>
    </w:p>
    <w:p w:rsidR="0022276B" w:rsidRPr="003251C7" w:rsidP="00906957">
      <w:pPr>
        <w:spacing w:after="0" w:line="240" w:lineRule="auto"/>
        <w:ind w:firstLine="540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</w:t>
      </w:r>
      <w:r w:rsidR="0070030A">
        <w:rPr>
          <w:rFonts w:ascii="Times New Roman" w:hAnsi="Times New Roman"/>
          <w:sz w:val="28"/>
          <w:szCs w:val="28"/>
        </w:rPr>
        <w:t xml:space="preserve"> Акционерное</w:t>
      </w:r>
      <w:r w:rsidRPr="003251C7" w:rsidR="003251C7">
        <w:rPr>
          <w:rFonts w:ascii="Times New Roman" w:hAnsi="Times New Roman"/>
          <w:sz w:val="28"/>
          <w:szCs w:val="28"/>
        </w:rPr>
        <w:t xml:space="preserve"> обществ</w:t>
      </w:r>
      <w:r w:rsidR="0070030A">
        <w:rPr>
          <w:rFonts w:ascii="Times New Roman" w:hAnsi="Times New Roman"/>
          <w:sz w:val="28"/>
          <w:szCs w:val="28"/>
        </w:rPr>
        <w:t>о</w:t>
      </w:r>
      <w:r w:rsidRPr="003251C7" w:rsidR="003251C7">
        <w:rPr>
          <w:rFonts w:ascii="Times New Roman" w:hAnsi="Times New Roman"/>
          <w:sz w:val="28"/>
          <w:szCs w:val="28"/>
        </w:rPr>
        <w:t xml:space="preserve"> «Фондовый </w:t>
      </w:r>
      <w:r w:rsidRPr="003251C7" w:rsidR="003251C7">
        <w:rPr>
          <w:rFonts w:ascii="Times New Roman" w:hAnsi="Times New Roman"/>
          <w:sz w:val="28"/>
          <w:szCs w:val="28"/>
        </w:rPr>
        <w:t>Конверс</w:t>
      </w:r>
      <w:r w:rsidRPr="003251C7" w:rsidR="003251C7">
        <w:rPr>
          <w:rFonts w:ascii="Times New Roman" w:hAnsi="Times New Roman"/>
          <w:sz w:val="28"/>
          <w:szCs w:val="28"/>
        </w:rPr>
        <w:t xml:space="preserve"> - Центр»</w:t>
      </w:r>
      <w:r w:rsidR="003251C7">
        <w:rPr>
          <w:rFonts w:ascii="Times New Roman" w:hAnsi="Times New Roman"/>
          <w:sz w:val="28"/>
          <w:szCs w:val="28"/>
        </w:rPr>
        <w:t xml:space="preserve"> создано согласно законодательству Российской Федерации, что подтверждается </w:t>
      </w:r>
      <w:r w:rsidR="002B495C">
        <w:rPr>
          <w:rFonts w:ascii="Times New Roman" w:hAnsi="Times New Roman"/>
          <w:sz w:val="28"/>
          <w:szCs w:val="28"/>
        </w:rPr>
        <w:t>п.1.1. У</w:t>
      </w:r>
      <w:r w:rsidR="003251C7">
        <w:rPr>
          <w:rFonts w:ascii="Times New Roman" w:hAnsi="Times New Roman"/>
          <w:sz w:val="28"/>
          <w:szCs w:val="28"/>
        </w:rPr>
        <w:t>става и выпиской из Единого государственного реестра юридических лиц</w:t>
      </w:r>
      <w:r w:rsidR="002B495C">
        <w:rPr>
          <w:rFonts w:ascii="Times New Roman" w:hAnsi="Times New Roman"/>
          <w:sz w:val="28"/>
          <w:szCs w:val="28"/>
        </w:rPr>
        <w:t xml:space="preserve"> </w:t>
      </w:r>
      <w:r w:rsidR="003251C7">
        <w:rPr>
          <w:rFonts w:ascii="Times New Roman" w:hAnsi="Times New Roman"/>
          <w:sz w:val="28"/>
          <w:szCs w:val="28"/>
        </w:rPr>
        <w:t>(</w:t>
      </w:r>
      <w:r w:rsidR="003251C7">
        <w:rPr>
          <w:rFonts w:ascii="Times New Roman" w:hAnsi="Times New Roman"/>
          <w:sz w:val="28"/>
          <w:szCs w:val="28"/>
        </w:rPr>
        <w:t>л</w:t>
      </w:r>
      <w:r w:rsidR="003251C7">
        <w:rPr>
          <w:rFonts w:ascii="Times New Roman" w:hAnsi="Times New Roman"/>
          <w:sz w:val="28"/>
          <w:szCs w:val="28"/>
        </w:rPr>
        <w:t xml:space="preserve">.д. </w:t>
      </w:r>
      <w:r w:rsidR="00240CBA">
        <w:rPr>
          <w:rFonts w:ascii="Times New Roman" w:hAnsi="Times New Roman"/>
          <w:sz w:val="28"/>
          <w:szCs w:val="28"/>
        </w:rPr>
        <w:t>36 - 39</w:t>
      </w:r>
      <w:r w:rsidR="003251C7">
        <w:rPr>
          <w:rFonts w:ascii="Times New Roman" w:hAnsi="Times New Roman"/>
          <w:sz w:val="28"/>
          <w:szCs w:val="28"/>
        </w:rPr>
        <w:t xml:space="preserve">). </w:t>
      </w:r>
    </w:p>
    <w:p w:rsidR="002B495C" w:rsidP="00906957">
      <w:pPr>
        <w:spacing w:after="0" w:line="240" w:lineRule="auto"/>
        <w:ind w:firstLine="540"/>
        <w:jc w:val="both"/>
        <w:mirrorIndents/>
        <w:rPr>
          <w:rFonts w:ascii="Times New Roman" w:hAnsi="Times New Roman"/>
          <w:sz w:val="28"/>
          <w:szCs w:val="28"/>
        </w:rPr>
      </w:pPr>
      <w:r w:rsidRPr="003251C7">
        <w:rPr>
          <w:rFonts w:ascii="Times New Roman" w:hAnsi="Times New Roman"/>
          <w:sz w:val="28"/>
          <w:szCs w:val="28"/>
        </w:rPr>
        <w:t>Акционерно</w:t>
      </w:r>
      <w:r>
        <w:rPr>
          <w:rFonts w:ascii="Times New Roman" w:hAnsi="Times New Roman"/>
          <w:sz w:val="28"/>
          <w:szCs w:val="28"/>
        </w:rPr>
        <w:t>е общество</w:t>
      </w:r>
      <w:r w:rsidRPr="003251C7">
        <w:rPr>
          <w:rFonts w:ascii="Times New Roman" w:hAnsi="Times New Roman"/>
          <w:sz w:val="28"/>
          <w:szCs w:val="28"/>
        </w:rPr>
        <w:t xml:space="preserve"> «Фондовый </w:t>
      </w:r>
      <w:r w:rsidRPr="003251C7">
        <w:rPr>
          <w:rFonts w:ascii="Times New Roman" w:hAnsi="Times New Roman"/>
          <w:sz w:val="28"/>
          <w:szCs w:val="28"/>
        </w:rPr>
        <w:t>Конверс</w:t>
      </w:r>
      <w:r w:rsidRPr="003251C7">
        <w:rPr>
          <w:rFonts w:ascii="Times New Roman" w:hAnsi="Times New Roman"/>
          <w:sz w:val="28"/>
          <w:szCs w:val="28"/>
        </w:rPr>
        <w:t xml:space="preserve"> - Центр»</w:t>
      </w:r>
      <w:r>
        <w:rPr>
          <w:rFonts w:ascii="Times New Roman" w:hAnsi="Times New Roman"/>
          <w:sz w:val="28"/>
          <w:szCs w:val="28"/>
        </w:rPr>
        <w:t xml:space="preserve"> предъявило доказательства приобретения прав требования по кредитному договору от 05.02.</w:t>
      </w:r>
      <w:r w:rsidR="007003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014 г. № 500455677, заключенному между ПАО «Альфа-Банк» и </w:t>
      </w:r>
      <w:r>
        <w:rPr>
          <w:rFonts w:ascii="Times New Roman" w:hAnsi="Times New Roman"/>
          <w:sz w:val="28"/>
          <w:szCs w:val="28"/>
        </w:rPr>
        <w:t>Лебидько</w:t>
      </w:r>
      <w:r>
        <w:rPr>
          <w:rFonts w:ascii="Times New Roman" w:hAnsi="Times New Roman"/>
          <w:sz w:val="28"/>
          <w:szCs w:val="28"/>
        </w:rPr>
        <w:t xml:space="preserve"> А.А., в частности договор от 25.12.2014г. №02512 с реестром должников, платежное поручение №2 от 26.12.2014г., подтверждающее приобретение</w:t>
      </w:r>
      <w:r w:rsidR="00906957">
        <w:rPr>
          <w:rFonts w:ascii="Times New Roman" w:hAnsi="Times New Roman"/>
          <w:sz w:val="28"/>
          <w:szCs w:val="28"/>
        </w:rPr>
        <w:t xml:space="preserve"> соответствующих </w:t>
      </w:r>
      <w:r>
        <w:rPr>
          <w:rFonts w:ascii="Times New Roman" w:hAnsi="Times New Roman"/>
          <w:sz w:val="28"/>
          <w:szCs w:val="28"/>
        </w:rPr>
        <w:t xml:space="preserve">прав.    </w:t>
      </w:r>
      <w:r w:rsidR="009069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495C" w:rsidP="00906957">
      <w:pPr>
        <w:spacing w:after="0" w:line="240" w:lineRule="auto"/>
        <w:ind w:firstLine="540"/>
        <w:jc w:val="both"/>
        <w:mirrorIndents/>
        <w:rPr>
          <w:rFonts w:ascii="Times New Roman" w:eastAsia="Calibri" w:hAnsi="Times New Roman"/>
          <w:sz w:val="28"/>
          <w:szCs w:val="28"/>
        </w:rPr>
      </w:pPr>
      <w:r>
        <w:fldChar w:fldCharType="begin"/>
      </w:r>
      <w:r>
        <w:instrText xml:space="preserve"> HYPERLINK "consultantplus://offline/ref=D57E675821D502076C70026314B69D6B0981471BD40408D0FD54D3E244N3v1L" </w:instrText>
      </w:r>
      <w:r>
        <w:fldChar w:fldCharType="separate"/>
      </w:r>
      <w:r>
        <w:rPr>
          <w:rFonts w:ascii="Times New Roman" w:eastAsia="Calibri" w:hAnsi="Times New Roman"/>
          <w:color w:val="000000"/>
          <w:sz w:val="28"/>
          <w:szCs w:val="28"/>
        </w:rPr>
        <w:t>Порядок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раскрытия неограниченному кругу лиц информации о лицах, под контролем либо значительным влиянием которых находится юридическое лицо, утвержден Указанием Центрального Банка Российской Федерации </w:t>
      </w:r>
      <w:r w:rsidRPr="00906957">
        <w:rPr>
          <w:rFonts w:ascii="Times New Roman" w:eastAsia="Calibri" w:hAnsi="Times New Roman"/>
          <w:sz w:val="28"/>
          <w:szCs w:val="28"/>
        </w:rPr>
        <w:t xml:space="preserve">от 18 января 2016 г.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906957">
        <w:rPr>
          <w:rFonts w:ascii="Times New Roman" w:eastAsia="Calibri" w:hAnsi="Times New Roman"/>
          <w:sz w:val="28"/>
          <w:szCs w:val="28"/>
        </w:rPr>
        <w:t>3933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</w:p>
    <w:p w:rsidR="00906957" w:rsidP="00906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Согласно п.1 Указания №3933, раскрытие взыскателем неограниченному кругу лиц информации о лицах, под контролем либо значительным влиянием которых находится взыскатель, перечень которой установлен в </w:t>
      </w:r>
      <w:r>
        <w:fldChar w:fldCharType="begin"/>
      </w:r>
      <w:r>
        <w:instrText xml:space="preserve"> HYPERLINK "consultantplus://offline/ref=B32193C4C871039BAFE410DF3D4F87357BB04B4ABF9810F62BBA8BFC2AB2DD0B4B3A9104F693AF28J2L2M" </w:instrText>
      </w:r>
      <w:r>
        <w:fldChar w:fldCharType="separate"/>
      </w:r>
      <w:r w:rsidRPr="00906957">
        <w:rPr>
          <w:rFonts w:ascii="Times New Roman" w:eastAsia="Calibri" w:hAnsi="Times New Roman"/>
          <w:color w:val="000000"/>
          <w:sz w:val="28"/>
          <w:szCs w:val="28"/>
        </w:rPr>
        <w:t>абзацах третьем</w:t>
      </w:r>
      <w:r>
        <w:fldChar w:fldCharType="end"/>
      </w:r>
      <w:r w:rsidRPr="00906957">
        <w:rPr>
          <w:rFonts w:ascii="Times New Roman" w:eastAsia="Calibri" w:hAnsi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"consultantplus://offline/ref=B32193C4C871039BAFE410DF3D4F87357BB04B4ABF9810F62BBA8BFC2AB2DD0B4B3A9104F693AF29J2LBM" </w:instrText>
      </w:r>
      <w:r>
        <w:fldChar w:fldCharType="separate"/>
      </w:r>
      <w:r w:rsidRPr="00906957">
        <w:rPr>
          <w:rFonts w:ascii="Times New Roman" w:eastAsia="Calibri" w:hAnsi="Times New Roman"/>
          <w:color w:val="000000"/>
          <w:sz w:val="28"/>
          <w:szCs w:val="28"/>
        </w:rPr>
        <w:t>четвертом пункта 2</w:t>
      </w:r>
      <w:r>
        <w:fldChar w:fldCharType="end"/>
      </w:r>
      <w:r w:rsidRPr="00906957">
        <w:rPr>
          <w:rFonts w:ascii="Times New Roman" w:eastAsia="Calibri" w:hAnsi="Times New Roman"/>
          <w:color w:val="000000"/>
          <w:sz w:val="28"/>
          <w:szCs w:val="28"/>
        </w:rPr>
        <w:t xml:space="preserve"> нас</w:t>
      </w:r>
      <w:r>
        <w:rPr>
          <w:rFonts w:ascii="Times New Roman" w:eastAsia="Calibri" w:hAnsi="Times New Roman"/>
          <w:sz w:val="28"/>
          <w:szCs w:val="28"/>
        </w:rPr>
        <w:t xml:space="preserve">тоящего Указания, осуществляется путем ее размещения на официальном сайте автономной некоммерческой организации "Фонд защиты вкладчиков" (далее - Фонд) в информационно-телекоммуникационной сети "Интернет" (далее - сайт Фонда). </w:t>
      </w:r>
    </w:p>
    <w:p w:rsidR="00A04B74" w:rsidP="00A04B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соответствии с п. 12. ст.1 Закона №422-ФЗ  оценка соответствия руководителя (заместителей руководителя) юридического лица установленным настоящей статьей требованиям к деловой репутации </w:t>
      </w:r>
      <w:r>
        <w:rPr>
          <w:rFonts w:ascii="Times New Roman" w:eastAsia="Calibri" w:hAnsi="Times New Roman"/>
          <w:sz w:val="28"/>
          <w:szCs w:val="28"/>
        </w:rPr>
        <w:t>осуществляется автономной некоммерческой организацией "Фонд защиты вкладчиков" (далее - Фонд) в порядке, установленном Фондом и размещенном на его официальном сайте в информационно-телекоммуникационной сети "Интернет".</w:t>
      </w:r>
    </w:p>
    <w:p w:rsidR="00911FFC" w:rsidP="00911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Согласно официального сайта Автономной некоммерческой организа</w:t>
      </w:r>
      <w:r w:rsidR="00293629">
        <w:rPr>
          <w:rFonts w:ascii="Times New Roman" w:eastAsia="Calibri" w:hAnsi="Times New Roman"/>
          <w:sz w:val="28"/>
          <w:szCs w:val="28"/>
        </w:rPr>
        <w:t xml:space="preserve">ции «Фонд защиты вкладчиков» в </w:t>
      </w:r>
      <w:r>
        <w:rPr>
          <w:rFonts w:ascii="Times New Roman" w:eastAsia="Calibri" w:hAnsi="Times New Roman"/>
          <w:sz w:val="28"/>
          <w:szCs w:val="28"/>
        </w:rPr>
        <w:t xml:space="preserve"> информационно-телекоммуникационной сети "Интернет" </w:t>
      </w:r>
      <w:r>
        <w:rPr>
          <w:rFonts w:ascii="Times New Roman" w:eastAsia="Calibri" w:hAnsi="Times New Roman"/>
          <w:sz w:val="28"/>
          <w:szCs w:val="28"/>
        </w:rPr>
        <w:t>–</w:t>
      </w:r>
      <w:r w:rsidR="0029362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/>
        </w:rPr>
        <w:t>http</w:t>
      </w:r>
      <w:r w:rsidRPr="00911FFC">
        <w:rPr>
          <w:rFonts w:ascii="Times New Roman" w:eastAsia="Calibri" w:hAnsi="Times New Roman"/>
          <w:sz w:val="28"/>
          <w:szCs w:val="28"/>
        </w:rPr>
        <w:t>://</w:t>
      </w:r>
      <w:r>
        <w:rPr>
          <w:rFonts w:ascii="Times New Roman" w:eastAsia="Calibri" w:hAnsi="Times New Roman"/>
          <w:sz w:val="28"/>
          <w:szCs w:val="28"/>
          <w:lang w:val="en-US"/>
        </w:rPr>
        <w:t>fzvklad</w:t>
      </w:r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  <w:lang w:val="en-US"/>
        </w:rPr>
        <w:t>ru</w:t>
      </w:r>
      <w:r w:rsidR="00293629">
        <w:rPr>
          <w:rFonts w:ascii="Times New Roman" w:eastAsia="Calibri" w:hAnsi="Times New Roman"/>
          <w:sz w:val="28"/>
          <w:szCs w:val="28"/>
        </w:rPr>
        <w:t xml:space="preserve">, </w:t>
      </w:r>
      <w:r w:rsidRPr="003251C7" w:rsidR="002B495C">
        <w:rPr>
          <w:rFonts w:ascii="Times New Roman" w:hAnsi="Times New Roman"/>
          <w:sz w:val="28"/>
          <w:szCs w:val="28"/>
        </w:rPr>
        <w:t>Акционерно</w:t>
      </w:r>
      <w:r w:rsidR="002B495C">
        <w:rPr>
          <w:rFonts w:ascii="Times New Roman" w:hAnsi="Times New Roman"/>
          <w:sz w:val="28"/>
          <w:szCs w:val="28"/>
        </w:rPr>
        <w:t>е общество</w:t>
      </w:r>
      <w:r w:rsidRPr="003251C7" w:rsidR="002B495C">
        <w:rPr>
          <w:rFonts w:ascii="Times New Roman" w:hAnsi="Times New Roman"/>
          <w:sz w:val="28"/>
          <w:szCs w:val="28"/>
        </w:rPr>
        <w:t xml:space="preserve"> «Фондовый </w:t>
      </w:r>
      <w:r w:rsidRPr="003251C7" w:rsidR="002B495C">
        <w:rPr>
          <w:rFonts w:ascii="Times New Roman" w:hAnsi="Times New Roman"/>
          <w:sz w:val="28"/>
          <w:szCs w:val="28"/>
        </w:rPr>
        <w:t>Конверс</w:t>
      </w:r>
      <w:r w:rsidRPr="003251C7" w:rsidR="002B495C">
        <w:rPr>
          <w:rFonts w:ascii="Times New Roman" w:hAnsi="Times New Roman"/>
          <w:sz w:val="28"/>
          <w:szCs w:val="28"/>
        </w:rPr>
        <w:t xml:space="preserve"> - Центр»</w:t>
      </w:r>
      <w:r w:rsidR="00BC0B0E">
        <w:rPr>
          <w:rFonts w:ascii="Times New Roman" w:hAnsi="Times New Roman"/>
          <w:sz w:val="28"/>
          <w:szCs w:val="28"/>
        </w:rPr>
        <w:t xml:space="preserve"> </w:t>
      </w:r>
      <w:r w:rsidR="002936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юридическим лицом, которое имеет право требовать погашения задолженности,</w:t>
      </w:r>
      <w:r>
        <w:rPr>
          <w:rFonts w:ascii="Times New Roman" w:eastAsia="Calibri" w:hAnsi="Times New Roman"/>
          <w:sz w:val="28"/>
          <w:szCs w:val="28"/>
        </w:rPr>
        <w:t xml:space="preserve"> возникшей из обязательств перед банками, действовавшими на территории Республики Крым и (или) на территории города федерального значения Севастополя до 18.03.2014 г. </w:t>
      </w:r>
    </w:p>
    <w:p w:rsidR="00911FFC" w:rsidP="00911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соответствии с п. 4 ст. 1 Закона №422-ФЗ размер задолженности заемщиков по кредитным договорам, заключенным с банками, действовавшими на территории Республики Крым и (или) на территории города федерального значения Севастополя, определяется на 18 марта 2014 года и уменьшается на величину уплаченных заемщиками после этой даты денежных средств в погашение обязательств (включая проценты, неустойку (штрафы, пени) по соответствующим кредитным договорам</w:t>
      </w:r>
      <w:r>
        <w:rPr>
          <w:rFonts w:ascii="Times New Roman" w:eastAsia="Calibri" w:hAnsi="Times New Roman"/>
          <w:sz w:val="28"/>
          <w:szCs w:val="28"/>
        </w:rPr>
        <w:t>, а согласно п.5 этой статьи закона, проценты за пользование заемными денежными средствами, неустойка (штрафы, пени) после 18 марта 2014 года не учитываются при определении размера задолженности заемщиков.</w:t>
      </w:r>
    </w:p>
    <w:p w:rsidR="00911FFC" w:rsidP="00906957">
      <w:pPr>
        <w:spacing w:after="0" w:line="240" w:lineRule="auto"/>
        <w:ind w:firstLine="540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Истец просит взыскать только основную сумму задолженности по договору, то есть тело кредита, без учета процентов и пени.  </w:t>
      </w:r>
    </w:p>
    <w:p w:rsidR="00911FFC" w:rsidP="00906957">
      <w:pPr>
        <w:spacing w:after="0" w:line="240" w:lineRule="auto"/>
        <w:ind w:firstLine="540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Задолженность ответчика перед банком по кредитному договору от 05.02.2014г. №500455677 по состоянию на 18.03.2014 г. составила 18 636,28 </w:t>
      </w:r>
      <w:r>
        <w:rPr>
          <w:rFonts w:ascii="Times New Roman" w:hAnsi="Times New Roman"/>
          <w:sz w:val="28"/>
          <w:szCs w:val="28"/>
        </w:rPr>
        <w:t>грн</w:t>
      </w:r>
      <w:r>
        <w:rPr>
          <w:rFonts w:ascii="Times New Roman" w:hAnsi="Times New Roman"/>
          <w:sz w:val="28"/>
          <w:szCs w:val="28"/>
        </w:rPr>
        <w:t xml:space="preserve">., а приобретенная истцом сумма прав требования составила 17143,40 </w:t>
      </w:r>
      <w:r>
        <w:rPr>
          <w:rFonts w:ascii="Times New Roman" w:hAnsi="Times New Roman"/>
          <w:sz w:val="28"/>
          <w:szCs w:val="28"/>
        </w:rPr>
        <w:t>грн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60F1B" w:rsidP="00906957">
      <w:pPr>
        <w:spacing w:after="0" w:line="240" w:lineRule="auto"/>
        <w:ind w:firstLine="540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пояснил представитель истца в судебном заседании, ответчик после 18 марта 2014 г. погасил часть задолженности, в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с чем истец просит взыскать с ответчика оставшуюся сумму задолженности в размере </w:t>
      </w:r>
      <w:r w:rsidR="00E84A3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12 366,32 </w:t>
      </w:r>
      <w:r>
        <w:rPr>
          <w:rFonts w:ascii="Times New Roman" w:hAnsi="Times New Roman"/>
          <w:sz w:val="28"/>
          <w:szCs w:val="28"/>
        </w:rPr>
        <w:t>грн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84A3A" w:rsidP="00E84A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Пунктом 7 ст.1 Закона №422-ФЗ платежи, направленные на погашение определяемой в соответствии с </w:t>
      </w:r>
      <w:r>
        <w:fldChar w:fldCharType="begin"/>
      </w:r>
      <w:r>
        <w:instrText xml:space="preserve"> HYPERLINK "consultantplus://offline/ref=4920D65E1252F77AD2F15A0DDF77E1F624654E239D03FD8BBAA9CBA1756187C6A5B5EFAB62288788dDC2N" </w:instrText>
      </w:r>
      <w:r>
        <w:fldChar w:fldCharType="separate"/>
      </w:r>
      <w:r w:rsidRPr="00E84A3A">
        <w:rPr>
          <w:rFonts w:ascii="Times New Roman" w:eastAsia="Calibri" w:hAnsi="Times New Roman"/>
          <w:color w:val="000000"/>
          <w:sz w:val="28"/>
          <w:szCs w:val="28"/>
        </w:rPr>
        <w:t>частью 4</w:t>
      </w:r>
      <w:r>
        <w:fldChar w:fldCharType="end"/>
      </w:r>
      <w:r w:rsidRPr="00E84A3A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настоящей статьи задолженности заемщиков по кредитным договорам, заключенным с банками, действовавшими на территории Республики Крым и (или) на территории города федерального значения Севастополя, осуществляются в валюте Российской Федерации (далее - рубль). </w:t>
      </w:r>
      <w:r>
        <w:rPr>
          <w:rFonts w:ascii="Times New Roman" w:eastAsia="Calibri" w:hAnsi="Times New Roman"/>
          <w:sz w:val="28"/>
          <w:szCs w:val="28"/>
        </w:rPr>
        <w:t>Если валютой платежа, предусмотренной кредитным договором, заключенным с банком, действовавшим на территории Республики Крым и (или) на территории города федерального значения Севастополя, не является рубль, то подлежащая уплате в погашение задолженности сумма определяется по установленному Банком России на 18 марта 2014 года курсу соответствующей валюты по отношению к рублю.</w:t>
      </w:r>
    </w:p>
    <w:p w:rsidR="00E60F1B" w:rsidP="0043470A">
      <w:pPr>
        <w:spacing w:after="0" w:line="240" w:lineRule="auto"/>
        <w:ind w:firstLine="540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 украинской гривны </w:t>
      </w:r>
      <w:r w:rsidR="004741F1">
        <w:rPr>
          <w:rFonts w:ascii="Times New Roman" w:hAnsi="Times New Roman"/>
          <w:sz w:val="28"/>
          <w:szCs w:val="28"/>
        </w:rPr>
        <w:t xml:space="preserve">к российскому рублю по состоянию на 18.03.2014 г. установлен </w:t>
      </w:r>
      <w:r>
        <w:rPr>
          <w:rFonts w:ascii="Times New Roman" w:hAnsi="Times New Roman"/>
          <w:sz w:val="28"/>
          <w:szCs w:val="28"/>
        </w:rPr>
        <w:t>Цент</w:t>
      </w:r>
      <w:r w:rsidR="004741F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альн</w:t>
      </w:r>
      <w:r w:rsidR="004741F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Банк</w:t>
      </w:r>
      <w:r w:rsidR="004741F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Российс</w:t>
      </w:r>
      <w:r w:rsidR="004741F1">
        <w:rPr>
          <w:rFonts w:ascii="Times New Roman" w:hAnsi="Times New Roman"/>
          <w:sz w:val="28"/>
          <w:szCs w:val="28"/>
        </w:rPr>
        <w:t xml:space="preserve">кой Федерации 37,784 рубля за 10 гривен. </w:t>
      </w:r>
    </w:p>
    <w:p w:rsidR="004741F1" w:rsidP="0043470A">
      <w:pPr>
        <w:spacing w:after="0" w:line="240" w:lineRule="auto"/>
        <w:ind w:firstLine="540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задолженность ответчика по кредитному договору от 05.02.3014 г. </w:t>
      </w:r>
      <w:r w:rsidR="0043470A">
        <w:rPr>
          <w:rFonts w:ascii="Times New Roman" w:hAnsi="Times New Roman"/>
          <w:sz w:val="28"/>
          <w:szCs w:val="28"/>
        </w:rPr>
        <w:t xml:space="preserve">в российских рублях </w:t>
      </w:r>
      <w:r>
        <w:rPr>
          <w:rFonts w:ascii="Times New Roman" w:hAnsi="Times New Roman"/>
          <w:sz w:val="28"/>
          <w:szCs w:val="28"/>
        </w:rPr>
        <w:t>составляет  46724,90 (37,784</w:t>
      </w:r>
      <w:r>
        <w:rPr>
          <w:rFonts w:ascii="Times New Roman" w:hAnsi="Times New Roman"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</w:rPr>
        <w:t xml:space="preserve"> 10 * 12 366,32)</w:t>
      </w:r>
      <w:r w:rsidR="0043470A">
        <w:rPr>
          <w:rFonts w:ascii="Times New Roman" w:hAnsi="Times New Roman"/>
          <w:sz w:val="28"/>
          <w:szCs w:val="28"/>
        </w:rPr>
        <w:t xml:space="preserve"> руб.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91413" w:rsidP="0043470A">
      <w:pPr>
        <w:spacing w:after="0" w:line="240" w:lineRule="auto"/>
        <w:ind w:firstLine="540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 считает необоснованными возражения представителя ответчика относительно того, что поскольку ответчик, в нарушение ст.385 ГК РФ не уведомлен о переходе прав требования к истцу, он вправе не исполнять обязательство новому кредитору. </w:t>
      </w:r>
    </w:p>
    <w:p w:rsidR="00DF2DFE" w:rsidP="00DF2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.1 ст.385  </w:t>
      </w:r>
      <w:r w:rsidR="00967A11">
        <w:rPr>
          <w:rFonts w:ascii="Times New Roman" w:hAnsi="Times New Roman"/>
          <w:sz w:val="28"/>
          <w:szCs w:val="28"/>
        </w:rPr>
        <w:t xml:space="preserve">ГК РФ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eastAsia="Calibri" w:hAnsi="Times New Roman"/>
          <w:sz w:val="28"/>
          <w:szCs w:val="28"/>
        </w:rPr>
        <w:t xml:space="preserve">ведомление должника о переходе права имеет для него силу независимо от того, первоначальным или новым кредитором оно направлено. </w:t>
      </w:r>
      <w:r>
        <w:rPr>
          <w:rFonts w:ascii="Times New Roman" w:eastAsia="Calibri" w:hAnsi="Times New Roman"/>
          <w:sz w:val="28"/>
          <w:szCs w:val="28"/>
        </w:rPr>
        <w:t xml:space="preserve">Должник вправе не исполнять обязательство новому кредитору до предоставления ему доказательств перехода права к этому кредитору, за исключением случаев, если уведомление о переходе права получено от первоначального кредитора. </w:t>
      </w:r>
    </w:p>
    <w:p w:rsidR="00791413" w:rsidP="0043470A">
      <w:pPr>
        <w:spacing w:after="0" w:line="240" w:lineRule="auto"/>
        <w:ind w:firstLine="540"/>
        <w:jc w:val="both"/>
        <w:mirrorIndents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Судом установлено, что по адресу места жительства </w:t>
      </w:r>
      <w:r>
        <w:rPr>
          <w:rFonts w:ascii="Times New Roman" w:eastAsia="Calibri" w:hAnsi="Times New Roman"/>
          <w:sz w:val="28"/>
          <w:szCs w:val="28"/>
        </w:rPr>
        <w:t>Лебидько</w:t>
      </w:r>
      <w:r>
        <w:rPr>
          <w:rFonts w:ascii="Times New Roman" w:eastAsia="Calibri" w:hAnsi="Times New Roman"/>
          <w:sz w:val="28"/>
          <w:szCs w:val="28"/>
        </w:rPr>
        <w:t xml:space="preserve"> А.А. заказной корреспонденцией ООО «Кредитные инициативы» 22.01.2015 г. было направлено уведомление о состоявшейся уступке прав требования, что подтверждается копией уведомления и реестром заказных писем с отметкой отделения почтовой связи</w:t>
      </w:r>
      <w:r w:rsidR="00A430C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(л.д.</w:t>
      </w:r>
      <w:r w:rsidR="00240CBA">
        <w:rPr>
          <w:rFonts w:ascii="Times New Roman" w:eastAsia="Calibri" w:hAnsi="Times New Roman"/>
          <w:sz w:val="28"/>
          <w:szCs w:val="28"/>
        </w:rPr>
        <w:t xml:space="preserve"> 102</w:t>
      </w:r>
      <w:r>
        <w:rPr>
          <w:rFonts w:ascii="Times New Roman" w:eastAsia="Calibri" w:hAnsi="Times New Roman"/>
          <w:sz w:val="28"/>
          <w:szCs w:val="28"/>
        </w:rPr>
        <w:t xml:space="preserve">). </w:t>
      </w:r>
    </w:p>
    <w:p w:rsidR="00791413" w:rsidP="0043470A">
      <w:pPr>
        <w:spacing w:after="0" w:line="240" w:lineRule="auto"/>
        <w:ind w:firstLine="540"/>
        <w:jc w:val="both"/>
        <w:mirrorIndents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Кроме того, истцом в адрес ответчика 01.02.2017 г. направлена претензия об уплате задолженности, которая получена ответчиком </w:t>
      </w:r>
      <w:r w:rsidR="00DF2DFE">
        <w:rPr>
          <w:rFonts w:ascii="Times New Roman" w:eastAsia="Calibri" w:hAnsi="Times New Roman"/>
          <w:sz w:val="28"/>
          <w:szCs w:val="28"/>
        </w:rPr>
        <w:t>17.02.2017г., о чем свидетельствует копия уведомления о вручении почтового отправления. Как усматривается из претензии, истец уведомил ответчика о переходе к нему прав требования по кредитному договору от 05.02.</w:t>
      </w:r>
      <w:r w:rsidR="0070030A">
        <w:rPr>
          <w:rFonts w:ascii="Times New Roman" w:eastAsia="Calibri" w:hAnsi="Times New Roman"/>
          <w:sz w:val="28"/>
          <w:szCs w:val="28"/>
        </w:rPr>
        <w:t>2</w:t>
      </w:r>
      <w:r w:rsidR="00DF2DFE">
        <w:rPr>
          <w:rFonts w:ascii="Times New Roman" w:eastAsia="Calibri" w:hAnsi="Times New Roman"/>
          <w:sz w:val="28"/>
          <w:szCs w:val="28"/>
        </w:rPr>
        <w:t xml:space="preserve">014 г. </w:t>
      </w:r>
      <w:r w:rsidR="0070030A">
        <w:rPr>
          <w:rFonts w:ascii="Times New Roman" w:eastAsia="Calibri" w:hAnsi="Times New Roman"/>
          <w:sz w:val="28"/>
          <w:szCs w:val="28"/>
        </w:rPr>
        <w:t xml:space="preserve">  </w:t>
      </w:r>
      <w:r w:rsidR="00DF2DFE">
        <w:rPr>
          <w:rFonts w:ascii="Times New Roman" w:eastAsia="Calibri" w:hAnsi="Times New Roman"/>
          <w:sz w:val="28"/>
          <w:szCs w:val="28"/>
        </w:rPr>
        <w:t>№ 500455677 заключенному между ПОА «Альфа-Банк» и ответчиком</w:t>
      </w:r>
      <w:r w:rsidR="00A430CD">
        <w:rPr>
          <w:rFonts w:ascii="Times New Roman" w:eastAsia="Calibri" w:hAnsi="Times New Roman"/>
          <w:sz w:val="28"/>
          <w:szCs w:val="28"/>
        </w:rPr>
        <w:t xml:space="preserve"> </w:t>
      </w:r>
      <w:r w:rsidR="00DF2DFE">
        <w:rPr>
          <w:rFonts w:ascii="Times New Roman" w:eastAsia="Calibri" w:hAnsi="Times New Roman"/>
          <w:sz w:val="28"/>
          <w:szCs w:val="28"/>
        </w:rPr>
        <w:t>(л.д.</w:t>
      </w:r>
      <w:r w:rsidR="00FE5540">
        <w:rPr>
          <w:rFonts w:ascii="Times New Roman" w:eastAsia="Calibri" w:hAnsi="Times New Roman"/>
          <w:sz w:val="28"/>
          <w:szCs w:val="28"/>
        </w:rPr>
        <w:t>91</w:t>
      </w:r>
      <w:r w:rsidR="00DF2DFE">
        <w:rPr>
          <w:rFonts w:ascii="Times New Roman" w:eastAsia="Calibri" w:hAnsi="Times New Roman"/>
          <w:sz w:val="28"/>
          <w:szCs w:val="28"/>
        </w:rPr>
        <w:t xml:space="preserve">).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DF2DFE" w:rsidP="0043470A">
      <w:pPr>
        <w:spacing w:after="0" w:line="240" w:lineRule="auto"/>
        <w:ind w:firstLine="540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Ответчик не предоставил доказательств того, что истец отказался представлять ответчику доказательства перехода к нему прав требования по кредитному договору от 05.02.2014</w:t>
      </w:r>
      <w:r w:rsidR="00F62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 </w:t>
      </w:r>
    </w:p>
    <w:p w:rsidR="00F62D9C" w:rsidP="00F62D9C">
      <w:pPr>
        <w:spacing w:after="0" w:line="240" w:lineRule="auto"/>
        <w:ind w:firstLine="540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Также, суд считает необоснованной ссылку представителя ответчика в возражениях как на основани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отказа в удовлетворении исковых требований на ч.2 ст.388 ГК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62D9C" w:rsidP="00F62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указанной нормой ГК РФ н</w:t>
      </w:r>
      <w:r>
        <w:rPr>
          <w:rFonts w:ascii="Times New Roman" w:eastAsia="Calibri" w:hAnsi="Times New Roman"/>
          <w:sz w:val="28"/>
          <w:szCs w:val="28"/>
        </w:rPr>
        <w:t>е допускается без согласия должника уступка требования по обязательству, в котором личность кредитора имеет существенное значение для должника.</w:t>
      </w:r>
    </w:p>
    <w:p w:rsidR="00E60F1B" w:rsidP="00F62D9C">
      <w:pPr>
        <w:spacing w:after="0" w:line="240" w:lineRule="auto"/>
        <w:ind w:firstLine="540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спорных правоотношениях личность кредитора не имеет значения для должника, а соответственно, ч.2 ст.388 ГК </w:t>
      </w:r>
      <w:r w:rsidR="0021526E">
        <w:rPr>
          <w:rFonts w:ascii="Times New Roman" w:hAnsi="Times New Roman"/>
          <w:sz w:val="28"/>
          <w:szCs w:val="28"/>
        </w:rPr>
        <w:t xml:space="preserve">РФ в данном случае неприменима. </w:t>
      </w:r>
    </w:p>
    <w:p w:rsidR="00DF2DFE" w:rsidP="0043470A">
      <w:pPr>
        <w:spacing w:after="0" w:line="240" w:lineRule="auto"/>
        <w:ind w:firstLine="540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Необоснованна ссылка представителя ответчика и на то обстоятельство, что представленные доказательства, а именно, кредитный договор от 05.02.2014 г. №500455677 с приложениями, договор уступки прав от 22.12.2014г. с приложениями, платежные поручения не являются </w:t>
      </w:r>
      <w:r>
        <w:rPr>
          <w:rFonts w:ascii="Times New Roman" w:hAnsi="Times New Roman"/>
          <w:sz w:val="28"/>
          <w:szCs w:val="28"/>
        </w:rPr>
        <w:t xml:space="preserve">надлежащими доказательствами, поскольку совершены на территории Украины и не легализованы </w:t>
      </w:r>
      <w:r w:rsidR="008C0569">
        <w:rPr>
          <w:rFonts w:ascii="Times New Roman" w:hAnsi="Times New Roman"/>
          <w:sz w:val="28"/>
          <w:szCs w:val="28"/>
        </w:rPr>
        <w:t>в соответствии с Конвенцией, отменяющей требования легализации иностранных официальных документов (Гаага, 05 октября 1961г.), а именно, на</w:t>
      </w:r>
      <w:r w:rsidR="008C0569">
        <w:rPr>
          <w:rFonts w:ascii="Times New Roman" w:hAnsi="Times New Roman"/>
          <w:sz w:val="28"/>
          <w:szCs w:val="28"/>
        </w:rPr>
        <w:t xml:space="preserve"> документах в установленном порядке не </w:t>
      </w:r>
      <w:r w:rsidR="008C0569">
        <w:rPr>
          <w:rFonts w:ascii="Times New Roman" w:hAnsi="Times New Roman"/>
          <w:sz w:val="28"/>
          <w:szCs w:val="28"/>
        </w:rPr>
        <w:t>проставлен</w:t>
      </w:r>
      <w:r w:rsidR="008C0569">
        <w:rPr>
          <w:rFonts w:ascii="Times New Roman" w:hAnsi="Times New Roman"/>
          <w:sz w:val="28"/>
          <w:szCs w:val="28"/>
        </w:rPr>
        <w:t xml:space="preserve"> апостиль.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8C0569" w:rsidP="008C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соответствии со ст.1 Конвенции, настоящая Конвенция распространяется на официальные документы, которые были совершены на территории одного из договаривающихся государств и должны быть представлены на территории другого договаривающегося государства.</w:t>
      </w:r>
    </w:p>
    <w:p w:rsidR="00A77120" w:rsidP="008C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Также в указанной статье </w:t>
      </w:r>
      <w:r w:rsidR="008C0569">
        <w:rPr>
          <w:rFonts w:ascii="Times New Roman" w:eastAsia="Calibri" w:hAnsi="Times New Roman"/>
          <w:sz w:val="28"/>
          <w:szCs w:val="28"/>
        </w:rPr>
        <w:t xml:space="preserve">Конвенции </w:t>
      </w:r>
      <w:r>
        <w:rPr>
          <w:rFonts w:ascii="Times New Roman" w:eastAsia="Calibri" w:hAnsi="Times New Roman"/>
          <w:sz w:val="28"/>
          <w:szCs w:val="28"/>
        </w:rPr>
        <w:t xml:space="preserve">приведен </w:t>
      </w:r>
      <w:r w:rsidR="008C0569">
        <w:rPr>
          <w:rFonts w:ascii="Times New Roman" w:eastAsia="Calibri" w:hAnsi="Times New Roman"/>
          <w:sz w:val="28"/>
          <w:szCs w:val="28"/>
        </w:rPr>
        <w:t xml:space="preserve">перечень документов, которые рассматриваются в качестве официальных документов в смысле настоящей Конвенции. </w:t>
      </w:r>
    </w:p>
    <w:p w:rsidR="008C0569" w:rsidP="008C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Из указанной нормы следует, что Конвенция не распространяется на документы, составленные и подписанные субъектами хозяйствования и гражданами</w:t>
      </w:r>
      <w:r w:rsidR="00967A11">
        <w:rPr>
          <w:rFonts w:ascii="Times New Roman" w:eastAsia="Calibri" w:hAnsi="Times New Roman"/>
          <w:sz w:val="28"/>
          <w:szCs w:val="28"/>
        </w:rPr>
        <w:t>, а распространяется только на документы, выданные официальными органами или должностными лицами государства</w:t>
      </w:r>
      <w:r>
        <w:rPr>
          <w:rFonts w:ascii="Times New Roman" w:eastAsia="Calibri" w:hAnsi="Times New Roman"/>
          <w:sz w:val="28"/>
          <w:szCs w:val="28"/>
        </w:rPr>
        <w:t>.</w:t>
      </w:r>
      <w:r w:rsidR="00967A1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</w:p>
    <w:p w:rsidR="003D04D8" w:rsidP="003D04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соответствии с </w:t>
      </w:r>
      <w:r>
        <w:rPr>
          <w:rFonts w:ascii="Times New Roman" w:eastAsia="Calibri" w:hAnsi="Times New Roman"/>
          <w:sz w:val="28"/>
          <w:szCs w:val="28"/>
        </w:rPr>
        <w:t>ч</w:t>
      </w:r>
      <w:r>
        <w:rPr>
          <w:rFonts w:ascii="Times New Roman" w:eastAsia="Calibri" w:hAnsi="Times New Roman"/>
          <w:sz w:val="28"/>
          <w:szCs w:val="28"/>
        </w:rPr>
        <w:t xml:space="preserve">.2 ст. 71 ГПК РФ письменные доказательства представляются в подлиннике или в форме надлежащим образом заверенной копии. </w:t>
      </w:r>
    </w:p>
    <w:p w:rsidR="003D04D8" w:rsidP="003D04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Письменные доказательства, представленные истцом в подтверждения своих требований, были представлены представителем истца в судебном заседании в оригиналах и приобщены к делу в надлежаще заверенных копиях.    </w:t>
      </w:r>
    </w:p>
    <w:p w:rsidR="003D04D8" w:rsidRPr="003D04D8" w:rsidP="0043470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суд пришел к выводу о том, что требования истца основаны на законе и подтверждаются материалами дела, а соответственно подлежат </w:t>
      </w:r>
      <w:r w:rsidRPr="003D04D8">
        <w:rPr>
          <w:sz w:val="28"/>
          <w:szCs w:val="28"/>
        </w:rPr>
        <w:t xml:space="preserve">удовлетворению. </w:t>
      </w:r>
    </w:p>
    <w:p w:rsidR="003D04D8" w:rsidRPr="003D04D8" w:rsidP="003D04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04D8">
        <w:rPr>
          <w:rFonts w:ascii="Times New Roman" w:hAnsi="Times New Roman"/>
          <w:sz w:val="28"/>
          <w:szCs w:val="28"/>
        </w:rPr>
        <w:t>Поскольку иск подлежит удовлетворению, с ответчика подлежит взысканию в пользу истца затраты по уплате государственной пошлины в размере 1601 (одна тысяча шестьсот один) рубль 75 копеек.</w:t>
      </w:r>
    </w:p>
    <w:p w:rsidR="00BC0B0E" w:rsidP="003D04D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D04D8">
        <w:rPr>
          <w:sz w:val="28"/>
          <w:szCs w:val="28"/>
        </w:rPr>
        <w:t xml:space="preserve">На </w:t>
      </w:r>
      <w:r w:rsidRPr="00BC0B0E">
        <w:rPr>
          <w:sz w:val="28"/>
          <w:szCs w:val="28"/>
        </w:rPr>
        <w:t xml:space="preserve">основании изложенного, руководствуясь ст. ст. 194-199, 233 Гражданского процессуального кодекса Российской Федерации, суд </w:t>
      </w:r>
      <w:r w:rsidR="003D04D8">
        <w:rPr>
          <w:sz w:val="28"/>
          <w:szCs w:val="28"/>
        </w:rPr>
        <w:t xml:space="preserve">– </w:t>
      </w:r>
    </w:p>
    <w:p w:rsidR="003D04D8" w:rsidP="003D04D8">
      <w:pPr>
        <w:pStyle w:val="NormalWeb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BC0B0E" w:rsidP="003D04D8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BC0B0E">
        <w:rPr>
          <w:rFonts w:ascii="Times New Roman" w:hAnsi="Times New Roman"/>
          <w:bCs/>
          <w:iCs/>
          <w:sz w:val="28"/>
          <w:szCs w:val="28"/>
        </w:rPr>
        <w:t>р</w:t>
      </w:r>
      <w:r w:rsidRPr="00BC0B0E">
        <w:rPr>
          <w:rFonts w:ascii="Times New Roman" w:hAnsi="Times New Roman"/>
          <w:bCs/>
          <w:iCs/>
          <w:sz w:val="28"/>
          <w:szCs w:val="28"/>
        </w:rPr>
        <w:t xml:space="preserve"> е </w:t>
      </w:r>
      <w:r w:rsidRPr="00BC0B0E">
        <w:rPr>
          <w:rFonts w:ascii="Times New Roman" w:hAnsi="Times New Roman"/>
          <w:bCs/>
          <w:iCs/>
          <w:sz w:val="28"/>
          <w:szCs w:val="28"/>
        </w:rPr>
        <w:t>ш</w:t>
      </w:r>
      <w:r w:rsidRPr="00BC0B0E">
        <w:rPr>
          <w:rFonts w:ascii="Times New Roman" w:hAnsi="Times New Roman"/>
          <w:bCs/>
          <w:iCs/>
          <w:sz w:val="28"/>
          <w:szCs w:val="28"/>
        </w:rPr>
        <w:t xml:space="preserve"> и л :</w:t>
      </w:r>
      <w:r w:rsidR="003D04D8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3D04D8" w:rsidRPr="00BC0B0E" w:rsidP="003D04D8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BC0B0E" w:rsidRPr="00BC0B0E" w:rsidP="003D04D8">
      <w:pPr>
        <w:pStyle w:val="NormalWeb"/>
        <w:spacing w:before="0" w:beforeAutospacing="0" w:after="0" w:afterAutospacing="0"/>
        <w:ind w:firstLine="720"/>
        <w:jc w:val="both"/>
        <w:rPr>
          <w:b/>
          <w:i/>
          <w:sz w:val="28"/>
          <w:szCs w:val="28"/>
        </w:rPr>
      </w:pPr>
      <w:r w:rsidRPr="00BC0B0E">
        <w:rPr>
          <w:sz w:val="28"/>
          <w:szCs w:val="28"/>
        </w:rPr>
        <w:t xml:space="preserve">Иск </w:t>
      </w:r>
      <w:r>
        <w:rPr>
          <w:sz w:val="28"/>
          <w:szCs w:val="28"/>
        </w:rPr>
        <w:t xml:space="preserve">Акционерного общества «Фондовый </w:t>
      </w:r>
      <w:r>
        <w:rPr>
          <w:sz w:val="28"/>
          <w:szCs w:val="28"/>
        </w:rPr>
        <w:t>Конверс</w:t>
      </w:r>
      <w:r>
        <w:rPr>
          <w:sz w:val="28"/>
          <w:szCs w:val="28"/>
        </w:rPr>
        <w:t xml:space="preserve"> - Центр» к </w:t>
      </w:r>
      <w:r>
        <w:rPr>
          <w:sz w:val="28"/>
          <w:szCs w:val="28"/>
        </w:rPr>
        <w:t>Лебидько</w:t>
      </w:r>
      <w:r>
        <w:rPr>
          <w:sz w:val="28"/>
          <w:szCs w:val="28"/>
        </w:rPr>
        <w:t xml:space="preserve"> Александру Алексеевичу о взыскании задолженности по кредитному договору</w:t>
      </w:r>
      <w:r w:rsidRPr="003D04D8" w:rsidR="003D04D8">
        <w:rPr>
          <w:sz w:val="28"/>
          <w:szCs w:val="28"/>
        </w:rPr>
        <w:t xml:space="preserve"> </w:t>
      </w:r>
      <w:r w:rsidR="003D04D8">
        <w:rPr>
          <w:sz w:val="28"/>
          <w:szCs w:val="28"/>
        </w:rPr>
        <w:t xml:space="preserve">от 05.02.2014 г. №500455677  </w:t>
      </w:r>
      <w:r w:rsidRPr="00BC0B0E">
        <w:rPr>
          <w:sz w:val="28"/>
          <w:szCs w:val="28"/>
        </w:rPr>
        <w:t>удовлетворить</w:t>
      </w:r>
      <w:r>
        <w:rPr>
          <w:sz w:val="28"/>
          <w:szCs w:val="28"/>
        </w:rPr>
        <w:t xml:space="preserve"> полностью. </w:t>
      </w:r>
    </w:p>
    <w:p w:rsidR="00BC0B0E" w:rsidP="003D04D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C0B0E">
        <w:rPr>
          <w:sz w:val="28"/>
          <w:szCs w:val="28"/>
        </w:rPr>
        <w:t xml:space="preserve">Взыскать с </w:t>
      </w:r>
      <w:r w:rsidR="00911FFC">
        <w:rPr>
          <w:sz w:val="28"/>
          <w:szCs w:val="28"/>
        </w:rPr>
        <w:t>Лебидько</w:t>
      </w:r>
      <w:r w:rsidR="00911FFC">
        <w:rPr>
          <w:sz w:val="28"/>
          <w:szCs w:val="28"/>
        </w:rPr>
        <w:t xml:space="preserve"> Александра Алексеевича в пользу Акционерного общества «Фондовый </w:t>
      </w:r>
      <w:r w:rsidR="00911FFC">
        <w:rPr>
          <w:sz w:val="28"/>
          <w:szCs w:val="28"/>
        </w:rPr>
        <w:t>Конверс</w:t>
      </w:r>
      <w:r w:rsidR="00911FFC">
        <w:rPr>
          <w:sz w:val="28"/>
          <w:szCs w:val="28"/>
        </w:rPr>
        <w:t xml:space="preserve"> - Центр» задолженность по кредитному договору от 05.02.2014 г. №500455677 в сумме 46724(сорок шесть тысяч семьсот двадцать четыре) рубля 90 коп. </w:t>
      </w:r>
    </w:p>
    <w:p w:rsidR="00BC0B0E" w:rsidRPr="00BC0B0E" w:rsidP="00BC0B0E">
      <w:pPr>
        <w:autoSpaceDE w:val="0"/>
        <w:autoSpaceDN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0B0E">
        <w:rPr>
          <w:rFonts w:ascii="Times New Roman" w:hAnsi="Times New Roman"/>
          <w:sz w:val="28"/>
          <w:szCs w:val="28"/>
        </w:rPr>
        <w:t xml:space="preserve">Взыскать с </w:t>
      </w:r>
      <w:r w:rsidRPr="00BC0B0E">
        <w:rPr>
          <w:rFonts w:ascii="Times New Roman" w:hAnsi="Times New Roman"/>
          <w:sz w:val="28"/>
          <w:szCs w:val="28"/>
        </w:rPr>
        <w:t>Лебидько</w:t>
      </w:r>
      <w:r w:rsidRPr="00BC0B0E">
        <w:rPr>
          <w:rFonts w:ascii="Times New Roman" w:hAnsi="Times New Roman"/>
          <w:sz w:val="28"/>
          <w:szCs w:val="28"/>
        </w:rPr>
        <w:t xml:space="preserve"> Александра Алексеевича в пользу  Акционерного общества «Фондовый </w:t>
      </w:r>
      <w:r w:rsidRPr="00BC0B0E">
        <w:rPr>
          <w:rFonts w:ascii="Times New Roman" w:hAnsi="Times New Roman"/>
          <w:sz w:val="28"/>
          <w:szCs w:val="28"/>
        </w:rPr>
        <w:t>Конверс</w:t>
      </w:r>
      <w:r w:rsidRPr="00BC0B0E">
        <w:rPr>
          <w:rFonts w:ascii="Times New Roman" w:hAnsi="Times New Roman"/>
          <w:sz w:val="28"/>
          <w:szCs w:val="28"/>
        </w:rPr>
        <w:t xml:space="preserve"> - Центр» </w:t>
      </w:r>
      <w:r>
        <w:rPr>
          <w:rFonts w:ascii="Times New Roman" w:hAnsi="Times New Roman"/>
          <w:sz w:val="28"/>
          <w:szCs w:val="28"/>
        </w:rPr>
        <w:t xml:space="preserve">расходы по оплате </w:t>
      </w:r>
      <w:r w:rsidRPr="00BC0B0E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BC0B0E">
        <w:rPr>
          <w:rFonts w:ascii="Times New Roman" w:hAnsi="Times New Roman"/>
          <w:sz w:val="28"/>
          <w:szCs w:val="28"/>
        </w:rPr>
        <w:t xml:space="preserve"> пошлины в размере 1601 (одна тысяча шестьсот один) рубль 75 копеек.</w:t>
      </w:r>
    </w:p>
    <w:p w:rsidR="00BC0B0E" w:rsidRPr="00BC0B0E" w:rsidP="00BC0B0E">
      <w:pPr>
        <w:pStyle w:val="BodyText"/>
        <w:ind w:right="-5" w:firstLine="708"/>
        <w:rPr>
          <w:lang w:val="ru-RU"/>
        </w:rPr>
      </w:pPr>
      <w:r w:rsidRPr="00BC0B0E">
        <w:rPr>
          <w:lang w:val="ru-RU"/>
        </w:rPr>
        <w:t xml:space="preserve">Решение может быть обжаловано в апелляционном порядке в Киевский районный суд </w:t>
      </w:r>
      <w:r w:rsidRPr="00BC0B0E">
        <w:rPr>
          <w:lang w:val="ru-RU"/>
        </w:rPr>
        <w:t>г</w:t>
      </w:r>
      <w:r w:rsidRPr="00BC0B0E">
        <w:rPr>
          <w:lang w:val="ru-RU"/>
        </w:rPr>
        <w:t xml:space="preserve">. Симферополя в течение месяца со дня его принятия в окончательной форме через мирового судью судебного участка № 10 Киевского судебного района города Симферополя. </w:t>
      </w:r>
    </w:p>
    <w:p w:rsidR="00BC0B0E" w:rsidRPr="00BC0B0E" w:rsidP="00BC0B0E">
      <w:pPr>
        <w:pStyle w:val="BodyText"/>
        <w:ind w:right="-5" w:firstLine="708"/>
        <w:rPr>
          <w:bCs/>
          <w:iCs/>
          <w:lang w:val="ru-RU"/>
        </w:rPr>
      </w:pPr>
      <w:r w:rsidRPr="00BC0B0E">
        <w:rPr>
          <w:bCs/>
          <w:iCs/>
          <w:lang w:val="ru-RU"/>
        </w:rPr>
        <w:t>Заявление о составлении мотивированного решения суда по делу может быть подано:</w:t>
      </w:r>
    </w:p>
    <w:p w:rsidR="00BC0B0E" w:rsidRPr="00BC0B0E" w:rsidP="00BC0B0E">
      <w:pPr>
        <w:spacing w:after="0" w:line="240" w:lineRule="auto"/>
        <w:ind w:firstLine="544"/>
        <w:jc w:val="both"/>
        <w:rPr>
          <w:rFonts w:ascii="Times New Roman" w:hAnsi="Times New Roman"/>
          <w:color w:val="000000"/>
          <w:sz w:val="28"/>
          <w:szCs w:val="28"/>
        </w:rPr>
      </w:pPr>
      <w:r w:rsidRPr="00BC0B0E">
        <w:rPr>
          <w:rFonts w:ascii="Times New Roman" w:hAnsi="Times New Roman"/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C0B0E" w:rsidP="00BC0B0E">
      <w:pPr>
        <w:spacing w:after="0" w:line="240" w:lineRule="auto"/>
        <w:ind w:firstLine="544"/>
        <w:jc w:val="both"/>
        <w:rPr>
          <w:rFonts w:ascii="Times New Roman" w:hAnsi="Times New Roman"/>
          <w:color w:val="000000"/>
          <w:sz w:val="28"/>
          <w:szCs w:val="28"/>
        </w:rPr>
      </w:pPr>
      <w:r w:rsidRPr="00BC0B0E">
        <w:rPr>
          <w:rFonts w:ascii="Times New Roman" w:hAnsi="Times New Roman"/>
          <w:color w:val="000000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065C5" w:rsidP="00BC0B0E">
      <w:pPr>
        <w:spacing w:after="0" w:line="240" w:lineRule="auto"/>
        <w:ind w:firstLine="54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65C5" w:rsidRPr="00BC0B0E" w:rsidP="00BC0B0E">
      <w:pPr>
        <w:spacing w:after="0" w:line="240" w:lineRule="auto"/>
        <w:ind w:firstLine="54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Мотивированный </w:t>
      </w:r>
      <w:r>
        <w:rPr>
          <w:rFonts w:ascii="Times New Roman" w:hAnsi="Times New Roman"/>
          <w:color w:val="000000"/>
          <w:sz w:val="28"/>
          <w:szCs w:val="28"/>
        </w:rPr>
        <w:t xml:space="preserve">текст решения изготовлен 26.04.2017 г. </w:t>
      </w:r>
    </w:p>
    <w:p w:rsidR="00BC0B0E" w:rsidP="00BC0B0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0B0E" w:rsidRPr="00BC0B0E" w:rsidP="00BC0B0E">
      <w:pPr>
        <w:spacing w:line="240" w:lineRule="auto"/>
        <w:ind w:firstLine="72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BC0B0E">
        <w:rPr>
          <w:rFonts w:ascii="Times New Roman" w:hAnsi="Times New Roman"/>
          <w:sz w:val="28"/>
          <w:szCs w:val="28"/>
        </w:rPr>
        <w:t xml:space="preserve">Мировой судья                                  </w:t>
      </w:r>
      <w:r w:rsidR="00EE0B49">
        <w:rPr>
          <w:rFonts w:ascii="Times New Roman" w:hAnsi="Times New Roman"/>
          <w:sz w:val="28"/>
          <w:szCs w:val="28"/>
        </w:rPr>
        <w:t xml:space="preserve">   </w:t>
      </w:r>
      <w:r w:rsidRPr="00BC0B0E">
        <w:rPr>
          <w:rFonts w:ascii="Times New Roman" w:hAnsi="Times New Roman"/>
          <w:sz w:val="28"/>
          <w:szCs w:val="28"/>
        </w:rPr>
        <w:t xml:space="preserve">                  С.А. Москаленко </w:t>
      </w:r>
    </w:p>
    <w:p w:rsidR="00BC0B0E" w:rsidRPr="00BC0B0E" w:rsidP="00BC0B0E">
      <w:pPr>
        <w:spacing w:after="0" w:line="240" w:lineRule="auto"/>
        <w:ind w:firstLine="540"/>
        <w:jc w:val="both"/>
        <w:mirrorIndents/>
        <w:rPr>
          <w:rFonts w:ascii="Times New Roman" w:hAnsi="Times New Roman"/>
          <w:sz w:val="28"/>
          <w:szCs w:val="28"/>
        </w:rPr>
      </w:pPr>
    </w:p>
    <w:sectPr w:rsidSect="00DA3949">
      <w:headerReference w:type="default" r:id="rId4"/>
      <w:pgSz w:w="11906" w:h="16838" w:code="9"/>
      <w:pgMar w:top="851" w:right="851" w:bottom="851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CB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0B49">
      <w:rPr>
        <w:noProof/>
      </w:rPr>
      <w:t>10</w:t>
    </w:r>
    <w:r w:rsidR="00EE0B49">
      <w:rPr>
        <w:noProof/>
      </w:rPr>
      <w:fldChar w:fldCharType="end"/>
    </w:r>
  </w:p>
  <w:p w:rsidR="00240C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4306"/>
    <w:rsid w:val="00022697"/>
    <w:rsid w:val="00022F4C"/>
    <w:rsid w:val="00063C73"/>
    <w:rsid w:val="0007018E"/>
    <w:rsid w:val="00080FF7"/>
    <w:rsid w:val="00090FD9"/>
    <w:rsid w:val="000A69A3"/>
    <w:rsid w:val="000A6C57"/>
    <w:rsid w:val="000C5654"/>
    <w:rsid w:val="000D21E3"/>
    <w:rsid w:val="000D6B05"/>
    <w:rsid w:val="000F4041"/>
    <w:rsid w:val="0010108C"/>
    <w:rsid w:val="001065C5"/>
    <w:rsid w:val="00125BBD"/>
    <w:rsid w:val="00137586"/>
    <w:rsid w:val="0014312E"/>
    <w:rsid w:val="00144270"/>
    <w:rsid w:val="00153303"/>
    <w:rsid w:val="00153A6F"/>
    <w:rsid w:val="001912CE"/>
    <w:rsid w:val="001A3967"/>
    <w:rsid w:val="001A5014"/>
    <w:rsid w:val="001B26F3"/>
    <w:rsid w:val="001D4A25"/>
    <w:rsid w:val="001E0CC2"/>
    <w:rsid w:val="00207D17"/>
    <w:rsid w:val="0021526E"/>
    <w:rsid w:val="0022276B"/>
    <w:rsid w:val="00240CBA"/>
    <w:rsid w:val="00257B29"/>
    <w:rsid w:val="00267001"/>
    <w:rsid w:val="002811DC"/>
    <w:rsid w:val="00285768"/>
    <w:rsid w:val="002915ED"/>
    <w:rsid w:val="00293629"/>
    <w:rsid w:val="002B495C"/>
    <w:rsid w:val="002C05CA"/>
    <w:rsid w:val="002C5246"/>
    <w:rsid w:val="003251C7"/>
    <w:rsid w:val="00330830"/>
    <w:rsid w:val="00345EFC"/>
    <w:rsid w:val="0035002C"/>
    <w:rsid w:val="00356E7B"/>
    <w:rsid w:val="003A1E51"/>
    <w:rsid w:val="003A302E"/>
    <w:rsid w:val="003A4EC3"/>
    <w:rsid w:val="003B5900"/>
    <w:rsid w:val="003D04D8"/>
    <w:rsid w:val="003D589F"/>
    <w:rsid w:val="003D6DF1"/>
    <w:rsid w:val="003F5A29"/>
    <w:rsid w:val="00407469"/>
    <w:rsid w:val="00432588"/>
    <w:rsid w:val="0043470A"/>
    <w:rsid w:val="00443B00"/>
    <w:rsid w:val="00454004"/>
    <w:rsid w:val="00455B25"/>
    <w:rsid w:val="00470C7C"/>
    <w:rsid w:val="004741F1"/>
    <w:rsid w:val="004B11DF"/>
    <w:rsid w:val="004B3E54"/>
    <w:rsid w:val="004C25BB"/>
    <w:rsid w:val="004C51D2"/>
    <w:rsid w:val="004D58CE"/>
    <w:rsid w:val="00530B8E"/>
    <w:rsid w:val="00531F60"/>
    <w:rsid w:val="00544274"/>
    <w:rsid w:val="00555B78"/>
    <w:rsid w:val="00565802"/>
    <w:rsid w:val="00566D47"/>
    <w:rsid w:val="005831C2"/>
    <w:rsid w:val="00590D6D"/>
    <w:rsid w:val="005D2EBF"/>
    <w:rsid w:val="005F0682"/>
    <w:rsid w:val="005F62AF"/>
    <w:rsid w:val="00614E7D"/>
    <w:rsid w:val="006823DB"/>
    <w:rsid w:val="00694269"/>
    <w:rsid w:val="006A4306"/>
    <w:rsid w:val="006A691E"/>
    <w:rsid w:val="006C5254"/>
    <w:rsid w:val="006D0988"/>
    <w:rsid w:val="006D11B8"/>
    <w:rsid w:val="006D2FB7"/>
    <w:rsid w:val="006E1A5D"/>
    <w:rsid w:val="006E2234"/>
    <w:rsid w:val="006E6FDE"/>
    <w:rsid w:val="0070030A"/>
    <w:rsid w:val="007546EC"/>
    <w:rsid w:val="0075747D"/>
    <w:rsid w:val="00791413"/>
    <w:rsid w:val="007B1C2C"/>
    <w:rsid w:val="007C29B8"/>
    <w:rsid w:val="007C3073"/>
    <w:rsid w:val="007D13C7"/>
    <w:rsid w:val="008010EA"/>
    <w:rsid w:val="00825176"/>
    <w:rsid w:val="008503BF"/>
    <w:rsid w:val="00861DA5"/>
    <w:rsid w:val="00864C7A"/>
    <w:rsid w:val="008A51BE"/>
    <w:rsid w:val="008C0569"/>
    <w:rsid w:val="008C0C0E"/>
    <w:rsid w:val="008C1857"/>
    <w:rsid w:val="008D17AB"/>
    <w:rsid w:val="008F1F23"/>
    <w:rsid w:val="008F5A09"/>
    <w:rsid w:val="008F78EB"/>
    <w:rsid w:val="00902209"/>
    <w:rsid w:val="00906957"/>
    <w:rsid w:val="00911FFC"/>
    <w:rsid w:val="00915E16"/>
    <w:rsid w:val="009252B1"/>
    <w:rsid w:val="009253F4"/>
    <w:rsid w:val="00931DB3"/>
    <w:rsid w:val="00933147"/>
    <w:rsid w:val="00963CB0"/>
    <w:rsid w:val="00967712"/>
    <w:rsid w:val="00967A11"/>
    <w:rsid w:val="0098276E"/>
    <w:rsid w:val="00985194"/>
    <w:rsid w:val="00991A34"/>
    <w:rsid w:val="00996638"/>
    <w:rsid w:val="009A076E"/>
    <w:rsid w:val="00A017AA"/>
    <w:rsid w:val="00A036CA"/>
    <w:rsid w:val="00A04099"/>
    <w:rsid w:val="00A04B74"/>
    <w:rsid w:val="00A058A2"/>
    <w:rsid w:val="00A34B2F"/>
    <w:rsid w:val="00A34EC6"/>
    <w:rsid w:val="00A4100A"/>
    <w:rsid w:val="00A41A71"/>
    <w:rsid w:val="00A430CD"/>
    <w:rsid w:val="00A62335"/>
    <w:rsid w:val="00A62E2C"/>
    <w:rsid w:val="00A7696F"/>
    <w:rsid w:val="00A77120"/>
    <w:rsid w:val="00A84F8D"/>
    <w:rsid w:val="00AA286E"/>
    <w:rsid w:val="00AA69A2"/>
    <w:rsid w:val="00AB7CBF"/>
    <w:rsid w:val="00AC0DDE"/>
    <w:rsid w:val="00AD779D"/>
    <w:rsid w:val="00AE458A"/>
    <w:rsid w:val="00B07656"/>
    <w:rsid w:val="00B24B69"/>
    <w:rsid w:val="00B57EBD"/>
    <w:rsid w:val="00B71021"/>
    <w:rsid w:val="00BA1792"/>
    <w:rsid w:val="00BB112D"/>
    <w:rsid w:val="00BC0B0E"/>
    <w:rsid w:val="00BC17D0"/>
    <w:rsid w:val="00BD03D3"/>
    <w:rsid w:val="00BD400D"/>
    <w:rsid w:val="00BE2B23"/>
    <w:rsid w:val="00BE4003"/>
    <w:rsid w:val="00BF1A21"/>
    <w:rsid w:val="00BF1F08"/>
    <w:rsid w:val="00C04660"/>
    <w:rsid w:val="00C34EC7"/>
    <w:rsid w:val="00CA0806"/>
    <w:rsid w:val="00CA2E1F"/>
    <w:rsid w:val="00CA3F7F"/>
    <w:rsid w:val="00CC6F55"/>
    <w:rsid w:val="00D0270E"/>
    <w:rsid w:val="00D172E8"/>
    <w:rsid w:val="00D234C6"/>
    <w:rsid w:val="00D33F63"/>
    <w:rsid w:val="00D3759C"/>
    <w:rsid w:val="00D4035D"/>
    <w:rsid w:val="00D56951"/>
    <w:rsid w:val="00D71D5D"/>
    <w:rsid w:val="00D72D25"/>
    <w:rsid w:val="00D92260"/>
    <w:rsid w:val="00DA110F"/>
    <w:rsid w:val="00DA3949"/>
    <w:rsid w:val="00DA653E"/>
    <w:rsid w:val="00DF1E98"/>
    <w:rsid w:val="00DF2DFE"/>
    <w:rsid w:val="00DF32CD"/>
    <w:rsid w:val="00E04198"/>
    <w:rsid w:val="00E0675C"/>
    <w:rsid w:val="00E138DE"/>
    <w:rsid w:val="00E31489"/>
    <w:rsid w:val="00E45603"/>
    <w:rsid w:val="00E544EC"/>
    <w:rsid w:val="00E54516"/>
    <w:rsid w:val="00E60E70"/>
    <w:rsid w:val="00E60F1B"/>
    <w:rsid w:val="00E75D43"/>
    <w:rsid w:val="00E816DE"/>
    <w:rsid w:val="00E838D6"/>
    <w:rsid w:val="00E84A3A"/>
    <w:rsid w:val="00EA2F69"/>
    <w:rsid w:val="00EB010D"/>
    <w:rsid w:val="00EB69BF"/>
    <w:rsid w:val="00ED5FB5"/>
    <w:rsid w:val="00EE0B49"/>
    <w:rsid w:val="00EF3461"/>
    <w:rsid w:val="00F11648"/>
    <w:rsid w:val="00F122E9"/>
    <w:rsid w:val="00F30F14"/>
    <w:rsid w:val="00F32FF0"/>
    <w:rsid w:val="00F42E6C"/>
    <w:rsid w:val="00F55726"/>
    <w:rsid w:val="00F618EF"/>
    <w:rsid w:val="00F6260F"/>
    <w:rsid w:val="00F62D9C"/>
    <w:rsid w:val="00FE5540"/>
    <w:rsid w:val="00FE77D2"/>
    <w:rsid w:val="00FF58BC"/>
    <w:rsid w:val="00FF71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2B1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2"/>
    <w:qFormat/>
    <w:rsid w:val="006A430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6A430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rsid w:val="006A4306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A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A43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Normal"/>
    <w:rsid w:val="002C524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rsid w:val="002C52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DA394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A3949"/>
    <w:rPr>
      <w:rFonts w:eastAsia="Times New Roman"/>
      <w:sz w:val="22"/>
      <w:szCs w:val="22"/>
    </w:rPr>
  </w:style>
  <w:style w:type="paragraph" w:styleId="Footer">
    <w:name w:val="footer"/>
    <w:basedOn w:val="Normal"/>
    <w:link w:val="a3"/>
    <w:uiPriority w:val="99"/>
    <w:semiHidden/>
    <w:unhideWhenUsed/>
    <w:rsid w:val="00DA394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A3949"/>
    <w:rPr>
      <w:rFonts w:eastAsia="Times New Roman"/>
      <w:sz w:val="22"/>
      <w:szCs w:val="22"/>
    </w:rPr>
  </w:style>
  <w:style w:type="paragraph" w:customStyle="1" w:styleId="msoclassa4">
    <w:name w:val="msoclassa4"/>
    <w:basedOn w:val="Normal"/>
    <w:rsid w:val="00BC0B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