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6D284B" w:rsidP="00E61AB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D284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6D284B" w:rsidR="008261E1">
        <w:rPr>
          <w:rFonts w:ascii="Times New Roman" w:hAnsi="Times New Roman"/>
          <w:sz w:val="20"/>
          <w:szCs w:val="20"/>
        </w:rPr>
        <w:t xml:space="preserve">                          </w:t>
      </w:r>
      <w:r w:rsidRPr="006D284B">
        <w:rPr>
          <w:rFonts w:ascii="Times New Roman" w:hAnsi="Times New Roman"/>
          <w:sz w:val="20"/>
          <w:szCs w:val="20"/>
        </w:rPr>
        <w:t xml:space="preserve">  </w:t>
      </w:r>
      <w:r w:rsidRPr="006D284B" w:rsidR="008261E1">
        <w:rPr>
          <w:rFonts w:ascii="Times New Roman" w:hAnsi="Times New Roman"/>
          <w:sz w:val="20"/>
          <w:szCs w:val="20"/>
        </w:rPr>
        <w:t>№</w:t>
      </w:r>
      <w:r w:rsidRPr="006D284B">
        <w:rPr>
          <w:rFonts w:ascii="Times New Roman" w:hAnsi="Times New Roman"/>
          <w:sz w:val="20"/>
          <w:szCs w:val="20"/>
        </w:rPr>
        <w:t>2-11-</w:t>
      </w:r>
      <w:r w:rsidRPr="006D284B" w:rsidR="00C1665A">
        <w:rPr>
          <w:rFonts w:ascii="Times New Roman" w:hAnsi="Times New Roman"/>
          <w:sz w:val="20"/>
          <w:szCs w:val="20"/>
        </w:rPr>
        <w:t>2</w:t>
      </w:r>
      <w:r w:rsidRPr="006D284B" w:rsidR="008261E1">
        <w:rPr>
          <w:rFonts w:ascii="Times New Roman" w:hAnsi="Times New Roman"/>
          <w:sz w:val="20"/>
          <w:szCs w:val="20"/>
        </w:rPr>
        <w:t>6</w:t>
      </w:r>
      <w:r w:rsidRPr="006D284B" w:rsidR="00C1665A">
        <w:rPr>
          <w:rFonts w:ascii="Times New Roman" w:hAnsi="Times New Roman"/>
          <w:sz w:val="20"/>
          <w:szCs w:val="20"/>
        </w:rPr>
        <w:t>0</w:t>
      </w:r>
      <w:r w:rsidRPr="006D284B" w:rsidR="008261E1">
        <w:rPr>
          <w:rFonts w:ascii="Times New Roman" w:hAnsi="Times New Roman"/>
          <w:sz w:val="20"/>
          <w:szCs w:val="20"/>
        </w:rPr>
        <w:t>/2020</w:t>
      </w:r>
      <w:r w:rsidRPr="006D284B" w:rsidR="00D61DEB">
        <w:rPr>
          <w:rFonts w:ascii="Times New Roman" w:hAnsi="Times New Roman"/>
          <w:sz w:val="20"/>
          <w:szCs w:val="20"/>
        </w:rPr>
        <w:br/>
      </w:r>
      <w:r w:rsidRPr="006D284B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6D284B" w:rsidR="008261E1">
        <w:rPr>
          <w:rFonts w:ascii="Times New Roman" w:hAnsi="Times New Roman"/>
          <w:sz w:val="20"/>
          <w:szCs w:val="20"/>
        </w:rPr>
        <w:t xml:space="preserve">                             </w:t>
      </w:r>
      <w:r w:rsidRPr="006D284B" w:rsidR="00C1665A">
        <w:rPr>
          <w:rFonts w:ascii="Times New Roman" w:hAnsi="Times New Roman"/>
          <w:sz w:val="20"/>
          <w:szCs w:val="20"/>
        </w:rPr>
        <w:t xml:space="preserve"> </w:t>
      </w:r>
      <w:r w:rsidRPr="006D284B" w:rsidR="008261E1">
        <w:rPr>
          <w:rFonts w:ascii="Times New Roman" w:hAnsi="Times New Roman"/>
          <w:sz w:val="20"/>
          <w:szCs w:val="20"/>
        </w:rPr>
        <w:t xml:space="preserve">  </w:t>
      </w:r>
      <w:r w:rsidRPr="006D284B" w:rsidR="00E61AB6">
        <w:rPr>
          <w:rFonts w:ascii="Times New Roman" w:hAnsi="Times New Roman"/>
          <w:sz w:val="20"/>
          <w:szCs w:val="20"/>
        </w:rPr>
        <w:t xml:space="preserve"> (02-0</w:t>
      </w:r>
      <w:r w:rsidRPr="006D284B" w:rsidR="00C1665A">
        <w:rPr>
          <w:rFonts w:ascii="Times New Roman" w:hAnsi="Times New Roman"/>
          <w:sz w:val="20"/>
          <w:szCs w:val="20"/>
        </w:rPr>
        <w:t>2</w:t>
      </w:r>
      <w:r w:rsidRPr="006D284B" w:rsidR="008261E1">
        <w:rPr>
          <w:rFonts w:ascii="Times New Roman" w:hAnsi="Times New Roman"/>
          <w:sz w:val="20"/>
          <w:szCs w:val="20"/>
        </w:rPr>
        <w:t>6</w:t>
      </w:r>
      <w:r w:rsidRPr="006D284B" w:rsidR="00C1665A">
        <w:rPr>
          <w:rFonts w:ascii="Times New Roman" w:hAnsi="Times New Roman"/>
          <w:sz w:val="20"/>
          <w:szCs w:val="20"/>
        </w:rPr>
        <w:t>0</w:t>
      </w:r>
      <w:r w:rsidRPr="006D284B" w:rsidR="008261E1">
        <w:rPr>
          <w:rFonts w:ascii="Times New Roman" w:hAnsi="Times New Roman"/>
          <w:sz w:val="20"/>
          <w:szCs w:val="20"/>
        </w:rPr>
        <w:t>/11/2020</w:t>
      </w:r>
      <w:r w:rsidRPr="006D284B">
        <w:rPr>
          <w:rFonts w:ascii="Times New Roman" w:hAnsi="Times New Roman"/>
          <w:sz w:val="20"/>
          <w:szCs w:val="20"/>
        </w:rPr>
        <w:t>)</w:t>
      </w:r>
    </w:p>
    <w:p w:rsidR="007C0F77" w:rsidRPr="006D284B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D284B">
        <w:rPr>
          <w:rFonts w:ascii="Times New Roman" w:hAnsi="Times New Roman"/>
          <w:sz w:val="20"/>
          <w:szCs w:val="20"/>
        </w:rPr>
        <w:t>РЕШЕНИЕ</w:t>
      </w:r>
    </w:p>
    <w:p w:rsidR="007C0F77" w:rsidRPr="006D284B" w:rsidP="007C0F7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D284B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B02287" w:rsidRPr="006D284B" w:rsidP="00C1665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  <w:r w:rsidRPr="006D284B">
        <w:rPr>
          <w:rFonts w:ascii="Times New Roman" w:hAnsi="Times New Roman" w:cs="Times New Roman"/>
          <w:color w:val="7030A0"/>
          <w:sz w:val="20"/>
          <w:szCs w:val="20"/>
        </w:rPr>
        <w:t>(</w:t>
      </w:r>
      <w:r w:rsidRPr="006D284B" w:rsidR="00D126B2">
        <w:rPr>
          <w:rFonts w:ascii="Times New Roman" w:hAnsi="Times New Roman" w:cs="Times New Roman"/>
          <w:color w:val="7030A0"/>
          <w:sz w:val="20"/>
          <w:szCs w:val="20"/>
        </w:rPr>
        <w:t>резолютивная часть</w:t>
      </w:r>
      <w:r w:rsidRPr="006D284B" w:rsidR="00C1665A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Pr="006D284B">
        <w:rPr>
          <w:rFonts w:ascii="Times New Roman" w:hAnsi="Times New Roman" w:cs="Times New Roman"/>
          <w:color w:val="7030A0"/>
          <w:sz w:val="20"/>
          <w:szCs w:val="20"/>
        </w:rPr>
        <w:t>)</w:t>
      </w:r>
    </w:p>
    <w:p w:rsidR="00663F4A" w:rsidRPr="006D284B" w:rsidP="00C1665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0"/>
          <w:szCs w:val="20"/>
        </w:rPr>
      </w:pPr>
    </w:p>
    <w:p w:rsidR="007C0F77" w:rsidRPr="006D284B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sz w:val="20"/>
          <w:szCs w:val="20"/>
        </w:rPr>
        <w:t>02 июля</w:t>
      </w:r>
      <w:r w:rsidRPr="006D284B" w:rsidR="008261E1">
        <w:rPr>
          <w:rFonts w:ascii="Times New Roman" w:hAnsi="Times New Roman" w:cs="Times New Roman"/>
          <w:sz w:val="20"/>
          <w:szCs w:val="20"/>
        </w:rPr>
        <w:t xml:space="preserve"> 2020</w:t>
      </w:r>
      <w:r w:rsidRPr="006D284B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D284B">
        <w:rPr>
          <w:rFonts w:ascii="Times New Roman" w:hAnsi="Times New Roman" w:cs="Times New Roman"/>
          <w:sz w:val="20"/>
          <w:szCs w:val="20"/>
        </w:rPr>
        <w:tab/>
      </w:r>
      <w:r w:rsidRPr="006D284B">
        <w:rPr>
          <w:rFonts w:ascii="Times New Roman" w:hAnsi="Times New Roman" w:cs="Times New Roman"/>
          <w:sz w:val="20"/>
          <w:szCs w:val="20"/>
        </w:rPr>
        <w:tab/>
      </w:r>
      <w:r w:rsidRPr="006D284B">
        <w:rPr>
          <w:rFonts w:ascii="Times New Roman" w:hAnsi="Times New Roman" w:cs="Times New Roman"/>
          <w:sz w:val="20"/>
          <w:szCs w:val="20"/>
        </w:rPr>
        <w:tab/>
      </w:r>
      <w:r w:rsidRPr="006D284B">
        <w:rPr>
          <w:rFonts w:ascii="Times New Roman" w:hAnsi="Times New Roman" w:cs="Times New Roman"/>
          <w:sz w:val="20"/>
          <w:szCs w:val="20"/>
        </w:rPr>
        <w:tab/>
      </w:r>
      <w:r w:rsidRPr="006D284B">
        <w:rPr>
          <w:rFonts w:ascii="Times New Roman" w:hAnsi="Times New Roman" w:cs="Times New Roman"/>
          <w:sz w:val="20"/>
          <w:szCs w:val="20"/>
        </w:rPr>
        <w:tab/>
      </w:r>
      <w:r w:rsidRPr="006D284B">
        <w:rPr>
          <w:rFonts w:ascii="Times New Roman" w:hAnsi="Times New Roman" w:cs="Times New Roman"/>
          <w:sz w:val="20"/>
          <w:szCs w:val="20"/>
        </w:rPr>
        <w:tab/>
      </w:r>
      <w:r w:rsidRPr="006D284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D284B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663F4A" w:rsidRPr="006D284B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3F4A" w:rsidRPr="006D284B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11 Киевского судебного района </w:t>
      </w:r>
      <w:r w:rsidRPr="006D284B" w:rsidR="00C1665A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D284B">
        <w:rPr>
          <w:rFonts w:ascii="Times New Roman" w:hAnsi="Times New Roman" w:cs="Times New Roman"/>
          <w:sz w:val="20"/>
          <w:szCs w:val="20"/>
        </w:rPr>
        <w:t>г. Симферополя (Киевского района городского округа Симферополь) в составе:</w:t>
      </w:r>
      <w:r w:rsidRPr="006D284B" w:rsidR="00D126B2">
        <w:rPr>
          <w:rFonts w:ascii="Times New Roman" w:hAnsi="Times New Roman" w:cs="Times New Roman"/>
          <w:sz w:val="20"/>
          <w:szCs w:val="20"/>
        </w:rPr>
        <w:t xml:space="preserve"> </w:t>
      </w:r>
      <w:r w:rsidRPr="006D284B">
        <w:rPr>
          <w:rFonts w:ascii="Times New Roman" w:hAnsi="Times New Roman" w:cs="Times New Roman"/>
          <w:sz w:val="20"/>
          <w:szCs w:val="20"/>
        </w:rPr>
        <w:t>председательствующего – мирового судьи Трошиной М.В.</w:t>
      </w:r>
    </w:p>
    <w:p w:rsidR="00663F4A" w:rsidRPr="006D284B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sz w:val="20"/>
          <w:szCs w:val="20"/>
        </w:rPr>
        <w:t xml:space="preserve">                при секретаре                   - Фриз М.А.,</w:t>
      </w:r>
    </w:p>
    <w:p w:rsidR="00663F4A" w:rsidRPr="006D284B" w:rsidP="007C0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3F4A" w:rsidRPr="006D284B" w:rsidP="00175F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sz w:val="20"/>
          <w:szCs w:val="20"/>
        </w:rPr>
        <w:t>рас</w:t>
      </w:r>
      <w:r w:rsidRPr="006D284B">
        <w:rPr>
          <w:rFonts w:ascii="Times New Roman" w:hAnsi="Times New Roman" w:cs="Times New Roman"/>
          <w:sz w:val="20"/>
          <w:szCs w:val="20"/>
        </w:rPr>
        <w:t xml:space="preserve">смотрев в открытом судебном заседании </w:t>
      </w:r>
      <w:r w:rsidRPr="006D284B" w:rsidR="0031736B">
        <w:rPr>
          <w:rFonts w:ascii="Times New Roman" w:hAnsi="Times New Roman" w:cs="Times New Roman"/>
          <w:sz w:val="20"/>
          <w:szCs w:val="20"/>
        </w:rPr>
        <w:t xml:space="preserve">в зале суда (г. Симферополь </w:t>
      </w:r>
      <w:r w:rsidRPr="006D284B" w:rsidR="00C1665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D284B" w:rsidR="0031736B">
        <w:rPr>
          <w:rFonts w:ascii="Times New Roman" w:hAnsi="Times New Roman" w:cs="Times New Roman"/>
          <w:sz w:val="20"/>
          <w:szCs w:val="20"/>
        </w:rPr>
        <w:t xml:space="preserve">ул. Киевская, 55/2) гражданское дело по иску </w:t>
      </w:r>
      <w:r w:rsidRPr="006D284B" w:rsidR="004C03B2">
        <w:rPr>
          <w:rFonts w:ascii="Times New Roman" w:hAnsi="Times New Roman"/>
          <w:sz w:val="20"/>
          <w:szCs w:val="20"/>
        </w:rPr>
        <w:t xml:space="preserve">Публичного акционерного общества Страховая компания «Росгосстрах», в лице филиала Публичного акционерного общества Страховая компания «Росгосстрах» в Ростовской области к </w:t>
      </w:r>
      <w:r w:rsidRPr="006D284B" w:rsidR="004C03B2">
        <w:rPr>
          <w:rFonts w:ascii="Times New Roman" w:hAnsi="Times New Roman"/>
          <w:sz w:val="20"/>
          <w:szCs w:val="20"/>
        </w:rPr>
        <w:t>Оленчук</w:t>
      </w:r>
      <w:r w:rsidRPr="006D284B" w:rsidR="004C03B2">
        <w:rPr>
          <w:rFonts w:ascii="Times New Roman" w:hAnsi="Times New Roman"/>
          <w:sz w:val="20"/>
          <w:szCs w:val="20"/>
        </w:rPr>
        <w:t>, третье лицо ООО «</w:t>
      </w:r>
      <w:r w:rsidRPr="006D284B" w:rsidR="006D284B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D284B" w:rsidR="004C03B2">
        <w:rPr>
          <w:rFonts w:ascii="Times New Roman" w:hAnsi="Times New Roman"/>
          <w:sz w:val="20"/>
          <w:szCs w:val="20"/>
        </w:rPr>
        <w:t>» о возмещении ущерба в</w:t>
      </w:r>
      <w:r w:rsidRPr="006D284B" w:rsidR="00E8690F">
        <w:rPr>
          <w:rFonts w:ascii="Times New Roman" w:hAnsi="Times New Roman"/>
          <w:sz w:val="20"/>
          <w:szCs w:val="20"/>
        </w:rPr>
        <w:t xml:space="preserve">  размере 50000 рублей в</w:t>
      </w:r>
      <w:r w:rsidRPr="006D284B" w:rsidR="004C03B2">
        <w:rPr>
          <w:rFonts w:ascii="Times New Roman" w:hAnsi="Times New Roman"/>
          <w:sz w:val="20"/>
          <w:szCs w:val="20"/>
        </w:rPr>
        <w:t xml:space="preserve"> порядке регресса</w:t>
      </w:r>
      <w:r w:rsidRPr="006D284B" w:rsidR="003173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6D284B" w:rsidR="0031736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6D284B" w:rsidR="0031736B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401EA" w:rsidRPr="006D284B" w:rsidP="003173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D284B" w:rsidR="00FF6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6D284B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статей</w:t>
      </w:r>
      <w:r w:rsidRPr="006D284B" w:rsidR="004429B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199-200,</w:t>
      </w:r>
      <w:r w:rsidRPr="006D284B" w:rsidR="00B022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929, 965 Гражданского кодекса Российской Федерации,</w:t>
      </w:r>
      <w:r w:rsidRPr="006D284B" w:rsidR="005966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статей</w:t>
      </w:r>
      <w:r w:rsidRPr="006D284B" w:rsidR="00FF6D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6D284B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1064</w:t>
        </w:r>
      </w:hyperlink>
      <w:r w:rsidRPr="006D284B" w:rsidR="00C83DBB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1079</w:t>
      </w:r>
      <w:r w:rsidRPr="006D284B" w:rsidR="00596699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, 1081</w:t>
      </w:r>
      <w:r w:rsidRPr="006D284B" w:rsidR="00FF6DF3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</w:t>
      </w:r>
      <w:r w:rsidRPr="006D284B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6D284B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6D284B" w:rsidR="00D61DEB">
        <w:rPr>
          <w:rFonts w:ascii="Times New Roman" w:hAnsi="Times New Roman" w:cs="Times New Roman"/>
          <w:sz w:val="20"/>
          <w:szCs w:val="20"/>
        </w:rPr>
        <w:t>у</w:t>
      </w:r>
      <w:r w:rsidRPr="006D284B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6D284B" w:rsidR="00FF6DF3">
        <w:rPr>
          <w:rFonts w:ascii="Times New Roman" w:hAnsi="Times New Roman" w:cs="Times New Roman"/>
          <w:sz w:val="20"/>
          <w:szCs w:val="20"/>
        </w:rPr>
        <w:t xml:space="preserve"> </w:t>
      </w:r>
      <w:r w:rsidRPr="006D284B">
        <w:rPr>
          <w:rFonts w:ascii="Times New Roman" w:hAnsi="Times New Roman" w:cs="Times New Roman"/>
          <w:sz w:val="20"/>
          <w:szCs w:val="20"/>
        </w:rPr>
        <w:t>194</w:t>
      </w:r>
      <w:r w:rsidRPr="006D284B" w:rsidR="00A3512C">
        <w:rPr>
          <w:rFonts w:ascii="Times New Roman" w:hAnsi="Times New Roman" w:cs="Times New Roman"/>
          <w:sz w:val="20"/>
          <w:szCs w:val="20"/>
        </w:rPr>
        <w:t>-</w:t>
      </w:r>
      <w:r w:rsidRPr="006D284B">
        <w:rPr>
          <w:rFonts w:ascii="Times New Roman" w:hAnsi="Times New Roman" w:cs="Times New Roman"/>
          <w:sz w:val="20"/>
          <w:szCs w:val="20"/>
        </w:rPr>
        <w:t>199</w:t>
      </w:r>
      <w:r w:rsidRPr="006D284B" w:rsidR="00D126B2">
        <w:rPr>
          <w:rFonts w:ascii="Times New Roman" w:hAnsi="Times New Roman" w:cs="Times New Roman"/>
          <w:sz w:val="20"/>
          <w:szCs w:val="20"/>
        </w:rPr>
        <w:t xml:space="preserve"> </w:t>
      </w:r>
      <w:r w:rsidRPr="006D284B" w:rsidR="00FF6DF3">
        <w:rPr>
          <w:rFonts w:ascii="Times New Roman" w:hAnsi="Times New Roman" w:cs="Times New Roman"/>
          <w:sz w:val="20"/>
          <w:szCs w:val="20"/>
        </w:rPr>
        <w:t xml:space="preserve"> </w:t>
      </w:r>
      <w:r w:rsidRPr="006D284B">
        <w:rPr>
          <w:rFonts w:ascii="Times New Roman" w:hAnsi="Times New Roman" w:cs="Times New Roman"/>
          <w:sz w:val="20"/>
          <w:szCs w:val="20"/>
        </w:rPr>
        <w:t>ГПК РФ, суд, -</w:t>
      </w:r>
    </w:p>
    <w:p w:rsidR="009E45F5" w:rsidRPr="006D284B" w:rsidP="0031736B">
      <w:pPr>
        <w:pStyle w:val="BodyText"/>
        <w:mirrorIndents/>
        <w:rPr>
          <w:sz w:val="20"/>
          <w:lang w:val="ru-RU"/>
        </w:rPr>
      </w:pPr>
      <w:r w:rsidRPr="006D284B">
        <w:rPr>
          <w:sz w:val="20"/>
          <w:lang w:val="ru-RU"/>
        </w:rPr>
        <w:t xml:space="preserve"> </w:t>
      </w:r>
      <w:r w:rsidRPr="006D284B" w:rsidR="00FF6DF3">
        <w:rPr>
          <w:sz w:val="20"/>
          <w:lang w:val="ru-RU"/>
        </w:rPr>
        <w:t xml:space="preserve">                                                         </w:t>
      </w:r>
      <w:r w:rsidRPr="006D284B">
        <w:rPr>
          <w:sz w:val="20"/>
          <w:lang w:val="ru-RU"/>
        </w:rPr>
        <w:t>р</w:t>
      </w:r>
      <w:r w:rsidRPr="006D284B">
        <w:rPr>
          <w:sz w:val="20"/>
          <w:lang w:val="ru-RU"/>
        </w:rPr>
        <w:t xml:space="preserve"> е ш и л :</w:t>
      </w:r>
    </w:p>
    <w:p w:rsidR="00451ED8" w:rsidRPr="006D284B" w:rsidP="003173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61E1" w:rsidRPr="006D284B" w:rsidP="00E86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D284B">
        <w:rPr>
          <w:rFonts w:ascii="Times New Roman" w:hAnsi="Times New Roman" w:cs="Times New Roman"/>
          <w:sz w:val="20"/>
          <w:szCs w:val="20"/>
          <w:shd w:val="clear" w:color="auto" w:fill="FFFFFF"/>
        </w:rPr>
        <w:t>В и</w:t>
      </w:r>
      <w:r w:rsidRPr="006D284B" w:rsidR="00451ED8">
        <w:rPr>
          <w:rFonts w:ascii="Times New Roman" w:hAnsi="Times New Roman" w:cs="Times New Roman"/>
          <w:sz w:val="20"/>
          <w:szCs w:val="20"/>
          <w:shd w:val="clear" w:color="auto" w:fill="FFFFFF"/>
        </w:rPr>
        <w:t>ск</w:t>
      </w:r>
      <w:r w:rsidRPr="006D284B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6D284B" w:rsidR="00451ED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D284B">
        <w:rPr>
          <w:rFonts w:ascii="Times New Roman" w:hAnsi="Times New Roman"/>
          <w:sz w:val="20"/>
          <w:szCs w:val="20"/>
        </w:rPr>
        <w:t>Публичному акционерному</w:t>
      </w:r>
      <w:r w:rsidRPr="006D284B" w:rsidR="004C03B2">
        <w:rPr>
          <w:rFonts w:ascii="Times New Roman" w:hAnsi="Times New Roman"/>
          <w:sz w:val="20"/>
          <w:szCs w:val="20"/>
        </w:rPr>
        <w:t xml:space="preserve"> общества Страховая компания «Росгосстрах», в лице филиала Публичного акционерного общества Страховая компания «Росгосстрах» в Ростовской области к </w:t>
      </w:r>
      <w:r w:rsidRPr="006D284B" w:rsidR="004C03B2">
        <w:rPr>
          <w:rFonts w:ascii="Times New Roman" w:hAnsi="Times New Roman"/>
          <w:sz w:val="20"/>
          <w:szCs w:val="20"/>
        </w:rPr>
        <w:t>Оленчук</w:t>
      </w:r>
      <w:r w:rsidRPr="006D284B" w:rsidR="004C03B2">
        <w:rPr>
          <w:rFonts w:ascii="Times New Roman" w:hAnsi="Times New Roman"/>
          <w:sz w:val="20"/>
          <w:szCs w:val="20"/>
        </w:rPr>
        <w:t xml:space="preserve"> о возмещении ущерба</w:t>
      </w:r>
      <w:r w:rsidRPr="006D284B">
        <w:rPr>
          <w:rFonts w:ascii="Times New Roman" w:hAnsi="Times New Roman"/>
          <w:sz w:val="20"/>
          <w:szCs w:val="20"/>
        </w:rPr>
        <w:t xml:space="preserve"> в размере 50000 рублей</w:t>
      </w:r>
      <w:r w:rsidRPr="006D284B" w:rsidR="004C03B2">
        <w:rPr>
          <w:rFonts w:ascii="Times New Roman" w:hAnsi="Times New Roman"/>
          <w:sz w:val="20"/>
          <w:szCs w:val="20"/>
        </w:rPr>
        <w:t xml:space="preserve"> в порядке регресса </w:t>
      </w:r>
      <w:r w:rsidRPr="006D284B" w:rsidR="00FF6DF3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6D284B">
        <w:rPr>
          <w:rFonts w:ascii="Times New Roman" w:hAnsi="Times New Roman" w:cs="Times New Roman"/>
          <w:sz w:val="20"/>
          <w:szCs w:val="20"/>
          <w:shd w:val="clear" w:color="auto" w:fill="FFFFFF"/>
        </w:rPr>
        <w:t>отказать</w:t>
      </w:r>
      <w:r w:rsidRPr="006D284B" w:rsidR="00451ED8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6D284B" w:rsidR="00F4405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6D284B" w:rsidR="00451ED8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Pr="006D284B" w:rsidR="002223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6D284B">
        <w:rPr>
          <w:rFonts w:ascii="Times New Roman" w:hAnsi="Times New Roman" w:cs="Times New Roman"/>
          <w:sz w:val="20"/>
          <w:szCs w:val="20"/>
        </w:rPr>
        <w:t xml:space="preserve">Разъяснить сторонам их право </w:t>
      </w:r>
      <w:r w:rsidRPr="006D284B">
        <w:rPr>
          <w:rFonts w:ascii="Times New Roman" w:hAnsi="Times New Roman" w:cs="Times New Roman"/>
          <w:sz w:val="20"/>
          <w:szCs w:val="20"/>
        </w:rPr>
        <w:t>в</w:t>
      </w:r>
      <w:r w:rsidRPr="006D284B">
        <w:rPr>
          <w:rFonts w:ascii="Times New Roman" w:hAnsi="Times New Roman" w:cs="Times New Roman"/>
          <w:sz w:val="20"/>
          <w:szCs w:val="20"/>
        </w:rPr>
        <w:t xml:space="preserve"> обратиться </w:t>
      </w:r>
      <w:r w:rsidRPr="006D284B">
        <w:rPr>
          <w:rFonts w:ascii="Times New Roman" w:hAnsi="Times New Roman" w:cs="Times New Roman"/>
          <w:sz w:val="20"/>
          <w:szCs w:val="20"/>
        </w:rPr>
        <w:t>в</w:t>
      </w:r>
      <w:r w:rsidRPr="006D284B">
        <w:rPr>
          <w:rFonts w:ascii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</w:p>
    <w:p w:rsidR="008261E1" w:rsidRPr="006D284B" w:rsidP="008261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261E1" w:rsidRPr="006D284B" w:rsidP="008261E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D284B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26B2" w:rsidRPr="006D284B" w:rsidP="00D126B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6D284B">
        <w:rPr>
          <w:rFonts w:eastAsiaTheme="minorEastAsia"/>
          <w:sz w:val="20"/>
          <w:szCs w:val="20"/>
        </w:rPr>
        <w:t xml:space="preserve">        </w:t>
      </w:r>
      <w:r w:rsidRPr="006D284B">
        <w:rPr>
          <w:color w:val="000000"/>
          <w:sz w:val="20"/>
          <w:szCs w:val="20"/>
          <w:shd w:val="clear" w:color="auto" w:fill="FFFFFF"/>
        </w:rPr>
        <w:t xml:space="preserve">Решение может быть обжаловано </w:t>
      </w:r>
      <w:r w:rsidRPr="006D284B">
        <w:rPr>
          <w:color w:val="000000"/>
          <w:sz w:val="20"/>
          <w:szCs w:val="20"/>
        </w:rPr>
        <w:t xml:space="preserve">в Киевский районный суд                                г. Симферополя через судебный участок №11 Киевского судебного района    г. Симферополь </w:t>
      </w:r>
      <w:r w:rsidRPr="006D284B">
        <w:rPr>
          <w:sz w:val="20"/>
          <w:szCs w:val="20"/>
        </w:rPr>
        <w:t>в течение месяца со дня принятия решения судом в окончательной форме.</w:t>
      </w:r>
    </w:p>
    <w:p w:rsidR="00D126B2" w:rsidRPr="006D284B" w:rsidP="0059669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0"/>
          <w:szCs w:val="20"/>
          <w:shd w:val="clear" w:color="auto" w:fill="FFFFFF"/>
        </w:rPr>
      </w:pPr>
    </w:p>
    <w:p w:rsidR="0022238C" w:rsidRPr="006D284B" w:rsidP="0059669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  <w:r w:rsidRPr="006D284B">
        <w:rPr>
          <w:sz w:val="20"/>
          <w:szCs w:val="20"/>
        </w:rPr>
        <w:t>Мировой судья:                                                                             Трошина М.В.</w:t>
      </w:r>
    </w:p>
    <w:p w:rsidR="0099055C" w:rsidRPr="006D284B" w:rsidP="0022238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6D284B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D28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sectPr w:rsidSect="00D126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74456"/>
    <w:rsid w:val="0009477C"/>
    <w:rsid w:val="000B5B30"/>
    <w:rsid w:val="000C3258"/>
    <w:rsid w:val="000F2B31"/>
    <w:rsid w:val="00116A13"/>
    <w:rsid w:val="00116C1B"/>
    <w:rsid w:val="00175F84"/>
    <w:rsid w:val="001766AE"/>
    <w:rsid w:val="00185B79"/>
    <w:rsid w:val="001968B2"/>
    <w:rsid w:val="001E0FA3"/>
    <w:rsid w:val="001E24AE"/>
    <w:rsid w:val="0022238C"/>
    <w:rsid w:val="00232ACB"/>
    <w:rsid w:val="00245BD8"/>
    <w:rsid w:val="0028676D"/>
    <w:rsid w:val="00297351"/>
    <w:rsid w:val="002B3E1B"/>
    <w:rsid w:val="002E012E"/>
    <w:rsid w:val="002E3650"/>
    <w:rsid w:val="002F1025"/>
    <w:rsid w:val="00302A1E"/>
    <w:rsid w:val="00303452"/>
    <w:rsid w:val="0031736B"/>
    <w:rsid w:val="003515D9"/>
    <w:rsid w:val="00360115"/>
    <w:rsid w:val="003A16A2"/>
    <w:rsid w:val="003D0406"/>
    <w:rsid w:val="003F1A5D"/>
    <w:rsid w:val="004429BF"/>
    <w:rsid w:val="0045108F"/>
    <w:rsid w:val="00451ED8"/>
    <w:rsid w:val="00472589"/>
    <w:rsid w:val="004837D5"/>
    <w:rsid w:val="00484F28"/>
    <w:rsid w:val="004B322F"/>
    <w:rsid w:val="004C03B2"/>
    <w:rsid w:val="004E44A7"/>
    <w:rsid w:val="004F6923"/>
    <w:rsid w:val="00555BD6"/>
    <w:rsid w:val="00567753"/>
    <w:rsid w:val="00583A5F"/>
    <w:rsid w:val="00596699"/>
    <w:rsid w:val="005A233D"/>
    <w:rsid w:val="005D6EAF"/>
    <w:rsid w:val="005E53FC"/>
    <w:rsid w:val="005F455B"/>
    <w:rsid w:val="00652CEA"/>
    <w:rsid w:val="00663F4A"/>
    <w:rsid w:val="00691AC7"/>
    <w:rsid w:val="0069446D"/>
    <w:rsid w:val="006948CB"/>
    <w:rsid w:val="006A183A"/>
    <w:rsid w:val="006B0F58"/>
    <w:rsid w:val="006D284B"/>
    <w:rsid w:val="007041D6"/>
    <w:rsid w:val="0076634A"/>
    <w:rsid w:val="00797F5A"/>
    <w:rsid w:val="007A1397"/>
    <w:rsid w:val="007C0F77"/>
    <w:rsid w:val="007D1FF6"/>
    <w:rsid w:val="007F7BF5"/>
    <w:rsid w:val="008130CE"/>
    <w:rsid w:val="008261E1"/>
    <w:rsid w:val="0087118A"/>
    <w:rsid w:val="00881F02"/>
    <w:rsid w:val="00895F80"/>
    <w:rsid w:val="008A4434"/>
    <w:rsid w:val="008A56ED"/>
    <w:rsid w:val="008C0444"/>
    <w:rsid w:val="008C63BF"/>
    <w:rsid w:val="008D1A7D"/>
    <w:rsid w:val="00934D4B"/>
    <w:rsid w:val="00944944"/>
    <w:rsid w:val="00961C98"/>
    <w:rsid w:val="00963B18"/>
    <w:rsid w:val="0098654C"/>
    <w:rsid w:val="0099055C"/>
    <w:rsid w:val="009A34D6"/>
    <w:rsid w:val="009C2540"/>
    <w:rsid w:val="009E0A0E"/>
    <w:rsid w:val="009E45F5"/>
    <w:rsid w:val="00A26725"/>
    <w:rsid w:val="00A33620"/>
    <w:rsid w:val="00A3512C"/>
    <w:rsid w:val="00A40BC4"/>
    <w:rsid w:val="00A75060"/>
    <w:rsid w:val="00AA452B"/>
    <w:rsid w:val="00AD0764"/>
    <w:rsid w:val="00AD56C9"/>
    <w:rsid w:val="00B02287"/>
    <w:rsid w:val="00B46F88"/>
    <w:rsid w:val="00B5637E"/>
    <w:rsid w:val="00B64431"/>
    <w:rsid w:val="00B90D21"/>
    <w:rsid w:val="00BC0B20"/>
    <w:rsid w:val="00BD0077"/>
    <w:rsid w:val="00BE5F92"/>
    <w:rsid w:val="00C04A6D"/>
    <w:rsid w:val="00C1665A"/>
    <w:rsid w:val="00C178F7"/>
    <w:rsid w:val="00C62CB6"/>
    <w:rsid w:val="00C82981"/>
    <w:rsid w:val="00C83DBB"/>
    <w:rsid w:val="00CC4027"/>
    <w:rsid w:val="00CC508E"/>
    <w:rsid w:val="00D126B2"/>
    <w:rsid w:val="00D136F7"/>
    <w:rsid w:val="00D61DEB"/>
    <w:rsid w:val="00D81FDF"/>
    <w:rsid w:val="00DD5E0C"/>
    <w:rsid w:val="00E46CCF"/>
    <w:rsid w:val="00E5201F"/>
    <w:rsid w:val="00E61AB6"/>
    <w:rsid w:val="00E7558E"/>
    <w:rsid w:val="00E8690F"/>
    <w:rsid w:val="00E935BD"/>
    <w:rsid w:val="00EA7FF3"/>
    <w:rsid w:val="00EC49D8"/>
    <w:rsid w:val="00EF55F3"/>
    <w:rsid w:val="00F00148"/>
    <w:rsid w:val="00F10E74"/>
    <w:rsid w:val="00F37CC2"/>
    <w:rsid w:val="00F401EA"/>
    <w:rsid w:val="00F44052"/>
    <w:rsid w:val="00F67F46"/>
    <w:rsid w:val="00F75FAE"/>
    <w:rsid w:val="00F761EE"/>
    <w:rsid w:val="00FC2534"/>
    <w:rsid w:val="00FE60DA"/>
    <w:rsid w:val="00FF6DF3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59/ss-1_7/statia-1064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3C88-DA84-4D62-B651-562F5C49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