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№ 2-11-266/20</w:t>
      </w:r>
    </w:p>
    <w:p w:rsidR="00A77B3E">
      <w:r>
        <w:t xml:space="preserve">                                                                                                       (02-0266/11/2020)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   </w:t>
      </w:r>
    </w:p>
    <w:p w:rsidR="00A77B3E"/>
    <w:p w:rsidR="00A77B3E">
      <w:r>
        <w:t>12 августа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Симферополь</w:t>
      </w:r>
    </w:p>
    <w:p w:rsidR="00A77B3E"/>
    <w:p w:rsidR="00A77B3E">
      <w:r>
        <w:t>Мировой судья судебного  участка № 11 Киевского судебного района                          г. Симферополь в составе:</w:t>
      </w:r>
    </w:p>
    <w:p w:rsidR="00A77B3E">
      <w:r>
        <w:t xml:space="preserve">  </w:t>
      </w:r>
      <w:r>
        <w:t xml:space="preserve">                         председательствующего  мирового судьи Трошиной М.В.</w:t>
      </w:r>
    </w:p>
    <w:p w:rsidR="00A77B3E">
      <w:r>
        <w:t xml:space="preserve">                       при секретаре                                                Фриз М.А.</w:t>
      </w:r>
    </w:p>
    <w:p w:rsidR="00A77B3E">
      <w:r>
        <w:t xml:space="preserve">с участием представителя истца                                         </w:t>
      </w:r>
      <w:r>
        <w:t>Прошина</w:t>
      </w:r>
      <w:r>
        <w:t>.</w:t>
      </w:r>
    </w:p>
    <w:p w:rsidR="00A77B3E">
      <w:r>
        <w:t>р</w:t>
      </w:r>
      <w:r>
        <w:t xml:space="preserve">ассмотрев в открытом судебном заседании в зале суда (адрес) гражданское дело по иску </w:t>
      </w:r>
      <w:r>
        <w:t>фио</w:t>
      </w:r>
      <w:r>
        <w:t xml:space="preserve"> к СПАО «РЕСО-Гарантия» о взыскании денежных средств,</w:t>
      </w:r>
    </w:p>
    <w:p w:rsidR="00A77B3E">
      <w:r>
        <w:t xml:space="preserve">                  Руководствуясь статьями  194-199, 321  ГПК РФ, суд, -</w:t>
      </w:r>
    </w:p>
    <w:p w:rsidR="00A77B3E"/>
    <w:p w:rsidR="00A77B3E">
      <w:r>
        <w:t xml:space="preserve">                                       р </w:t>
      </w:r>
      <w:r>
        <w:t>е ш и л :</w:t>
      </w:r>
    </w:p>
    <w:p w:rsidR="00A77B3E"/>
    <w:p w:rsidR="00A77B3E">
      <w:r>
        <w:t xml:space="preserve">Иск </w:t>
      </w:r>
      <w:r>
        <w:t>фио</w:t>
      </w:r>
      <w:r>
        <w:t xml:space="preserve"> к СПАО «РЕСО-Гарантия» о взыскании денежных средств удовлетворить.</w:t>
      </w:r>
      <w:r>
        <w:tab/>
      </w:r>
    </w:p>
    <w:p w:rsidR="00A77B3E">
      <w:r>
        <w:t xml:space="preserve">          Взыскать с СПАО «РЕСО-Гарантия» в пользу </w:t>
      </w:r>
      <w:r>
        <w:t>фио</w:t>
      </w:r>
      <w:r>
        <w:t xml:space="preserve">  штраф в размере сумма,  почтовые расходы в размере – сумма, расходы на оплату юридических услуг представителя – с</w:t>
      </w:r>
      <w:r>
        <w:t xml:space="preserve">умма,  а всего сумма. </w:t>
      </w:r>
      <w:r>
        <w:tab/>
      </w:r>
    </w:p>
    <w:p w:rsidR="00A77B3E"/>
    <w:p w:rsidR="00A77B3E">
      <w:r>
        <w:t xml:space="preserve"> </w:t>
      </w:r>
      <w:r>
        <w:tab/>
        <w:t xml:space="preserve"> Взыскать с СПАО «РЕСО-Гарантия» в доход бюджета адрес – адрес на счет №</w:t>
      </w:r>
      <w:r>
        <w:t xml:space="preserve">1, получатель – Управление Федерального казначейства по адрес (ИФНС России по адрес), банк получателя – отделение адрес, ИНН получателя - </w:t>
      </w:r>
      <w:r>
        <w:t xml:space="preserve">телефон,  КПП получателя – телефон, БИК – телефон, ОКТМО – телефон, КБК – телефон </w:t>
      </w:r>
      <w:r>
        <w:t>телефон</w:t>
      </w:r>
      <w:r>
        <w:t>, государственную пошлину в размере сумма</w:t>
      </w:r>
      <w:r>
        <w:tab/>
      </w:r>
    </w:p>
    <w:p w:rsidR="00A77B3E"/>
    <w:p w:rsidR="00A77B3E">
      <w:r>
        <w:tab/>
        <w:t xml:space="preserve">      Разъяснить сторонам их право в обратиться в суд с заявлением о составлении мотивированного решения суда, которое мож</w:t>
      </w:r>
      <w:r>
        <w:t>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</w:t>
      </w:r>
      <w:r>
        <w:t>сли лица, участвующие в деле, их представители не присутствовали в судебном заседании.</w:t>
      </w:r>
    </w:p>
    <w:p w:rsidR="00A77B3E">
      <w:r>
        <w:t xml:space="preserve">         </w:t>
      </w:r>
    </w:p>
    <w:p w:rsidR="00A77B3E">
      <w:r>
        <w:t xml:space="preserve">         Решение может быть обжаловано в Киевский районный суд                                адрес через судебный участок №11 Киевского судебного района    ад</w:t>
      </w:r>
      <w:r>
        <w:t>рес в течение месяца со дня принятия решения судом в окончательной форме.</w:t>
      </w:r>
    </w:p>
    <w:p w:rsidR="00A77B3E"/>
    <w:p w:rsidR="00A77B3E"/>
    <w:p w:rsidR="00A77B3E"/>
    <w:p w:rsidR="00A77B3E">
      <w:r>
        <w:t xml:space="preserve">Мировой судья:                                                                             </w:t>
      </w:r>
      <w:r>
        <w:t>фио</w:t>
      </w:r>
    </w:p>
    <w:p w:rsidR="00A77B3E"/>
    <w:p w:rsidR="00A77B3E">
      <w:r>
        <w:t xml:space="preserve"> </w:t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76"/>
    <w:rsid w:val="00A77B3E"/>
    <w:rsid w:val="00E52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