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F97" w:rsidRPr="006311BE" w:rsidP="006311B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311BE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 w:rsidRPr="006311BE">
        <w:rPr>
          <w:rFonts w:ascii="Times New Roman" w:hAnsi="Times New Roman"/>
          <w:sz w:val="20"/>
          <w:szCs w:val="20"/>
        </w:rPr>
        <w:t xml:space="preserve">                               </w:t>
      </w:r>
      <w:r w:rsidRPr="006311BE">
        <w:rPr>
          <w:rFonts w:ascii="Times New Roman" w:hAnsi="Times New Roman"/>
          <w:sz w:val="20"/>
          <w:szCs w:val="20"/>
        </w:rPr>
        <w:t xml:space="preserve">     </w:t>
      </w:r>
      <w:r w:rsidRPr="006311B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Дело № </w:t>
      </w:r>
      <w:r w:rsidRPr="006311BE">
        <w:rPr>
          <w:rFonts w:ascii="Times New Roman" w:hAnsi="Times New Roman"/>
          <w:sz w:val="20"/>
          <w:szCs w:val="20"/>
        </w:rPr>
        <w:t>2-11-</w:t>
      </w:r>
      <w:r w:rsidRPr="006311BE" w:rsidR="00300C4C">
        <w:rPr>
          <w:rFonts w:ascii="Times New Roman" w:hAnsi="Times New Roman"/>
          <w:sz w:val="20"/>
          <w:szCs w:val="20"/>
        </w:rPr>
        <w:t>73</w:t>
      </w:r>
      <w:r w:rsidRPr="006311BE">
        <w:rPr>
          <w:rFonts w:ascii="Times New Roman" w:hAnsi="Times New Roman"/>
          <w:sz w:val="20"/>
          <w:szCs w:val="20"/>
        </w:rPr>
        <w:t>9</w:t>
      </w:r>
      <w:r w:rsidRPr="006311BE">
        <w:rPr>
          <w:rFonts w:ascii="Times New Roman" w:hAnsi="Times New Roman"/>
          <w:sz w:val="20"/>
          <w:szCs w:val="20"/>
        </w:rPr>
        <w:t>/20</w:t>
      </w:r>
    </w:p>
    <w:p w:rsidR="000A71D6" w:rsidRPr="006311BE" w:rsidP="006311B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311BE">
        <w:rPr>
          <w:rFonts w:ascii="Times New Roman" w:hAnsi="Times New Roman"/>
          <w:sz w:val="20"/>
          <w:szCs w:val="20"/>
        </w:rPr>
        <w:t>(02-0</w:t>
      </w:r>
      <w:r w:rsidRPr="006311BE" w:rsidR="002F4F97">
        <w:rPr>
          <w:rFonts w:ascii="Times New Roman" w:hAnsi="Times New Roman"/>
          <w:sz w:val="20"/>
          <w:szCs w:val="20"/>
        </w:rPr>
        <w:t>739</w:t>
      </w:r>
      <w:r w:rsidRPr="006311BE">
        <w:rPr>
          <w:rFonts w:ascii="Times New Roman" w:hAnsi="Times New Roman"/>
          <w:sz w:val="20"/>
          <w:szCs w:val="20"/>
        </w:rPr>
        <w:t>/11/2020)</w:t>
      </w:r>
    </w:p>
    <w:p w:rsidR="000A71D6" w:rsidRPr="006311BE" w:rsidP="006311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311BE">
        <w:rPr>
          <w:rFonts w:ascii="Times New Roman" w:hAnsi="Times New Roman"/>
          <w:sz w:val="20"/>
          <w:szCs w:val="20"/>
        </w:rPr>
        <w:t>РЕШЕНИЕ</w:t>
      </w:r>
    </w:p>
    <w:p w:rsidR="000A71D6" w:rsidRPr="006311BE" w:rsidP="006311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311BE">
        <w:rPr>
          <w:rFonts w:ascii="Times New Roman" w:hAnsi="Times New Roman"/>
          <w:sz w:val="20"/>
          <w:szCs w:val="20"/>
        </w:rPr>
        <w:t>ИМЕНЕМ РОССИЙСКОЙ ФЕДЕРАЦИИ</w:t>
      </w:r>
    </w:p>
    <w:p w:rsidR="00ED0CB8" w:rsidRPr="006311BE" w:rsidP="006311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11BE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6311B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6311BE">
        <w:rPr>
          <w:rFonts w:ascii="Times New Roman" w:hAnsi="Times New Roman" w:cs="Times New Roman"/>
          <w:sz w:val="20"/>
          <w:szCs w:val="20"/>
        </w:rPr>
        <w:t xml:space="preserve"> </w:t>
      </w:r>
      <w:r w:rsidRPr="006311BE">
        <w:rPr>
          <w:rFonts w:ascii="Times New Roman" w:hAnsi="Times New Roman" w:cs="Times New Roman"/>
          <w:sz w:val="20"/>
          <w:szCs w:val="20"/>
        </w:rPr>
        <w:t>(</w:t>
      </w:r>
      <w:r w:rsidRPr="006311BE">
        <w:rPr>
          <w:rFonts w:ascii="Times New Roman" w:hAnsi="Times New Roman" w:cs="Times New Roman"/>
          <w:sz w:val="20"/>
          <w:szCs w:val="20"/>
        </w:rPr>
        <w:t>заочное</w:t>
      </w:r>
      <w:r w:rsidRPr="006311BE">
        <w:rPr>
          <w:rFonts w:ascii="Times New Roman" w:hAnsi="Times New Roman" w:cs="Times New Roman"/>
          <w:sz w:val="20"/>
          <w:szCs w:val="20"/>
        </w:rPr>
        <w:t>,  резолютивная часть)</w:t>
      </w:r>
      <w:r w:rsidRPr="006311BE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A71D6" w:rsidRPr="006311BE" w:rsidP="006311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11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0A71D6" w:rsidRPr="006311BE" w:rsidP="006311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11BE">
        <w:rPr>
          <w:rFonts w:ascii="Times New Roman" w:hAnsi="Times New Roman" w:cs="Times New Roman"/>
          <w:sz w:val="20"/>
          <w:szCs w:val="20"/>
        </w:rPr>
        <w:t>05 ноября</w:t>
      </w:r>
      <w:r w:rsidRPr="006311BE">
        <w:rPr>
          <w:rFonts w:ascii="Times New Roman" w:hAnsi="Times New Roman" w:cs="Times New Roman"/>
          <w:sz w:val="20"/>
          <w:szCs w:val="20"/>
        </w:rPr>
        <w:t xml:space="preserve"> 2020 года</w:t>
      </w:r>
      <w:r w:rsidRPr="006311BE">
        <w:rPr>
          <w:rFonts w:ascii="Times New Roman" w:hAnsi="Times New Roman" w:cs="Times New Roman"/>
          <w:sz w:val="20"/>
          <w:szCs w:val="20"/>
        </w:rPr>
        <w:tab/>
      </w:r>
      <w:r w:rsidRPr="006311BE">
        <w:rPr>
          <w:rFonts w:ascii="Times New Roman" w:hAnsi="Times New Roman" w:cs="Times New Roman"/>
          <w:sz w:val="20"/>
          <w:szCs w:val="20"/>
        </w:rPr>
        <w:tab/>
      </w:r>
      <w:r w:rsidRPr="006311BE">
        <w:rPr>
          <w:rFonts w:ascii="Times New Roman" w:hAnsi="Times New Roman" w:cs="Times New Roman"/>
          <w:sz w:val="20"/>
          <w:szCs w:val="20"/>
        </w:rPr>
        <w:tab/>
      </w:r>
      <w:r w:rsidRPr="006311BE">
        <w:rPr>
          <w:rFonts w:ascii="Times New Roman" w:hAnsi="Times New Roman" w:cs="Times New Roman"/>
          <w:sz w:val="20"/>
          <w:szCs w:val="20"/>
        </w:rPr>
        <w:tab/>
      </w:r>
      <w:r w:rsidRPr="006311BE">
        <w:rPr>
          <w:rFonts w:ascii="Times New Roman" w:hAnsi="Times New Roman" w:cs="Times New Roman"/>
          <w:sz w:val="20"/>
          <w:szCs w:val="20"/>
        </w:rPr>
        <w:tab/>
      </w:r>
      <w:r w:rsidRPr="006311BE">
        <w:rPr>
          <w:rFonts w:ascii="Times New Roman" w:hAnsi="Times New Roman" w:cs="Times New Roman"/>
          <w:sz w:val="20"/>
          <w:szCs w:val="20"/>
        </w:rPr>
        <w:tab/>
        <w:t>г. Симферополь</w:t>
      </w:r>
    </w:p>
    <w:p w:rsidR="000A71D6" w:rsidRPr="006311BE" w:rsidP="006311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1D6" w:rsidRPr="006311BE" w:rsidP="006311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1BE">
        <w:rPr>
          <w:rFonts w:ascii="Times New Roman" w:hAnsi="Times New Roman" w:cs="Times New Roman"/>
          <w:sz w:val="20"/>
          <w:szCs w:val="20"/>
        </w:rPr>
        <w:t xml:space="preserve"> </w:t>
      </w:r>
      <w:r w:rsidRPr="006311BE">
        <w:rPr>
          <w:rFonts w:ascii="Times New Roman" w:hAnsi="Times New Roman" w:cs="Times New Roman"/>
          <w:sz w:val="20"/>
          <w:szCs w:val="20"/>
        </w:rPr>
        <w:tab/>
        <w:t>Мирово</w:t>
      </w:r>
      <w:r w:rsidRPr="006311BE" w:rsidR="00352353">
        <w:rPr>
          <w:rFonts w:ascii="Times New Roman" w:hAnsi="Times New Roman" w:cs="Times New Roman"/>
          <w:sz w:val="20"/>
          <w:szCs w:val="20"/>
        </w:rPr>
        <w:t>й</w:t>
      </w:r>
      <w:r w:rsidRPr="006311BE">
        <w:rPr>
          <w:rFonts w:ascii="Times New Roman" w:hAnsi="Times New Roman" w:cs="Times New Roman"/>
          <w:sz w:val="20"/>
          <w:szCs w:val="20"/>
        </w:rPr>
        <w:t xml:space="preserve"> судь</w:t>
      </w:r>
      <w:r w:rsidRPr="006311BE" w:rsidR="00352353">
        <w:rPr>
          <w:rFonts w:ascii="Times New Roman" w:hAnsi="Times New Roman" w:cs="Times New Roman"/>
          <w:sz w:val="20"/>
          <w:szCs w:val="20"/>
        </w:rPr>
        <w:t>я</w:t>
      </w:r>
      <w:r w:rsidRPr="006311BE">
        <w:rPr>
          <w:rFonts w:ascii="Times New Roman" w:hAnsi="Times New Roman" w:cs="Times New Roman"/>
          <w:sz w:val="20"/>
          <w:szCs w:val="20"/>
        </w:rPr>
        <w:t xml:space="preserve"> судебного участка № 11 Киевского судебного района                       г. Симферополя (Киевского района городского округа Симферополь) РК в составе:</w:t>
      </w:r>
    </w:p>
    <w:p w:rsidR="000A71D6" w:rsidRPr="006311BE" w:rsidP="006311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11BE">
        <w:rPr>
          <w:rFonts w:ascii="Times New Roman" w:hAnsi="Times New Roman" w:cs="Times New Roman"/>
          <w:sz w:val="20"/>
          <w:szCs w:val="20"/>
        </w:rPr>
        <w:t xml:space="preserve">                председательствующего – мирового судьи</w:t>
      </w:r>
      <w:r w:rsidRPr="006311BE" w:rsidR="001C73F8">
        <w:rPr>
          <w:rFonts w:ascii="Times New Roman" w:hAnsi="Times New Roman" w:cs="Times New Roman"/>
          <w:sz w:val="20"/>
          <w:szCs w:val="20"/>
        </w:rPr>
        <w:t xml:space="preserve">      </w:t>
      </w:r>
      <w:r w:rsidRPr="006311BE">
        <w:rPr>
          <w:rFonts w:ascii="Times New Roman" w:hAnsi="Times New Roman" w:cs="Times New Roman"/>
          <w:sz w:val="20"/>
          <w:szCs w:val="20"/>
        </w:rPr>
        <w:t xml:space="preserve"> </w:t>
      </w:r>
      <w:r w:rsidRPr="006311BE" w:rsidR="001C73F8">
        <w:rPr>
          <w:rFonts w:ascii="Times New Roman" w:hAnsi="Times New Roman" w:cs="Times New Roman"/>
          <w:sz w:val="20"/>
          <w:szCs w:val="20"/>
        </w:rPr>
        <w:t xml:space="preserve">- </w:t>
      </w:r>
      <w:r w:rsidRPr="006311BE">
        <w:rPr>
          <w:rFonts w:ascii="Times New Roman" w:hAnsi="Times New Roman" w:cs="Times New Roman"/>
          <w:sz w:val="20"/>
          <w:szCs w:val="20"/>
        </w:rPr>
        <w:t>Трошина</w:t>
      </w:r>
      <w:r w:rsidRPr="006311BE">
        <w:rPr>
          <w:rFonts w:ascii="Times New Roman" w:hAnsi="Times New Roman" w:cs="Times New Roman"/>
          <w:sz w:val="20"/>
          <w:szCs w:val="20"/>
        </w:rPr>
        <w:t xml:space="preserve"> М.В.</w:t>
      </w:r>
    </w:p>
    <w:p w:rsidR="000A71D6" w:rsidRPr="006311BE" w:rsidP="006311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11BE">
        <w:rPr>
          <w:rFonts w:ascii="Times New Roman" w:hAnsi="Times New Roman" w:cs="Times New Roman"/>
          <w:sz w:val="20"/>
          <w:szCs w:val="20"/>
        </w:rPr>
        <w:t xml:space="preserve">                при секретаре                                                        </w:t>
      </w:r>
      <w:r w:rsidRPr="006311BE" w:rsidR="001C73F8">
        <w:rPr>
          <w:rFonts w:ascii="Times New Roman" w:hAnsi="Times New Roman" w:cs="Times New Roman"/>
          <w:sz w:val="20"/>
          <w:szCs w:val="20"/>
        </w:rPr>
        <w:t xml:space="preserve">- </w:t>
      </w:r>
      <w:r w:rsidRPr="006311BE">
        <w:rPr>
          <w:rFonts w:ascii="Times New Roman" w:hAnsi="Times New Roman" w:cs="Times New Roman"/>
          <w:sz w:val="20"/>
          <w:szCs w:val="20"/>
        </w:rPr>
        <w:t>Фриз М.А.,</w:t>
      </w:r>
    </w:p>
    <w:p w:rsidR="000A71D6" w:rsidRPr="006311BE" w:rsidP="006311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0795" w:rsidRPr="006311BE" w:rsidP="006311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1BE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</w:t>
      </w:r>
      <w:r w:rsidRPr="006311BE">
        <w:rPr>
          <w:rFonts w:ascii="Times New Roman" w:hAnsi="Times New Roman" w:cs="Times New Roman"/>
          <w:sz w:val="20"/>
          <w:szCs w:val="20"/>
        </w:rPr>
        <w:t>гражданское дело по иску Общества с ограниченной ответственностью «Едина</w:t>
      </w:r>
      <w:r w:rsidRPr="006311BE">
        <w:rPr>
          <w:rFonts w:ascii="Times New Roman" w:hAnsi="Times New Roman" w:cs="Times New Roman"/>
          <w:sz w:val="20"/>
          <w:szCs w:val="20"/>
        </w:rPr>
        <w:t>я служба эвакуации» к Куликову о взыскании задолженности по оплате стоимости перемещения и хранения задержанного транспортного средства на территории специализированной стоянки,</w:t>
      </w:r>
    </w:p>
    <w:p w:rsidR="000A71D6" w:rsidRPr="006311BE" w:rsidP="00631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311BE">
        <w:rPr>
          <w:rFonts w:ascii="Times New Roman" w:hAnsi="Times New Roman" w:cs="Times New Roman"/>
          <w:sz w:val="20"/>
          <w:szCs w:val="20"/>
        </w:rPr>
        <w:t>На основании статей 886, 896, 897, 906 Гражданского кодекса Российской Федерации, 98 ГПК Российской Федерации  р</w:t>
      </w:r>
      <w:r w:rsidRPr="006311BE" w:rsidR="00646659">
        <w:rPr>
          <w:rFonts w:ascii="Times New Roman" w:hAnsi="Times New Roman" w:cs="Times New Roman"/>
          <w:sz w:val="20"/>
          <w:szCs w:val="20"/>
        </w:rPr>
        <w:t xml:space="preserve">уководствуясь статьями 194-199, 321 </w:t>
      </w:r>
      <w:r w:rsidRPr="006311BE">
        <w:rPr>
          <w:rFonts w:ascii="Times New Roman" w:hAnsi="Times New Roman" w:cs="Times New Roman"/>
          <w:sz w:val="20"/>
          <w:szCs w:val="20"/>
        </w:rPr>
        <w:t>ГПК РФ, суд, -</w:t>
      </w:r>
      <w:r w:rsidRPr="006311BE">
        <w:rPr>
          <w:rFonts w:ascii="Times New Roman" w:hAnsi="Times New Roman" w:cs="Times New Roman"/>
          <w:sz w:val="20"/>
          <w:szCs w:val="20"/>
        </w:rPr>
        <w:tab/>
      </w:r>
    </w:p>
    <w:p w:rsidR="00E80795" w:rsidRPr="006311BE" w:rsidP="006311BE">
      <w:pPr>
        <w:pStyle w:val="BodyText"/>
        <w:mirrorIndents/>
        <w:rPr>
          <w:sz w:val="20"/>
          <w:lang w:val="ru-RU"/>
        </w:rPr>
      </w:pPr>
      <w:r w:rsidRPr="006311BE">
        <w:rPr>
          <w:sz w:val="20"/>
          <w:lang w:val="ru-RU"/>
        </w:rPr>
        <w:t xml:space="preserve">                                                  </w:t>
      </w:r>
    </w:p>
    <w:p w:rsidR="000A71D6" w:rsidRPr="006311BE" w:rsidP="006311BE">
      <w:pPr>
        <w:pStyle w:val="BodyText"/>
        <w:jc w:val="center"/>
        <w:mirrorIndents/>
        <w:rPr>
          <w:sz w:val="20"/>
          <w:lang w:val="ru-RU"/>
        </w:rPr>
      </w:pPr>
      <w:r w:rsidRPr="006311BE">
        <w:rPr>
          <w:sz w:val="20"/>
          <w:lang w:val="ru-RU"/>
        </w:rPr>
        <w:t>р</w:t>
      </w:r>
      <w:r w:rsidRPr="006311BE">
        <w:rPr>
          <w:sz w:val="20"/>
          <w:lang w:val="ru-RU"/>
        </w:rPr>
        <w:t xml:space="preserve"> е ш и л :</w:t>
      </w:r>
    </w:p>
    <w:p w:rsidR="000A71D6" w:rsidRPr="006311BE" w:rsidP="006311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E80795" w:rsidRPr="006311BE" w:rsidP="006311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311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Иск Общества с ограниченной ответственностью «Единая служба эвакуации» к Куликову о взыскании задолженности по оплате стоимости перемещения и хранения задержанного транспортного средства на территории специализированной стоянки удовлетворить.</w:t>
      </w:r>
    </w:p>
    <w:p w:rsidR="002F4F97" w:rsidRPr="006311BE" w:rsidP="006311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311BE">
        <w:rPr>
          <w:rFonts w:ascii="Times New Roman" w:hAnsi="Times New Roman" w:cs="Times New Roman"/>
          <w:color w:val="000000"/>
          <w:sz w:val="20"/>
          <w:szCs w:val="20"/>
        </w:rPr>
        <w:t xml:space="preserve">Взыскать с </w:t>
      </w:r>
      <w:r w:rsidRPr="006311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Куликова, </w:t>
      </w:r>
      <w:r w:rsidRPr="006311BE" w:rsidR="006311BE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6311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пользу Общества с ограниченной ответственностью «Единая служба эвакуации», </w:t>
      </w:r>
      <w:r w:rsidRPr="006311BE" w:rsidR="006311BE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6311BE" w:rsidR="006311B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311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стоимость перемещения задержанного транспортного средства на специализированную стоянку в размере</w:t>
      </w:r>
      <w:r w:rsidRPr="006311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2 904 руб. 00 коп., стоимость хранения задержанного транспортного средства на специализированной стоянке в размере 168 руб. 00 коп., проценты за неисполнение денежного обязательства в размере 67 руб. 00 коп</w:t>
      </w:r>
      <w:r w:rsidRPr="006311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6311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6311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</w:t>
      </w:r>
      <w:r w:rsidRPr="006311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расходы по оплате государственной пошлины в размере 400 руб. 00 коп</w:t>
      </w:r>
      <w:r w:rsidRPr="006311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., </w:t>
      </w:r>
      <w:r w:rsidRPr="006311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 всего</w:t>
      </w:r>
      <w:r w:rsidRPr="006311BE" w:rsidR="006311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6311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3 139 руб. 00 коп.</w:t>
      </w:r>
    </w:p>
    <w:p w:rsidR="000A71D6" w:rsidRPr="006311BE" w:rsidP="006311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11BE">
        <w:rPr>
          <w:rFonts w:ascii="Times New Roman" w:hAnsi="Times New Roman" w:cs="Times New Roman"/>
          <w:color w:val="000000" w:themeColor="text1"/>
          <w:sz w:val="20"/>
          <w:szCs w:val="20"/>
        </w:rPr>
        <w:t>Разъяснить сторонам их право обратиться в суд с заявлением о составлении мотивированного решения суда, которое может быть подано:</w:t>
      </w:r>
    </w:p>
    <w:p w:rsidR="000A71D6" w:rsidRPr="006311BE" w:rsidP="006311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11BE">
        <w:rPr>
          <w:rFonts w:ascii="Times New Roman" w:hAnsi="Times New Roman" w:cs="Times New Roman"/>
          <w:color w:val="000000" w:themeColor="text1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F17EC" w:rsidRPr="006311BE" w:rsidP="006311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1BE">
        <w:rPr>
          <w:rFonts w:ascii="Times New Roman" w:hAnsi="Times New Roman" w:cs="Times New Roman"/>
          <w:color w:val="000000" w:themeColor="text1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6311B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17EC" w:rsidRPr="006311BE" w:rsidP="006311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311BE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6311BE">
        <w:rPr>
          <w:rFonts w:ascii="Times New Roman" w:hAnsi="Times New Roman" w:cs="Times New Roman"/>
          <w:sz w:val="20"/>
          <w:szCs w:val="20"/>
          <w:shd w:val="clear" w:color="auto" w:fill="FFFFFF"/>
        </w:rPr>
        <w:t>Ответчик вправе подать в суд, принявший заочное</w:t>
      </w:r>
      <w:r w:rsidRPr="006311BE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6311BE">
        <w:rPr>
          <w:rStyle w:val="snippetequal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решение</w:t>
      </w:r>
      <w:r w:rsidRPr="006311BE">
        <w:rPr>
          <w:rFonts w:ascii="Times New Roman" w:hAnsi="Times New Roman" w:cs="Times New Roman"/>
          <w:sz w:val="20"/>
          <w:szCs w:val="20"/>
          <w:shd w:val="clear" w:color="auto" w:fill="FFFFFF"/>
        </w:rPr>
        <w:t>, заявление об отмене этого</w:t>
      </w:r>
      <w:r w:rsidRPr="006311BE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6311BE">
        <w:rPr>
          <w:rStyle w:val="snippetequal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решения</w:t>
      </w:r>
      <w:r w:rsidRPr="006311BE">
        <w:rPr>
          <w:rStyle w:val="apple-converted-space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 </w:t>
      </w:r>
      <w:r w:rsidRPr="006311BE">
        <w:rPr>
          <w:rFonts w:ascii="Times New Roman" w:hAnsi="Times New Roman" w:cs="Times New Roman"/>
          <w:sz w:val="20"/>
          <w:szCs w:val="20"/>
          <w:shd w:val="clear" w:color="auto" w:fill="FFFFFF"/>
        </w:rPr>
        <w:t>суда в течение семи дней со дня вручения ему копии этого</w:t>
      </w:r>
      <w:r w:rsidRPr="006311BE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6311BE">
        <w:rPr>
          <w:rStyle w:val="snippetequal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решения</w:t>
      </w:r>
      <w:r w:rsidRPr="006311BE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6311BE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6311BE">
        <w:rPr>
          <w:rFonts w:ascii="Times New Roman" w:hAnsi="Times New Roman" w:cs="Times New Roman"/>
          <w:sz w:val="20"/>
          <w:szCs w:val="20"/>
        </w:rPr>
        <w:br/>
        <w:t xml:space="preserve">          </w:t>
      </w:r>
      <w:r w:rsidRPr="006311BE">
        <w:rPr>
          <w:rFonts w:ascii="Times New Roman" w:hAnsi="Times New Roman" w:cs="Times New Roman"/>
          <w:sz w:val="20"/>
          <w:szCs w:val="20"/>
          <w:shd w:val="clear" w:color="auto" w:fill="FFFFFF"/>
        </w:rPr>
        <w:t>Заочное</w:t>
      </w:r>
      <w:r w:rsidRPr="006311BE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6311BE">
        <w:rPr>
          <w:rStyle w:val="snippetequal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решение</w:t>
      </w:r>
      <w:r w:rsidRPr="006311BE">
        <w:rPr>
          <w:rStyle w:val="apple-converted-space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 </w:t>
      </w:r>
      <w:r w:rsidRPr="006311B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суда может быть обжаловано сторонами также в </w:t>
      </w:r>
      <w:r w:rsidRPr="006311BE">
        <w:rPr>
          <w:rFonts w:ascii="Times New Roman" w:hAnsi="Times New Roman" w:cs="Times New Roman"/>
          <w:sz w:val="20"/>
          <w:szCs w:val="20"/>
        </w:rPr>
        <w:t xml:space="preserve">Киевский районный суд г. Симферополя через судебный участок №11 Киевского судебного района г. Симферополь </w:t>
      </w:r>
      <w:r w:rsidRPr="006311BE">
        <w:rPr>
          <w:rFonts w:ascii="Times New Roman" w:hAnsi="Times New Roman" w:cs="Times New Roman"/>
          <w:sz w:val="20"/>
          <w:szCs w:val="20"/>
          <w:shd w:val="clear" w:color="auto" w:fill="FFFFFF"/>
        </w:rPr>
        <w:t>в течение месяца по истечении срока подачи ответчиком заявления об отмене этого</w:t>
      </w:r>
      <w:r w:rsidRPr="006311BE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6311BE">
        <w:rPr>
          <w:rStyle w:val="snippetequal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решения</w:t>
      </w:r>
      <w:r w:rsidRPr="006311BE">
        <w:rPr>
          <w:rStyle w:val="apple-converted-space"/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 </w:t>
      </w:r>
      <w:r w:rsidRPr="006311BE">
        <w:rPr>
          <w:rFonts w:ascii="Times New Roman" w:hAnsi="Times New Roman" w:cs="Times New Roman"/>
          <w:sz w:val="20"/>
          <w:szCs w:val="20"/>
          <w:shd w:val="clear" w:color="auto" w:fill="FFFFFF"/>
        </w:rPr>
        <w:t>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0A71D6" w:rsidRPr="006311BE" w:rsidP="006311B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0"/>
          <w:szCs w:val="20"/>
        </w:rPr>
      </w:pPr>
    </w:p>
    <w:p w:rsidR="000A71D6" w:rsidRPr="006311BE" w:rsidP="006311B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A71D6" w:rsidRPr="006311BE" w:rsidP="0063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A71D6" w:rsidRPr="006311BE" w:rsidP="006311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11BE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Мировой судья                                                                   М.В. </w:t>
      </w:r>
      <w:r w:rsidRPr="006311BE">
        <w:rPr>
          <w:rFonts w:ascii="Times New Roman" w:hAnsi="Times New Roman" w:cs="Times New Roman"/>
          <w:color w:val="000000" w:themeColor="text1"/>
          <w:sz w:val="20"/>
          <w:szCs w:val="20"/>
        </w:rPr>
        <w:t>Трошина</w:t>
      </w:r>
    </w:p>
    <w:p w:rsidR="000A71D6" w:rsidRPr="006311BE" w:rsidP="006311B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A71D6" w:rsidRPr="006311BE" w:rsidP="00631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C4687" w:rsidRPr="00CF17EC">
      <w:pPr>
        <w:rPr>
          <w:rFonts w:ascii="Times New Roman" w:hAnsi="Times New Roman" w:cs="Times New Roman"/>
        </w:rPr>
      </w:pPr>
    </w:p>
    <w:sectPr w:rsidSect="00E80795">
      <w:pgSz w:w="11906" w:h="16838"/>
      <w:pgMar w:top="709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17"/>
    <w:rsid w:val="00036117"/>
    <w:rsid w:val="000A71D6"/>
    <w:rsid w:val="001C73F8"/>
    <w:rsid w:val="002F4F97"/>
    <w:rsid w:val="00300C4C"/>
    <w:rsid w:val="00352353"/>
    <w:rsid w:val="003C4687"/>
    <w:rsid w:val="00535726"/>
    <w:rsid w:val="006311BE"/>
    <w:rsid w:val="00646659"/>
    <w:rsid w:val="00CF17EC"/>
    <w:rsid w:val="00E07D59"/>
    <w:rsid w:val="00E80795"/>
    <w:rsid w:val="00ED0C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1D6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A71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0A71D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NormalWeb">
    <w:name w:val="Normal (Web)"/>
    <w:basedOn w:val="Normal"/>
    <w:uiPriority w:val="99"/>
    <w:unhideWhenUsed/>
    <w:rsid w:val="000A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71D6"/>
    <w:rPr>
      <w:color w:val="0000FF"/>
      <w:u w:val="single"/>
    </w:rPr>
  </w:style>
  <w:style w:type="character" w:customStyle="1" w:styleId="snippetequal">
    <w:name w:val="snippet_equal"/>
    <w:rsid w:val="00CF17EC"/>
  </w:style>
  <w:style w:type="character" w:customStyle="1" w:styleId="apple-converted-space">
    <w:name w:val="apple-converted-space"/>
    <w:basedOn w:val="DefaultParagraphFont"/>
    <w:rsid w:val="00CF1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