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0683" w:rsidRPr="002B415F" w:rsidP="00817140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BF0683" w:rsidRPr="002B415F" w:rsidP="00817140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B415F">
        <w:rPr>
          <w:rFonts w:ascii="Times New Roman" w:hAnsi="Times New Roman" w:cs="Times New Roman"/>
          <w:sz w:val="24"/>
          <w:szCs w:val="24"/>
        </w:rPr>
        <w:t>Дело № 2-12-</w:t>
      </w:r>
      <w:r w:rsidRPr="002B415F" w:rsidR="002B415F">
        <w:rPr>
          <w:rFonts w:ascii="Times New Roman" w:hAnsi="Times New Roman" w:cs="Times New Roman"/>
          <w:sz w:val="24"/>
          <w:szCs w:val="24"/>
        </w:rPr>
        <w:t>13</w:t>
      </w:r>
      <w:r w:rsidRPr="002B415F">
        <w:rPr>
          <w:rFonts w:ascii="Times New Roman" w:hAnsi="Times New Roman" w:cs="Times New Roman"/>
          <w:sz w:val="24"/>
          <w:szCs w:val="24"/>
        </w:rPr>
        <w:t>/20</w:t>
      </w:r>
      <w:r w:rsidRPr="002B415F" w:rsidR="00582A63">
        <w:rPr>
          <w:rFonts w:ascii="Times New Roman" w:hAnsi="Times New Roman" w:cs="Times New Roman"/>
          <w:sz w:val="24"/>
          <w:szCs w:val="24"/>
        </w:rPr>
        <w:t>2</w:t>
      </w:r>
      <w:r w:rsidRPr="002B415F" w:rsidR="002B415F">
        <w:rPr>
          <w:rFonts w:ascii="Times New Roman" w:hAnsi="Times New Roman" w:cs="Times New Roman"/>
          <w:sz w:val="24"/>
          <w:szCs w:val="24"/>
        </w:rPr>
        <w:t>1</w:t>
      </w:r>
    </w:p>
    <w:p w:rsidR="00BF0683" w:rsidRPr="002B415F" w:rsidP="00817140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B415F">
        <w:rPr>
          <w:rFonts w:ascii="Times New Roman" w:hAnsi="Times New Roman" w:cs="Times New Roman"/>
          <w:sz w:val="24"/>
          <w:szCs w:val="24"/>
        </w:rPr>
        <w:t xml:space="preserve">№ </w:t>
      </w:r>
      <w:r w:rsidRPr="002B415F">
        <w:rPr>
          <w:rFonts w:ascii="Times New Roman" w:hAnsi="Times New Roman" w:cs="Times New Roman"/>
          <w:sz w:val="24"/>
          <w:szCs w:val="24"/>
        </w:rPr>
        <w:t>02-</w:t>
      </w:r>
      <w:r w:rsidRPr="002B415F" w:rsidR="00582A63">
        <w:rPr>
          <w:rFonts w:ascii="Times New Roman" w:hAnsi="Times New Roman" w:cs="Times New Roman"/>
          <w:sz w:val="24"/>
          <w:szCs w:val="24"/>
        </w:rPr>
        <w:t>0</w:t>
      </w:r>
      <w:r w:rsidRPr="002B415F" w:rsidR="002B415F">
        <w:rPr>
          <w:rFonts w:ascii="Times New Roman" w:hAnsi="Times New Roman" w:cs="Times New Roman"/>
          <w:sz w:val="24"/>
          <w:szCs w:val="24"/>
        </w:rPr>
        <w:t>013</w:t>
      </w:r>
      <w:r w:rsidRPr="002B415F">
        <w:rPr>
          <w:rFonts w:ascii="Times New Roman" w:hAnsi="Times New Roman" w:cs="Times New Roman"/>
          <w:sz w:val="24"/>
          <w:szCs w:val="24"/>
        </w:rPr>
        <w:t>/12/20</w:t>
      </w:r>
      <w:r w:rsidRPr="002B415F" w:rsidR="00582A63">
        <w:rPr>
          <w:rFonts w:ascii="Times New Roman" w:hAnsi="Times New Roman" w:cs="Times New Roman"/>
          <w:sz w:val="24"/>
          <w:szCs w:val="24"/>
        </w:rPr>
        <w:t>2</w:t>
      </w:r>
      <w:r w:rsidRPr="002B415F" w:rsidR="002B415F">
        <w:rPr>
          <w:rFonts w:ascii="Times New Roman" w:hAnsi="Times New Roman" w:cs="Times New Roman"/>
          <w:sz w:val="24"/>
          <w:szCs w:val="24"/>
        </w:rPr>
        <w:t>1</w:t>
      </w:r>
    </w:p>
    <w:p w:rsidR="00000531" w:rsidRPr="002B415F" w:rsidP="00DD1472">
      <w:pPr>
        <w:pStyle w:val="NoSpacing"/>
        <w:ind w:left="-540" w:firstLine="540"/>
        <w:jc w:val="center"/>
        <w:rPr>
          <w:b/>
        </w:rPr>
      </w:pPr>
    </w:p>
    <w:p w:rsidR="00BF0683" w:rsidRPr="002B415F" w:rsidP="00DD1472">
      <w:pPr>
        <w:pStyle w:val="NoSpacing"/>
        <w:ind w:left="-540" w:firstLine="540"/>
        <w:jc w:val="center"/>
        <w:rPr>
          <w:b/>
        </w:rPr>
      </w:pPr>
      <w:r w:rsidRPr="002B415F">
        <w:rPr>
          <w:b/>
        </w:rPr>
        <w:t>РЕШЕНИЕ</w:t>
      </w:r>
    </w:p>
    <w:p w:rsidR="00BF0683" w:rsidRPr="002B415F" w:rsidP="00DD1472">
      <w:pPr>
        <w:pStyle w:val="NoSpacing"/>
        <w:ind w:left="-540" w:firstLine="540"/>
        <w:jc w:val="center"/>
        <w:rPr>
          <w:b/>
        </w:rPr>
      </w:pPr>
      <w:r w:rsidRPr="002B415F">
        <w:rPr>
          <w:b/>
        </w:rPr>
        <w:t>ИМЕНЕМ  РОССИЙСКОЙ  ФЕДЕРАЦИИ</w:t>
      </w:r>
    </w:p>
    <w:p w:rsidR="00BF0683" w:rsidRPr="002B415F" w:rsidP="00DD1472">
      <w:pPr>
        <w:pStyle w:val="NoSpacing"/>
        <w:ind w:firstLine="540"/>
        <w:jc w:val="center"/>
        <w:rPr>
          <w:b/>
        </w:rPr>
      </w:pPr>
      <w:r w:rsidRPr="002B415F">
        <w:rPr>
          <w:b/>
        </w:rPr>
        <w:t>(резолютивная часть)</w:t>
      </w:r>
    </w:p>
    <w:p w:rsidR="00370948" w:rsidRPr="002B415F" w:rsidP="00817140">
      <w:pPr>
        <w:pStyle w:val="NoSpacing"/>
        <w:ind w:firstLine="540"/>
        <w:jc w:val="center"/>
        <w:rPr>
          <w:b/>
        </w:rPr>
      </w:pPr>
    </w:p>
    <w:p w:rsidR="00BF0683" w:rsidRPr="002B415F" w:rsidP="00817140">
      <w:pPr>
        <w:pStyle w:val="NoSpacing"/>
        <w:ind w:firstLine="540"/>
        <w:jc w:val="both"/>
      </w:pPr>
      <w:r w:rsidRPr="002B415F">
        <w:t>04</w:t>
      </w:r>
      <w:r w:rsidRPr="002B415F" w:rsidR="00793867">
        <w:t xml:space="preserve"> </w:t>
      </w:r>
      <w:r w:rsidRPr="002B415F">
        <w:t>февраля</w:t>
      </w:r>
      <w:r w:rsidRPr="002B415F" w:rsidR="00712B44">
        <w:t xml:space="preserve"> </w:t>
      </w:r>
      <w:r w:rsidRPr="002B415F">
        <w:t>20</w:t>
      </w:r>
      <w:r w:rsidRPr="002B415F" w:rsidR="00582A63">
        <w:t>2</w:t>
      </w:r>
      <w:r w:rsidRPr="002B415F">
        <w:t>1</w:t>
      </w:r>
      <w:r w:rsidRPr="002B415F">
        <w:t xml:space="preserve"> года        </w:t>
      </w:r>
      <w:r w:rsidRPr="002B415F" w:rsidR="00E86CD3">
        <w:t xml:space="preserve">                 </w:t>
      </w:r>
      <w:r w:rsidRPr="002B415F">
        <w:t xml:space="preserve">   </w:t>
      </w:r>
      <w:r w:rsidRPr="002B415F" w:rsidR="001838B7">
        <w:tab/>
      </w:r>
      <w:r w:rsidRPr="002B415F">
        <w:t xml:space="preserve">                 город Симферополь</w:t>
      </w:r>
    </w:p>
    <w:p w:rsidR="00BF0683" w:rsidRPr="002B415F" w:rsidP="00817140">
      <w:pPr>
        <w:pStyle w:val="NoSpacing"/>
        <w:ind w:firstLine="540"/>
        <w:jc w:val="both"/>
      </w:pPr>
    </w:p>
    <w:p w:rsidR="00793867" w:rsidRPr="002B415F" w:rsidP="00AA1851">
      <w:pPr>
        <w:pStyle w:val="NoSpacing"/>
        <w:ind w:left="-567" w:firstLine="540"/>
        <w:jc w:val="both"/>
      </w:pPr>
      <w:r w:rsidRPr="002B415F">
        <w:t>Мировой судья судебного участка № 12 Киевского судебного района города Симферополь (Киевский район городского округа</w:t>
      </w:r>
      <w:r w:rsidRPr="002B415F" w:rsidR="00852DAD">
        <w:t xml:space="preserve"> Симферополь) Республики Крым </w:t>
      </w:r>
      <w:r w:rsidRPr="002B415F" w:rsidR="0015296D">
        <w:t xml:space="preserve">– </w:t>
      </w:r>
      <w:r w:rsidRPr="002B415F" w:rsidR="00D05C38">
        <w:t>Малухин</w:t>
      </w:r>
      <w:r w:rsidRPr="002B415F" w:rsidR="00D05C38">
        <w:t xml:space="preserve"> В.</w:t>
      </w:r>
      <w:r w:rsidRPr="002B415F">
        <w:t>В.</w:t>
      </w:r>
      <w:r w:rsidRPr="002B415F" w:rsidR="00370948">
        <w:rPr>
          <w:rFonts w:eastAsia="Times New Roman"/>
          <w:lang w:eastAsia="ru-RU"/>
        </w:rPr>
        <w:t xml:space="preserve">, </w:t>
      </w:r>
      <w:r w:rsidRPr="002B415F" w:rsidR="00BF0683">
        <w:t xml:space="preserve">при </w:t>
      </w:r>
      <w:r w:rsidRPr="002B415F" w:rsidR="0015296D">
        <w:t>секретаре – Кадыровой С.Т.,</w:t>
      </w:r>
    </w:p>
    <w:p w:rsidR="007D69F9" w:rsidRPr="002B415F" w:rsidP="00AA1851">
      <w:pPr>
        <w:pStyle w:val="NoSpacing"/>
        <w:ind w:left="-567" w:firstLine="540"/>
        <w:jc w:val="both"/>
      </w:pPr>
      <w:r w:rsidRPr="002B415F">
        <w:t xml:space="preserve">с участием </w:t>
      </w:r>
      <w:r w:rsidRPr="002B415F" w:rsidR="002B415F">
        <w:t>ответчика –</w:t>
      </w:r>
      <w:r w:rsidRPr="002B415F">
        <w:t xml:space="preserve"> </w:t>
      </w:r>
      <w:r w:rsidRPr="002B415F" w:rsidR="002B415F">
        <w:t>Буровой О.В.</w:t>
      </w:r>
    </w:p>
    <w:p w:rsidR="002B415F" w:rsidRPr="002B415F" w:rsidP="002B415F">
      <w:pPr>
        <w:pStyle w:val="NoSpacing"/>
        <w:ind w:left="-540" w:firstLine="540"/>
        <w:jc w:val="both"/>
        <w:rPr>
          <w:rFonts w:eastAsia="Times New Roman"/>
        </w:rPr>
      </w:pPr>
      <w:r w:rsidRPr="002B415F">
        <w:rPr>
          <w:rFonts w:eastAsia="Times New Roman"/>
        </w:rPr>
        <w:t>рассмотрев в открыт</w:t>
      </w:r>
      <w:r w:rsidRPr="002B415F">
        <w:rPr>
          <w:rFonts w:eastAsia="Times New Roman"/>
        </w:rPr>
        <w:t xml:space="preserve">ом судебном заседании гражданское дело по иску Общества с ограниченной ответственностью </w:t>
      </w:r>
      <w:r w:rsidRPr="002B415F">
        <w:rPr>
          <w:rFonts w:eastAsia="Times New Roman"/>
        </w:rPr>
        <w:t>Микрофинансовая</w:t>
      </w:r>
      <w:r w:rsidRPr="002B415F">
        <w:rPr>
          <w:rFonts w:eastAsia="Times New Roman"/>
        </w:rPr>
        <w:t xml:space="preserve"> компания «</w:t>
      </w:r>
      <w:r w:rsidRPr="002B415F">
        <w:rPr>
          <w:rFonts w:eastAsia="Times New Roman"/>
        </w:rPr>
        <w:t>Займер</w:t>
      </w:r>
      <w:r w:rsidRPr="002B415F">
        <w:rPr>
          <w:rFonts w:eastAsia="Times New Roman"/>
        </w:rPr>
        <w:t xml:space="preserve">» к </w:t>
      </w:r>
      <w:r w:rsidRPr="002B415F">
        <w:rPr>
          <w:rFonts w:eastAsia="Times New Roman"/>
        </w:rPr>
        <w:t>Буровой Оксане Владимировне</w:t>
      </w:r>
      <w:r w:rsidRPr="002B415F">
        <w:rPr>
          <w:rFonts w:eastAsia="Times New Roman"/>
        </w:rPr>
        <w:t xml:space="preserve"> о взыскании долга,– </w:t>
      </w:r>
    </w:p>
    <w:p w:rsidR="002B415F" w:rsidRPr="002B415F" w:rsidP="002B415F">
      <w:pPr>
        <w:pStyle w:val="NoSpacing"/>
        <w:ind w:left="-540" w:firstLine="540"/>
        <w:jc w:val="both"/>
        <w:rPr>
          <w:rFonts w:eastAsia="Times New Roman"/>
        </w:rPr>
      </w:pPr>
    </w:p>
    <w:p w:rsidR="002B415F" w:rsidRPr="002B415F" w:rsidP="002B415F">
      <w:pPr>
        <w:pStyle w:val="NoSpacing"/>
        <w:ind w:left="-540" w:firstLine="540"/>
        <w:jc w:val="center"/>
        <w:rPr>
          <w:rFonts w:eastAsia="Times New Roman"/>
          <w:b/>
        </w:rPr>
      </w:pPr>
      <w:r w:rsidRPr="002B415F">
        <w:rPr>
          <w:rFonts w:eastAsia="Times New Roman"/>
          <w:b/>
        </w:rPr>
        <w:t>РЕШИЛ:</w:t>
      </w:r>
    </w:p>
    <w:p w:rsidR="002B415F" w:rsidRPr="002B415F" w:rsidP="002B415F">
      <w:pPr>
        <w:pStyle w:val="NoSpacing"/>
        <w:ind w:left="-540" w:firstLine="540"/>
        <w:jc w:val="both"/>
        <w:rPr>
          <w:rFonts w:eastAsia="Times New Roman"/>
        </w:rPr>
      </w:pPr>
    </w:p>
    <w:p w:rsidR="002B415F" w:rsidRPr="002B415F" w:rsidP="002B415F">
      <w:pPr>
        <w:pStyle w:val="NoSpacing"/>
        <w:ind w:left="-540" w:firstLine="540"/>
        <w:jc w:val="both"/>
        <w:rPr>
          <w:rFonts w:eastAsia="Times New Roman"/>
        </w:rPr>
      </w:pPr>
      <w:r w:rsidRPr="002B415F">
        <w:rPr>
          <w:rFonts w:eastAsia="Times New Roman"/>
        </w:rPr>
        <w:t xml:space="preserve">Исковые требования Общества с ограниченной ответственностью </w:t>
      </w:r>
      <w:r w:rsidRPr="002B415F">
        <w:rPr>
          <w:rFonts w:eastAsia="Times New Roman"/>
        </w:rPr>
        <w:t>Микрофинансовая</w:t>
      </w:r>
      <w:r w:rsidRPr="002B415F">
        <w:rPr>
          <w:rFonts w:eastAsia="Times New Roman"/>
        </w:rPr>
        <w:t xml:space="preserve"> компания «</w:t>
      </w:r>
      <w:r w:rsidRPr="002B415F">
        <w:rPr>
          <w:rFonts w:eastAsia="Times New Roman"/>
        </w:rPr>
        <w:t>Займер</w:t>
      </w:r>
      <w:r w:rsidRPr="002B415F">
        <w:rPr>
          <w:rFonts w:eastAsia="Times New Roman"/>
        </w:rPr>
        <w:t>» к Буровой Оксане Владимировне</w:t>
      </w:r>
      <w:r w:rsidRPr="002B415F">
        <w:rPr>
          <w:rFonts w:eastAsia="Times New Roman"/>
        </w:rPr>
        <w:t xml:space="preserve"> </w:t>
      </w:r>
      <w:r w:rsidRPr="002B415F">
        <w:rPr>
          <w:rFonts w:eastAsia="Times New Roman"/>
        </w:rPr>
        <w:t>о взыскании долга – удовлетворить.</w:t>
      </w:r>
    </w:p>
    <w:p w:rsidR="002B415F" w:rsidRPr="002B415F" w:rsidP="002B415F">
      <w:pPr>
        <w:pStyle w:val="NoSpacing"/>
        <w:ind w:left="-540" w:firstLine="540"/>
        <w:jc w:val="both"/>
        <w:rPr>
          <w:rFonts w:eastAsia="Times New Roman"/>
        </w:rPr>
      </w:pPr>
      <w:r w:rsidRPr="002B415F">
        <w:rPr>
          <w:rFonts w:eastAsia="Times New Roman"/>
        </w:rPr>
        <w:t>Взыскать с Буровой Оксан</w:t>
      </w:r>
      <w:r w:rsidRPr="002B415F">
        <w:rPr>
          <w:rFonts w:eastAsia="Times New Roman"/>
        </w:rPr>
        <w:t>ы</w:t>
      </w:r>
      <w:r w:rsidRPr="002B415F">
        <w:rPr>
          <w:rFonts w:eastAsia="Times New Roman"/>
        </w:rPr>
        <w:t xml:space="preserve"> Владимировн</w:t>
      </w:r>
      <w:r w:rsidRPr="002B415F">
        <w:rPr>
          <w:rFonts w:eastAsia="Times New Roman"/>
        </w:rPr>
        <w:t xml:space="preserve">ы </w:t>
      </w:r>
      <w:r w:rsidRPr="002B415F">
        <w:rPr>
          <w:rFonts w:eastAsia="Times New Roman"/>
        </w:rPr>
        <w:t xml:space="preserve">в пользу Общества с ограниченной ответственностью </w:t>
      </w:r>
      <w:r w:rsidRPr="002B415F">
        <w:rPr>
          <w:rFonts w:eastAsia="Times New Roman"/>
        </w:rPr>
        <w:t>Микрофинансовая</w:t>
      </w:r>
      <w:r w:rsidRPr="002B415F">
        <w:rPr>
          <w:rFonts w:eastAsia="Times New Roman"/>
        </w:rPr>
        <w:t xml:space="preserve"> компания «</w:t>
      </w:r>
      <w:r w:rsidRPr="002B415F">
        <w:rPr>
          <w:rFonts w:eastAsia="Times New Roman"/>
        </w:rPr>
        <w:t>Займер</w:t>
      </w:r>
      <w:r w:rsidRPr="002B415F">
        <w:rPr>
          <w:rFonts w:eastAsia="Times New Roman"/>
        </w:rPr>
        <w:t>»:</w:t>
      </w:r>
    </w:p>
    <w:p w:rsidR="002B415F" w:rsidRPr="002B415F" w:rsidP="002B415F">
      <w:pPr>
        <w:pStyle w:val="NoSpacing"/>
        <w:ind w:left="-540" w:firstLine="540"/>
        <w:jc w:val="both"/>
        <w:rPr>
          <w:rFonts w:eastAsia="Times New Roman"/>
        </w:rPr>
      </w:pPr>
      <w:r w:rsidRPr="002B415F">
        <w:rPr>
          <w:rFonts w:eastAsia="Times New Roman"/>
        </w:rPr>
        <w:t>– задолженность по договору №</w:t>
      </w:r>
      <w:r w:rsidRPr="002B415F">
        <w:rPr>
          <w:rFonts w:eastAsia="Times New Roman"/>
        </w:rPr>
        <w:t xml:space="preserve">3990604 </w:t>
      </w:r>
      <w:r w:rsidRPr="002B415F">
        <w:rPr>
          <w:rFonts w:eastAsia="Times New Roman"/>
        </w:rPr>
        <w:t xml:space="preserve">от </w:t>
      </w:r>
      <w:r w:rsidRPr="002B415F">
        <w:rPr>
          <w:rFonts w:eastAsia="Times New Roman"/>
        </w:rPr>
        <w:t>25.03</w:t>
      </w:r>
      <w:r w:rsidRPr="002B415F">
        <w:rPr>
          <w:rFonts w:eastAsia="Times New Roman"/>
        </w:rPr>
        <w:t>.201</w:t>
      </w:r>
      <w:r w:rsidRPr="002B415F">
        <w:rPr>
          <w:rFonts w:eastAsia="Times New Roman"/>
        </w:rPr>
        <w:t>9</w:t>
      </w:r>
      <w:r w:rsidRPr="002B415F">
        <w:rPr>
          <w:rFonts w:eastAsia="Times New Roman"/>
        </w:rPr>
        <w:t xml:space="preserve">г. в сумме основного долга </w:t>
      </w:r>
      <w:r w:rsidRPr="002B415F">
        <w:rPr>
          <w:rFonts w:eastAsia="Times New Roman"/>
        </w:rPr>
        <w:t xml:space="preserve">5 </w:t>
      </w:r>
      <w:r w:rsidRPr="002B415F">
        <w:rPr>
          <w:rFonts w:eastAsia="Times New Roman"/>
        </w:rPr>
        <w:t>000 рублей,</w:t>
      </w:r>
    </w:p>
    <w:p w:rsidR="002B415F" w:rsidRPr="002B415F" w:rsidP="002B415F">
      <w:pPr>
        <w:pStyle w:val="NoSpacing"/>
        <w:ind w:left="-540" w:firstLine="540"/>
        <w:jc w:val="both"/>
        <w:rPr>
          <w:rFonts w:eastAsia="Times New Roman"/>
        </w:rPr>
      </w:pPr>
      <w:r w:rsidRPr="002B415F">
        <w:rPr>
          <w:rFonts w:eastAsia="Times New Roman"/>
        </w:rPr>
        <w:t xml:space="preserve">– проценты по договору в размере </w:t>
      </w:r>
      <w:r w:rsidRPr="002B415F">
        <w:rPr>
          <w:rFonts w:eastAsia="Times New Roman"/>
        </w:rPr>
        <w:t>10 000</w:t>
      </w:r>
      <w:r w:rsidRPr="002B415F">
        <w:rPr>
          <w:rFonts w:eastAsia="Times New Roman"/>
        </w:rPr>
        <w:t xml:space="preserve"> рублей</w:t>
      </w:r>
      <w:r w:rsidRPr="002B415F">
        <w:rPr>
          <w:rFonts w:eastAsia="Times New Roman"/>
        </w:rPr>
        <w:t>,</w:t>
      </w:r>
    </w:p>
    <w:p w:rsidR="002B415F" w:rsidRPr="002B415F" w:rsidP="002B415F">
      <w:pPr>
        <w:pStyle w:val="NoSpacing"/>
        <w:ind w:left="-540" w:hanging="27"/>
        <w:jc w:val="both"/>
        <w:rPr>
          <w:rFonts w:eastAsia="Times New Roman"/>
        </w:rPr>
      </w:pPr>
      <w:r w:rsidRPr="002B415F">
        <w:rPr>
          <w:rFonts w:eastAsia="Times New Roman"/>
        </w:rPr>
        <w:t xml:space="preserve">а всего в размере </w:t>
      </w:r>
      <w:r w:rsidRPr="002B415F">
        <w:rPr>
          <w:rFonts w:eastAsia="Times New Roman"/>
        </w:rPr>
        <w:t>15 000</w:t>
      </w:r>
      <w:r w:rsidRPr="002B415F">
        <w:rPr>
          <w:rFonts w:eastAsia="Times New Roman"/>
        </w:rPr>
        <w:t xml:space="preserve"> руб</w:t>
      </w:r>
      <w:r w:rsidRPr="002B415F">
        <w:rPr>
          <w:rFonts w:eastAsia="Times New Roman"/>
        </w:rPr>
        <w:t>лей.</w:t>
      </w:r>
    </w:p>
    <w:p w:rsidR="002B415F" w:rsidRPr="002B415F" w:rsidP="002B415F">
      <w:pPr>
        <w:pStyle w:val="NoSpacing"/>
        <w:ind w:left="-540" w:firstLine="540"/>
        <w:jc w:val="both"/>
        <w:rPr>
          <w:rFonts w:eastAsia="Times New Roman"/>
        </w:rPr>
      </w:pPr>
      <w:r w:rsidRPr="002B415F">
        <w:rPr>
          <w:rFonts w:eastAsia="Times New Roman"/>
        </w:rPr>
        <w:t xml:space="preserve">Взыскать с Буровой Оксаны Владимировны в пользу Общества с ограниченной ответственностью </w:t>
      </w:r>
      <w:r w:rsidRPr="002B415F">
        <w:rPr>
          <w:rFonts w:eastAsia="Times New Roman"/>
        </w:rPr>
        <w:t>Микрофинансовая</w:t>
      </w:r>
      <w:r w:rsidRPr="002B415F">
        <w:rPr>
          <w:rFonts w:eastAsia="Times New Roman"/>
        </w:rPr>
        <w:t xml:space="preserve"> компания «</w:t>
      </w:r>
      <w:r w:rsidRPr="002B415F">
        <w:rPr>
          <w:rFonts w:eastAsia="Times New Roman"/>
        </w:rPr>
        <w:t>Займер</w:t>
      </w:r>
      <w:r w:rsidRPr="002B415F">
        <w:rPr>
          <w:rFonts w:eastAsia="Times New Roman"/>
        </w:rPr>
        <w:t xml:space="preserve">» сумму государственной пошлины в размере </w:t>
      </w:r>
      <w:r w:rsidRPr="002B415F">
        <w:rPr>
          <w:rFonts w:eastAsia="Times New Roman"/>
        </w:rPr>
        <w:t>600</w:t>
      </w:r>
      <w:r w:rsidRPr="002B415F">
        <w:rPr>
          <w:rFonts w:eastAsia="Times New Roman"/>
        </w:rPr>
        <w:t xml:space="preserve"> руб</w:t>
      </w:r>
      <w:r w:rsidRPr="002B415F">
        <w:rPr>
          <w:rFonts w:eastAsia="Times New Roman"/>
        </w:rPr>
        <w:t>лей.</w:t>
      </w:r>
    </w:p>
    <w:p w:rsidR="00BF0683" w:rsidRPr="002B415F" w:rsidP="002B415F">
      <w:pPr>
        <w:pStyle w:val="NoSpacing"/>
        <w:ind w:left="-540" w:firstLine="540"/>
        <w:jc w:val="both"/>
        <w:rPr>
          <w:lang w:eastAsia="ru-RU"/>
        </w:rPr>
      </w:pPr>
      <w:r w:rsidRPr="002B415F">
        <w:rPr>
          <w:shd w:val="clear" w:color="auto" w:fill="FFFFFF"/>
        </w:rPr>
        <w:t>Разъяснить, что м</w:t>
      </w:r>
      <w:r w:rsidRPr="002B415F">
        <w:rPr>
          <w:color w:val="auto"/>
          <w:shd w:val="clear" w:color="auto" w:fill="FFFFFF"/>
        </w:rPr>
        <w:t>ировой судья может не составлять мотивированное</w:t>
      </w:r>
      <w:r w:rsidRPr="002B415F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2B415F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2B415F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2B415F" w:rsidR="003E30E0">
        <w:rPr>
          <w:color w:val="auto"/>
          <w:shd w:val="clear" w:color="auto" w:fill="FFFFFF"/>
        </w:rPr>
        <w:t xml:space="preserve">суда по рассмотренному </w:t>
      </w:r>
      <w:r w:rsidRPr="002B415F">
        <w:rPr>
          <w:color w:val="auto"/>
          <w:shd w:val="clear" w:color="auto" w:fill="FFFFFF"/>
        </w:rPr>
        <w:t>им</w:t>
      </w:r>
      <w:r w:rsidRPr="002B415F">
        <w:rPr>
          <w:rStyle w:val="apple-converted-space"/>
          <w:color w:val="auto"/>
          <w:shd w:val="clear" w:color="auto" w:fill="FFFFFF"/>
        </w:rPr>
        <w:t> </w:t>
      </w:r>
      <w:r w:rsidRPr="002B415F">
        <w:rPr>
          <w:color w:val="auto"/>
          <w:bdr w:val="none" w:sz="0" w:space="0" w:color="auto" w:frame="1"/>
        </w:rPr>
        <w:t>делу</w:t>
      </w:r>
      <w:r w:rsidRPr="002B415F" w:rsidR="003E30E0">
        <w:rPr>
          <w:color w:val="auto"/>
          <w:shd w:val="clear" w:color="auto" w:fill="FFFFFF"/>
        </w:rPr>
        <w:t>,</w:t>
      </w:r>
      <w:r w:rsidRPr="002B415F">
        <w:rPr>
          <w:color w:val="auto"/>
          <w:shd w:val="clear" w:color="auto" w:fill="FFFFFF"/>
        </w:rPr>
        <w:t xml:space="preserve"> при этом мировой судья обязан составить мотивированное</w:t>
      </w:r>
      <w:r w:rsidRPr="002B415F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2B415F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2B415F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2B415F" w:rsidR="003E30E0">
        <w:rPr>
          <w:color w:val="auto"/>
          <w:shd w:val="clear" w:color="auto" w:fill="FFFFFF"/>
        </w:rPr>
        <w:t xml:space="preserve">по рассмотренному им делу в </w:t>
      </w:r>
      <w:r w:rsidRPr="002B415F">
        <w:rPr>
          <w:color w:val="auto"/>
          <w:shd w:val="clear" w:color="auto" w:fill="FFFFFF"/>
        </w:rPr>
        <w:t>случае поступления от лиц, участвующих в деле, их представителей заявления о составлении мотивированного</w:t>
      </w:r>
      <w:r w:rsidRPr="002B415F">
        <w:rPr>
          <w:rStyle w:val="apple-converted-space"/>
          <w:color w:val="auto"/>
          <w:shd w:val="clear" w:color="auto" w:fill="FFFFFF"/>
        </w:rPr>
        <w:t> </w:t>
      </w:r>
      <w:r w:rsidRPr="002B415F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2B415F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2B415F" w:rsidR="003E30E0">
        <w:rPr>
          <w:color w:val="auto"/>
          <w:shd w:val="clear" w:color="auto" w:fill="FFFFFF"/>
        </w:rPr>
        <w:t xml:space="preserve">суда, которое  может быть  </w:t>
      </w:r>
      <w:r w:rsidRPr="002B415F">
        <w:rPr>
          <w:color w:val="auto"/>
          <w:shd w:val="clear" w:color="auto" w:fill="FFFFFF"/>
        </w:rPr>
        <w:t>подано:</w:t>
      </w:r>
    </w:p>
    <w:p w:rsidR="00BF0683" w:rsidRPr="002B415F" w:rsidP="00817140">
      <w:pPr>
        <w:pStyle w:val="NoSpacing"/>
        <w:ind w:left="-540" w:firstLine="540"/>
        <w:jc w:val="both"/>
        <w:rPr>
          <w:color w:val="auto"/>
          <w:shd w:val="clear" w:color="auto" w:fill="FFFFFF"/>
        </w:rPr>
      </w:pPr>
      <w:r w:rsidRPr="002B415F">
        <w:rPr>
          <w:color w:val="auto"/>
          <w:shd w:val="clear" w:color="auto" w:fill="FFFFFF"/>
        </w:rPr>
        <w:t>1) в течение трех дней со дня объявления резолютивной части</w:t>
      </w:r>
      <w:r w:rsidRPr="002B415F">
        <w:rPr>
          <w:rStyle w:val="apple-converted-space"/>
          <w:color w:val="auto"/>
          <w:shd w:val="clear" w:color="auto" w:fill="FFFFFF"/>
        </w:rPr>
        <w:t> </w:t>
      </w:r>
      <w:r w:rsidRPr="002B415F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2B415F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2B415F">
        <w:rPr>
          <w:color w:val="auto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BF0683" w:rsidRPr="002B415F" w:rsidP="00817140">
      <w:pPr>
        <w:pStyle w:val="NoSpacing"/>
        <w:ind w:left="-540" w:firstLine="540"/>
        <w:jc w:val="both"/>
        <w:rPr>
          <w:color w:val="auto"/>
          <w:shd w:val="clear" w:color="auto" w:fill="FFFFFF"/>
        </w:rPr>
      </w:pPr>
      <w:r w:rsidRPr="002B415F">
        <w:rPr>
          <w:color w:val="auto"/>
          <w:shd w:val="clear" w:color="auto" w:fill="FFFFFF"/>
        </w:rPr>
        <w:t>2) в течение пятнадцати дней со дня объявления резолютивной части</w:t>
      </w:r>
      <w:r w:rsidRPr="002B415F">
        <w:rPr>
          <w:rStyle w:val="apple-converted-space"/>
          <w:color w:val="auto"/>
          <w:shd w:val="clear" w:color="auto" w:fill="FFFFFF"/>
        </w:rPr>
        <w:t> </w:t>
      </w:r>
      <w:r w:rsidRPr="002B415F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2B415F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2B415F">
        <w:rPr>
          <w:color w:val="auto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1B3226" w:rsidRPr="002B415F" w:rsidP="00817140">
      <w:pPr>
        <w:pStyle w:val="NoSpacing"/>
        <w:ind w:left="-567" w:firstLine="540"/>
        <w:jc w:val="both"/>
        <w:rPr>
          <w:color w:val="auto"/>
          <w:shd w:val="clear" w:color="auto" w:fill="FFFFFF"/>
        </w:rPr>
      </w:pPr>
      <w:r w:rsidRPr="002B415F">
        <w:rPr>
          <w:color w:val="auto"/>
          <w:shd w:val="clear" w:color="auto" w:fill="FFFFFF"/>
        </w:rPr>
        <w:t>В случае подачи такого заявления мотивированное</w:t>
      </w:r>
      <w:r w:rsidRPr="002B415F">
        <w:rPr>
          <w:rStyle w:val="apple-converted-space"/>
          <w:color w:val="auto"/>
          <w:shd w:val="clear" w:color="auto" w:fill="FFFFFF"/>
        </w:rPr>
        <w:t> </w:t>
      </w:r>
      <w:r w:rsidRPr="002B415F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2B415F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2B415F">
        <w:rPr>
          <w:color w:val="auto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2B415F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2B415F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2B415F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2B415F">
        <w:rPr>
          <w:color w:val="auto"/>
          <w:shd w:val="clear" w:color="auto" w:fill="FFFFFF"/>
        </w:rPr>
        <w:t>суда.</w:t>
      </w:r>
    </w:p>
    <w:p w:rsidR="001B3226" w:rsidRPr="002B415F" w:rsidP="00817140">
      <w:pPr>
        <w:pStyle w:val="NoSpacing"/>
        <w:ind w:left="-567" w:firstLine="540"/>
        <w:jc w:val="both"/>
        <w:rPr>
          <w:color w:val="auto"/>
          <w:shd w:val="clear" w:color="auto" w:fill="FFFFFF"/>
        </w:rPr>
      </w:pPr>
      <w:r w:rsidRPr="002B415F">
        <w:rPr>
          <w:lang w:eastAsia="ru-RU"/>
        </w:rPr>
        <w:t>Решение может быть обжаловано в течение месяца со дня принятия решения мировым судьёй в окончательной форме в Киевский районный суд г. Симферополя через мирового судью судебного участка № 12 Киевского судебного района г. Симферополь (Киевский район городского округа Симферополь) Республики Крым.</w:t>
      </w:r>
    </w:p>
    <w:p w:rsidR="00370948" w:rsidRPr="002B415F" w:rsidP="00820577">
      <w:pPr>
        <w:tabs>
          <w:tab w:val="left" w:pos="7552"/>
        </w:tabs>
        <w:ind w:right="850"/>
        <w:jc w:val="both"/>
      </w:pPr>
    </w:p>
    <w:p w:rsidR="00BF0683" w:rsidRPr="002B415F" w:rsidP="00817140">
      <w:pPr>
        <w:ind w:right="-567" w:firstLine="540"/>
        <w:jc w:val="both"/>
        <w:rPr>
          <w:rFonts w:eastAsia="MS Mincho"/>
        </w:rPr>
      </w:pPr>
      <w:r w:rsidRPr="002B415F">
        <w:t>М</w:t>
      </w:r>
      <w:r w:rsidRPr="002B415F">
        <w:t>ирово</w:t>
      </w:r>
      <w:r w:rsidRPr="002B415F">
        <w:t>й</w:t>
      </w:r>
      <w:r w:rsidRPr="002B415F">
        <w:t xml:space="preserve"> судь</w:t>
      </w:r>
      <w:r w:rsidRPr="002B415F">
        <w:t>я</w:t>
      </w:r>
      <w:r w:rsidRPr="002B415F" w:rsidR="00E40EF2">
        <w:tab/>
      </w:r>
      <w:r w:rsidRPr="002B415F" w:rsidR="00E40EF2">
        <w:tab/>
      </w:r>
      <w:r w:rsidRPr="002B415F">
        <w:tab/>
      </w:r>
      <w:r w:rsidRPr="002B415F">
        <w:tab/>
      </w:r>
      <w:r w:rsidRPr="002B415F" w:rsidR="00E03BF0">
        <w:tab/>
      </w:r>
      <w:r w:rsidRPr="002B415F">
        <w:tab/>
      </w:r>
      <w:r w:rsidRPr="002B415F" w:rsidR="0044504E">
        <w:tab/>
      </w:r>
      <w:r w:rsidRPr="002B415F" w:rsidR="0044504E">
        <w:tab/>
      </w:r>
      <w:r w:rsidRPr="002B415F">
        <w:t>В.В.</w:t>
      </w:r>
      <w:r w:rsidRPr="002B415F" w:rsidR="0015296D">
        <w:t xml:space="preserve"> </w:t>
      </w:r>
      <w:r w:rsidRPr="002B415F">
        <w:t>Малухин</w:t>
      </w:r>
    </w:p>
    <w:p w:rsidR="00BF0683" w:rsidRPr="002B415F" w:rsidP="00817140">
      <w:pPr>
        <w:pStyle w:val="NoSpacing"/>
        <w:ind w:firstLine="540"/>
        <w:jc w:val="both"/>
      </w:pPr>
    </w:p>
    <w:sectPr w:rsidSect="00626240">
      <w:pgSz w:w="11906" w:h="16838"/>
      <w:pgMar w:top="709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31BAE"/>
    <w:multiLevelType w:val="multilevel"/>
    <w:tmpl w:val="BCD030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0531"/>
    <w:rsid w:val="0000102B"/>
    <w:rsid w:val="00004A23"/>
    <w:rsid w:val="00004B41"/>
    <w:rsid w:val="00065765"/>
    <w:rsid w:val="000662CC"/>
    <w:rsid w:val="00075B7C"/>
    <w:rsid w:val="0008317E"/>
    <w:rsid w:val="000946B9"/>
    <w:rsid w:val="000B114C"/>
    <w:rsid w:val="000C06A7"/>
    <w:rsid w:val="000C3A74"/>
    <w:rsid w:val="000D5CA3"/>
    <w:rsid w:val="000D5F72"/>
    <w:rsid w:val="000E24DB"/>
    <w:rsid w:val="000F6B66"/>
    <w:rsid w:val="001258A1"/>
    <w:rsid w:val="0013092C"/>
    <w:rsid w:val="00131214"/>
    <w:rsid w:val="00135177"/>
    <w:rsid w:val="001457CC"/>
    <w:rsid w:val="001525CF"/>
    <w:rsid w:val="0015296D"/>
    <w:rsid w:val="00163354"/>
    <w:rsid w:val="001673D2"/>
    <w:rsid w:val="0017229E"/>
    <w:rsid w:val="0017601D"/>
    <w:rsid w:val="00181DBE"/>
    <w:rsid w:val="001838B7"/>
    <w:rsid w:val="0018411C"/>
    <w:rsid w:val="001A0F46"/>
    <w:rsid w:val="001A5EAE"/>
    <w:rsid w:val="001B3226"/>
    <w:rsid w:val="001F125E"/>
    <w:rsid w:val="0021305C"/>
    <w:rsid w:val="002229EB"/>
    <w:rsid w:val="00222DA9"/>
    <w:rsid w:val="0022333C"/>
    <w:rsid w:val="002242B6"/>
    <w:rsid w:val="00224A73"/>
    <w:rsid w:val="00231580"/>
    <w:rsid w:val="002438FE"/>
    <w:rsid w:val="00244A1F"/>
    <w:rsid w:val="00247B83"/>
    <w:rsid w:val="0025288E"/>
    <w:rsid w:val="002536FF"/>
    <w:rsid w:val="00264E1D"/>
    <w:rsid w:val="00272655"/>
    <w:rsid w:val="00274884"/>
    <w:rsid w:val="002829D1"/>
    <w:rsid w:val="00291E3F"/>
    <w:rsid w:val="00293343"/>
    <w:rsid w:val="002A2A68"/>
    <w:rsid w:val="002A585C"/>
    <w:rsid w:val="002B2357"/>
    <w:rsid w:val="002B415F"/>
    <w:rsid w:val="002E21D3"/>
    <w:rsid w:val="00303C76"/>
    <w:rsid w:val="0030563B"/>
    <w:rsid w:val="00313F34"/>
    <w:rsid w:val="0032169E"/>
    <w:rsid w:val="00341471"/>
    <w:rsid w:val="003423B2"/>
    <w:rsid w:val="00353F67"/>
    <w:rsid w:val="003569BA"/>
    <w:rsid w:val="003572AA"/>
    <w:rsid w:val="00361330"/>
    <w:rsid w:val="003641B3"/>
    <w:rsid w:val="003705BF"/>
    <w:rsid w:val="00370948"/>
    <w:rsid w:val="00373D41"/>
    <w:rsid w:val="00382F85"/>
    <w:rsid w:val="003871C4"/>
    <w:rsid w:val="00392FED"/>
    <w:rsid w:val="003C2589"/>
    <w:rsid w:val="003E30E0"/>
    <w:rsid w:val="003E3CAE"/>
    <w:rsid w:val="003F0D94"/>
    <w:rsid w:val="003F632E"/>
    <w:rsid w:val="003F744C"/>
    <w:rsid w:val="00406746"/>
    <w:rsid w:val="00407BE7"/>
    <w:rsid w:val="00435D91"/>
    <w:rsid w:val="0044504E"/>
    <w:rsid w:val="00463545"/>
    <w:rsid w:val="00467238"/>
    <w:rsid w:val="0047454D"/>
    <w:rsid w:val="004844B2"/>
    <w:rsid w:val="00491907"/>
    <w:rsid w:val="00494E11"/>
    <w:rsid w:val="00495533"/>
    <w:rsid w:val="004B4652"/>
    <w:rsid w:val="004E1C02"/>
    <w:rsid w:val="00502FEC"/>
    <w:rsid w:val="00507CDC"/>
    <w:rsid w:val="00527277"/>
    <w:rsid w:val="00534F72"/>
    <w:rsid w:val="005557B3"/>
    <w:rsid w:val="00570292"/>
    <w:rsid w:val="00573349"/>
    <w:rsid w:val="0057606F"/>
    <w:rsid w:val="00581E4C"/>
    <w:rsid w:val="00582A63"/>
    <w:rsid w:val="00583E89"/>
    <w:rsid w:val="005935E8"/>
    <w:rsid w:val="0059460A"/>
    <w:rsid w:val="00594C40"/>
    <w:rsid w:val="005969C5"/>
    <w:rsid w:val="00596E9A"/>
    <w:rsid w:val="005A7F9A"/>
    <w:rsid w:val="005C1C8B"/>
    <w:rsid w:val="005C599A"/>
    <w:rsid w:val="005F5765"/>
    <w:rsid w:val="005F6814"/>
    <w:rsid w:val="00610121"/>
    <w:rsid w:val="006164CF"/>
    <w:rsid w:val="00625C27"/>
    <w:rsid w:val="00626240"/>
    <w:rsid w:val="006321C8"/>
    <w:rsid w:val="0064338D"/>
    <w:rsid w:val="00664D60"/>
    <w:rsid w:val="00677DFC"/>
    <w:rsid w:val="0068488A"/>
    <w:rsid w:val="006A5CCE"/>
    <w:rsid w:val="006B1425"/>
    <w:rsid w:val="006B2332"/>
    <w:rsid w:val="006B699A"/>
    <w:rsid w:val="006C57CA"/>
    <w:rsid w:val="00707818"/>
    <w:rsid w:val="007105DA"/>
    <w:rsid w:val="00712B44"/>
    <w:rsid w:val="007234AF"/>
    <w:rsid w:val="0074573A"/>
    <w:rsid w:val="00746104"/>
    <w:rsid w:val="00770401"/>
    <w:rsid w:val="00792A0E"/>
    <w:rsid w:val="00793867"/>
    <w:rsid w:val="0079654E"/>
    <w:rsid w:val="007A123F"/>
    <w:rsid w:val="007A3EFD"/>
    <w:rsid w:val="007A7845"/>
    <w:rsid w:val="007B1DEC"/>
    <w:rsid w:val="007B3082"/>
    <w:rsid w:val="007B6AED"/>
    <w:rsid w:val="007C225D"/>
    <w:rsid w:val="007D69F9"/>
    <w:rsid w:val="007E45C2"/>
    <w:rsid w:val="00805C93"/>
    <w:rsid w:val="00807D7D"/>
    <w:rsid w:val="008136B1"/>
    <w:rsid w:val="0081585A"/>
    <w:rsid w:val="00817140"/>
    <w:rsid w:val="00820577"/>
    <w:rsid w:val="008302E8"/>
    <w:rsid w:val="00843CD9"/>
    <w:rsid w:val="00852DAD"/>
    <w:rsid w:val="0086146D"/>
    <w:rsid w:val="008700D1"/>
    <w:rsid w:val="0087694A"/>
    <w:rsid w:val="0088486B"/>
    <w:rsid w:val="008A0295"/>
    <w:rsid w:val="009112FE"/>
    <w:rsid w:val="00923495"/>
    <w:rsid w:val="00924DA3"/>
    <w:rsid w:val="009276BF"/>
    <w:rsid w:val="0093094C"/>
    <w:rsid w:val="00954FB7"/>
    <w:rsid w:val="009554A5"/>
    <w:rsid w:val="00955D7B"/>
    <w:rsid w:val="00957DAA"/>
    <w:rsid w:val="00961C8E"/>
    <w:rsid w:val="0098758C"/>
    <w:rsid w:val="0099132B"/>
    <w:rsid w:val="00996A4C"/>
    <w:rsid w:val="009A4C94"/>
    <w:rsid w:val="009C2A5C"/>
    <w:rsid w:val="009C4FC9"/>
    <w:rsid w:val="009E1BF6"/>
    <w:rsid w:val="009F212D"/>
    <w:rsid w:val="00A353C4"/>
    <w:rsid w:val="00A41DE6"/>
    <w:rsid w:val="00A434E1"/>
    <w:rsid w:val="00A43DB8"/>
    <w:rsid w:val="00A50D03"/>
    <w:rsid w:val="00A6392E"/>
    <w:rsid w:val="00A704DD"/>
    <w:rsid w:val="00A75779"/>
    <w:rsid w:val="00A8136A"/>
    <w:rsid w:val="00AA1851"/>
    <w:rsid w:val="00AA1B37"/>
    <w:rsid w:val="00AA2AB3"/>
    <w:rsid w:val="00AA580B"/>
    <w:rsid w:val="00AC3238"/>
    <w:rsid w:val="00AC71E7"/>
    <w:rsid w:val="00AC7390"/>
    <w:rsid w:val="00AE1EBD"/>
    <w:rsid w:val="00AE3E34"/>
    <w:rsid w:val="00AE48A5"/>
    <w:rsid w:val="00AF3155"/>
    <w:rsid w:val="00B034E1"/>
    <w:rsid w:val="00B07706"/>
    <w:rsid w:val="00B12383"/>
    <w:rsid w:val="00B30198"/>
    <w:rsid w:val="00B31B1B"/>
    <w:rsid w:val="00B67359"/>
    <w:rsid w:val="00B727BF"/>
    <w:rsid w:val="00B72FE4"/>
    <w:rsid w:val="00B90A5B"/>
    <w:rsid w:val="00B92FC6"/>
    <w:rsid w:val="00BD0C47"/>
    <w:rsid w:val="00BE0CE8"/>
    <w:rsid w:val="00BF0683"/>
    <w:rsid w:val="00C100B0"/>
    <w:rsid w:val="00C14C59"/>
    <w:rsid w:val="00C17200"/>
    <w:rsid w:val="00C202F5"/>
    <w:rsid w:val="00C35141"/>
    <w:rsid w:val="00C41F5F"/>
    <w:rsid w:val="00C5056E"/>
    <w:rsid w:val="00C50727"/>
    <w:rsid w:val="00C605E5"/>
    <w:rsid w:val="00C65ED9"/>
    <w:rsid w:val="00C6780B"/>
    <w:rsid w:val="00C701D5"/>
    <w:rsid w:val="00C72DE5"/>
    <w:rsid w:val="00C73953"/>
    <w:rsid w:val="00C81B0D"/>
    <w:rsid w:val="00C97699"/>
    <w:rsid w:val="00CA01BA"/>
    <w:rsid w:val="00CB7852"/>
    <w:rsid w:val="00CB7E79"/>
    <w:rsid w:val="00CC3095"/>
    <w:rsid w:val="00CE2624"/>
    <w:rsid w:val="00CF0AB6"/>
    <w:rsid w:val="00CF1EE4"/>
    <w:rsid w:val="00CF2B85"/>
    <w:rsid w:val="00CF54DD"/>
    <w:rsid w:val="00CF73DC"/>
    <w:rsid w:val="00D05C38"/>
    <w:rsid w:val="00D0619A"/>
    <w:rsid w:val="00D17F2A"/>
    <w:rsid w:val="00D31DFB"/>
    <w:rsid w:val="00D321AC"/>
    <w:rsid w:val="00D338E2"/>
    <w:rsid w:val="00D356E0"/>
    <w:rsid w:val="00D43EE3"/>
    <w:rsid w:val="00D461C9"/>
    <w:rsid w:val="00D56AB5"/>
    <w:rsid w:val="00D64915"/>
    <w:rsid w:val="00D65F33"/>
    <w:rsid w:val="00D6720C"/>
    <w:rsid w:val="00D77134"/>
    <w:rsid w:val="00D77688"/>
    <w:rsid w:val="00D8258B"/>
    <w:rsid w:val="00D91CD4"/>
    <w:rsid w:val="00D95E57"/>
    <w:rsid w:val="00DA5CA4"/>
    <w:rsid w:val="00DB3DAC"/>
    <w:rsid w:val="00DB57A2"/>
    <w:rsid w:val="00DC6D2D"/>
    <w:rsid w:val="00DD1472"/>
    <w:rsid w:val="00DD3397"/>
    <w:rsid w:val="00DD37E7"/>
    <w:rsid w:val="00E01B2E"/>
    <w:rsid w:val="00E03BF0"/>
    <w:rsid w:val="00E05E95"/>
    <w:rsid w:val="00E31C46"/>
    <w:rsid w:val="00E40EF2"/>
    <w:rsid w:val="00E44A9A"/>
    <w:rsid w:val="00E46E95"/>
    <w:rsid w:val="00E508CF"/>
    <w:rsid w:val="00E63807"/>
    <w:rsid w:val="00E63D89"/>
    <w:rsid w:val="00E667B2"/>
    <w:rsid w:val="00E7764A"/>
    <w:rsid w:val="00E86CD3"/>
    <w:rsid w:val="00E908A0"/>
    <w:rsid w:val="00E9157E"/>
    <w:rsid w:val="00E96042"/>
    <w:rsid w:val="00EB7D4D"/>
    <w:rsid w:val="00EC4BF9"/>
    <w:rsid w:val="00ED5228"/>
    <w:rsid w:val="00ED7A8F"/>
    <w:rsid w:val="00EE59EC"/>
    <w:rsid w:val="00EF05A3"/>
    <w:rsid w:val="00EF250B"/>
    <w:rsid w:val="00EF47AE"/>
    <w:rsid w:val="00F12471"/>
    <w:rsid w:val="00F45D97"/>
    <w:rsid w:val="00F51525"/>
    <w:rsid w:val="00F515C0"/>
    <w:rsid w:val="00F53F34"/>
    <w:rsid w:val="00F6685E"/>
    <w:rsid w:val="00F71857"/>
    <w:rsid w:val="00F763A2"/>
    <w:rsid w:val="00F773E3"/>
    <w:rsid w:val="00F95A8F"/>
    <w:rsid w:val="00FB16B7"/>
    <w:rsid w:val="00FB321C"/>
    <w:rsid w:val="00FB549C"/>
    <w:rsid w:val="00FD47BE"/>
    <w:rsid w:val="00FE160C"/>
    <w:rsid w:val="00FE3B6E"/>
    <w:rsid w:val="00FF16CC"/>
    <w:rsid w:val="00FF211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ED7A8F"/>
  </w:style>
  <w:style w:type="character" w:customStyle="1" w:styleId="a">
    <w:name w:val="Основной текст_"/>
    <w:link w:val="10"/>
    <w:uiPriority w:val="99"/>
    <w:locked/>
    <w:rsid w:val="00D77688"/>
    <w:rPr>
      <w:rFonts w:ascii="Times New Roman" w:hAnsi="Times New Roman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D77688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