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RPr="007A50C6">
      <w:pPr>
        <w:rPr>
          <w:sz w:val="16"/>
          <w:szCs w:val="16"/>
        </w:rPr>
      </w:pPr>
      <w:r w:rsidRPr="007A50C6">
        <w:rPr>
          <w:sz w:val="16"/>
          <w:szCs w:val="16"/>
        </w:rPr>
        <w:t>Дело № 2-13-47/2017</w:t>
      </w:r>
    </w:p>
    <w:p w:rsidR="00A77B3E" w:rsidRPr="007A50C6">
      <w:pPr>
        <w:rPr>
          <w:sz w:val="16"/>
          <w:szCs w:val="16"/>
        </w:rPr>
      </w:pPr>
      <w:r w:rsidRPr="007A50C6">
        <w:rPr>
          <w:sz w:val="16"/>
          <w:szCs w:val="16"/>
        </w:rPr>
        <w:t>(02-0047/13/2017)</w:t>
      </w:r>
    </w:p>
    <w:p w:rsidR="00A77B3E" w:rsidRPr="007A50C6">
      <w:pPr>
        <w:rPr>
          <w:sz w:val="16"/>
          <w:szCs w:val="16"/>
        </w:rPr>
      </w:pPr>
      <w:r w:rsidRPr="007A50C6">
        <w:rPr>
          <w:sz w:val="16"/>
          <w:szCs w:val="16"/>
        </w:rPr>
        <w:t>ЗАОЧНОЕ РЕШЕНИЕ</w:t>
      </w:r>
    </w:p>
    <w:p w:rsidR="00A77B3E" w:rsidRPr="007A50C6">
      <w:pPr>
        <w:rPr>
          <w:sz w:val="16"/>
          <w:szCs w:val="16"/>
        </w:rPr>
      </w:pPr>
      <w:r w:rsidRPr="007A50C6">
        <w:rPr>
          <w:sz w:val="16"/>
          <w:szCs w:val="16"/>
        </w:rPr>
        <w:t>(резолютивная часть)</w:t>
      </w:r>
    </w:p>
    <w:p w:rsidR="00A77B3E" w:rsidRPr="007A50C6">
      <w:pPr>
        <w:rPr>
          <w:sz w:val="16"/>
          <w:szCs w:val="16"/>
        </w:rPr>
      </w:pPr>
      <w:r w:rsidRPr="007A50C6">
        <w:rPr>
          <w:sz w:val="16"/>
          <w:szCs w:val="16"/>
        </w:rPr>
        <w:t>ИМЕНЕМ РОССИЙСКОЙ ФЕДЕРАЦИИ</w:t>
      </w:r>
    </w:p>
    <w:p w:rsidR="00A77B3E" w:rsidRPr="007A50C6">
      <w:pPr>
        <w:rPr>
          <w:sz w:val="16"/>
          <w:szCs w:val="16"/>
        </w:rPr>
      </w:pPr>
    </w:p>
    <w:p w:rsidR="00A77B3E" w:rsidRPr="007A50C6">
      <w:pPr>
        <w:rPr>
          <w:sz w:val="16"/>
          <w:szCs w:val="16"/>
        </w:rPr>
      </w:pPr>
      <w:r w:rsidRPr="007A50C6">
        <w:rPr>
          <w:sz w:val="16"/>
          <w:szCs w:val="16"/>
        </w:rPr>
        <w:t>21 июля  2017 года</w:t>
      </w:r>
      <w:r w:rsidRPr="007A50C6">
        <w:rPr>
          <w:sz w:val="16"/>
          <w:szCs w:val="16"/>
        </w:rPr>
        <w:tab/>
      </w:r>
      <w:r w:rsidRPr="007A50C6">
        <w:rPr>
          <w:sz w:val="16"/>
          <w:szCs w:val="16"/>
        </w:rPr>
        <w:tab/>
      </w:r>
      <w:r w:rsidRPr="007A50C6">
        <w:rPr>
          <w:sz w:val="16"/>
          <w:szCs w:val="16"/>
        </w:rPr>
        <w:tab/>
      </w:r>
      <w:r w:rsidRPr="007A50C6">
        <w:rPr>
          <w:sz w:val="16"/>
          <w:szCs w:val="16"/>
        </w:rPr>
        <w:tab/>
      </w:r>
      <w:r w:rsidRPr="007A50C6">
        <w:rPr>
          <w:sz w:val="16"/>
          <w:szCs w:val="16"/>
        </w:rPr>
        <w:tab/>
      </w:r>
      <w:r w:rsidRPr="007A50C6">
        <w:rPr>
          <w:sz w:val="16"/>
          <w:szCs w:val="16"/>
        </w:rPr>
        <w:tab/>
      </w:r>
      <w:r w:rsidRPr="007A50C6">
        <w:rPr>
          <w:sz w:val="16"/>
          <w:szCs w:val="16"/>
        </w:rPr>
        <w:tab/>
      </w:r>
      <w:r w:rsidRPr="007A50C6">
        <w:rPr>
          <w:sz w:val="16"/>
          <w:szCs w:val="16"/>
        </w:rPr>
        <w:t>г</w:t>
      </w:r>
      <w:r w:rsidRPr="007A50C6">
        <w:rPr>
          <w:sz w:val="16"/>
          <w:szCs w:val="16"/>
        </w:rPr>
        <w:t>. Симферополь</w:t>
      </w:r>
    </w:p>
    <w:p w:rsidR="00A77B3E" w:rsidRPr="007A50C6">
      <w:pPr>
        <w:rPr>
          <w:sz w:val="16"/>
          <w:szCs w:val="16"/>
        </w:rPr>
      </w:pPr>
    </w:p>
    <w:p w:rsidR="00A77B3E" w:rsidRPr="007A50C6">
      <w:pPr>
        <w:rPr>
          <w:sz w:val="16"/>
          <w:szCs w:val="16"/>
        </w:rPr>
      </w:pPr>
      <w:r w:rsidRPr="007A50C6">
        <w:rPr>
          <w:sz w:val="16"/>
          <w:szCs w:val="16"/>
        </w:rPr>
        <w:t>Мировой судья судебного участка № 13 Киевского судебного района г. Симферополь Клёпова Е.Ю., при секретаре суде</w:t>
      </w:r>
      <w:r w:rsidRPr="007A50C6">
        <w:rPr>
          <w:sz w:val="16"/>
          <w:szCs w:val="16"/>
        </w:rPr>
        <w:t xml:space="preserve">бного заседания </w:t>
      </w:r>
      <w:r w:rsidRPr="007A50C6">
        <w:rPr>
          <w:sz w:val="16"/>
          <w:szCs w:val="16"/>
        </w:rPr>
        <w:t>Климентенко</w:t>
      </w:r>
      <w:r w:rsidRPr="007A50C6">
        <w:rPr>
          <w:sz w:val="16"/>
          <w:szCs w:val="16"/>
        </w:rPr>
        <w:t xml:space="preserve"> В.В., рассмотрев в открытом судебном заседании гражданское дело по иску </w:t>
      </w:r>
      <w:r w:rsidRPr="007A50C6">
        <w:rPr>
          <w:sz w:val="16"/>
          <w:szCs w:val="16"/>
        </w:rPr>
        <w:t>фио</w:t>
      </w:r>
      <w:r w:rsidRPr="007A50C6">
        <w:rPr>
          <w:sz w:val="16"/>
          <w:szCs w:val="16"/>
        </w:rPr>
        <w:t xml:space="preserve"> к ответчику наименование организации  о защите прав потребителей и взыскании материального ущерба (цедент – </w:t>
      </w:r>
      <w:r w:rsidRPr="007A50C6">
        <w:rPr>
          <w:sz w:val="16"/>
          <w:szCs w:val="16"/>
        </w:rPr>
        <w:t>фио</w:t>
      </w:r>
      <w:r w:rsidRPr="007A50C6">
        <w:rPr>
          <w:sz w:val="16"/>
          <w:szCs w:val="16"/>
        </w:rPr>
        <w:t>),  на основании ст. ст. 15, 382, 1064, 1</w:t>
      </w:r>
      <w:r w:rsidRPr="007A50C6">
        <w:rPr>
          <w:sz w:val="16"/>
          <w:szCs w:val="16"/>
        </w:rPr>
        <w:t>082 ГК РФ, п. 21 ст. 12, ст. 14.1</w:t>
      </w:r>
      <w:r w:rsidRPr="007A50C6">
        <w:rPr>
          <w:sz w:val="16"/>
          <w:szCs w:val="16"/>
        </w:rPr>
        <w:t>, п. 2,3 ст. 16.1 ФЗ «Об ОСАГО», Закона РФ от 07.02.1992 года № 2300-1 «О защите прав потребителей», руководствуясь ст. 94,  п. 1 ст. 98,  п. 1 ст. 100, ст. 194-199 ГПК РФ,</w:t>
      </w:r>
    </w:p>
    <w:p w:rsidR="00A77B3E" w:rsidRPr="007A50C6">
      <w:pPr>
        <w:rPr>
          <w:sz w:val="16"/>
          <w:szCs w:val="16"/>
        </w:rPr>
      </w:pPr>
    </w:p>
    <w:p w:rsidR="00A77B3E" w:rsidRPr="007A50C6">
      <w:pPr>
        <w:rPr>
          <w:sz w:val="16"/>
          <w:szCs w:val="16"/>
        </w:rPr>
      </w:pPr>
      <w:r w:rsidRPr="007A50C6">
        <w:rPr>
          <w:sz w:val="16"/>
          <w:szCs w:val="16"/>
        </w:rPr>
        <w:t>РЕШИЛ:</w:t>
      </w:r>
    </w:p>
    <w:p w:rsidR="00A77B3E" w:rsidRPr="007A50C6">
      <w:pPr>
        <w:rPr>
          <w:sz w:val="16"/>
          <w:szCs w:val="16"/>
        </w:rPr>
      </w:pPr>
    </w:p>
    <w:p w:rsidR="00A77B3E" w:rsidRPr="007A50C6">
      <w:pPr>
        <w:rPr>
          <w:sz w:val="16"/>
          <w:szCs w:val="16"/>
        </w:rPr>
      </w:pPr>
      <w:r w:rsidRPr="007A50C6">
        <w:rPr>
          <w:sz w:val="16"/>
          <w:szCs w:val="16"/>
        </w:rPr>
        <w:t xml:space="preserve">Исковые требования </w:t>
      </w:r>
      <w:r w:rsidRPr="007A50C6">
        <w:rPr>
          <w:sz w:val="16"/>
          <w:szCs w:val="16"/>
        </w:rPr>
        <w:t>фио</w:t>
      </w:r>
      <w:r w:rsidRPr="007A50C6">
        <w:rPr>
          <w:sz w:val="16"/>
          <w:szCs w:val="16"/>
        </w:rPr>
        <w:t xml:space="preserve"> к ответчику наимен</w:t>
      </w:r>
      <w:r w:rsidRPr="007A50C6">
        <w:rPr>
          <w:sz w:val="16"/>
          <w:szCs w:val="16"/>
        </w:rPr>
        <w:t>ование организации  о защите прав потребителей и взыскании материального ущерба удовлетворить.</w:t>
      </w:r>
    </w:p>
    <w:p w:rsidR="00A77B3E" w:rsidRPr="007A50C6">
      <w:pPr>
        <w:rPr>
          <w:sz w:val="16"/>
          <w:szCs w:val="16"/>
        </w:rPr>
      </w:pPr>
      <w:r w:rsidRPr="007A50C6">
        <w:rPr>
          <w:sz w:val="16"/>
          <w:szCs w:val="16"/>
        </w:rPr>
        <w:t xml:space="preserve">2. Взыскать с ... (ИНН телефон, ОГРН ..., адрес, адрес, 140002) в пользу </w:t>
      </w:r>
      <w:r w:rsidRPr="007A50C6">
        <w:rPr>
          <w:sz w:val="16"/>
          <w:szCs w:val="16"/>
        </w:rPr>
        <w:t>фио</w:t>
      </w:r>
      <w:r w:rsidRPr="007A50C6">
        <w:rPr>
          <w:sz w:val="16"/>
          <w:szCs w:val="16"/>
        </w:rPr>
        <w:t xml:space="preserve"> (паспортные данные): сумму невыплаченного страхового возмещения в размере сумма; рас</w:t>
      </w:r>
      <w:r w:rsidRPr="007A50C6">
        <w:rPr>
          <w:sz w:val="16"/>
          <w:szCs w:val="16"/>
        </w:rPr>
        <w:t>ходы на оплату услуг по проведению независимой технической экспертизы в размере сумма; сумму неустойки за несоблюдение срока осуществления страховой выплаты в размере сумма; штраф в размере сумма; судебные издержки, а именно: оплату услуг представителя в р</w:t>
      </w:r>
      <w:r w:rsidRPr="007A50C6">
        <w:rPr>
          <w:sz w:val="16"/>
          <w:szCs w:val="16"/>
        </w:rPr>
        <w:t>азмере сумма, почтовые расходы в размере сумма, расходы по составлению досудебной претензии в размере сумма, расходы по проведению судебной экспертизы в размере сумма.</w:t>
      </w:r>
    </w:p>
    <w:p w:rsidR="00A77B3E" w:rsidRPr="007A50C6">
      <w:pPr>
        <w:rPr>
          <w:sz w:val="16"/>
          <w:szCs w:val="16"/>
        </w:rPr>
      </w:pPr>
      <w:r w:rsidRPr="007A50C6">
        <w:rPr>
          <w:sz w:val="16"/>
          <w:szCs w:val="16"/>
        </w:rPr>
        <w:t>Взыскать с наименование организации (ИНН телефон, ОГРН ..., адрес, адрес, 140002) в бюдж</w:t>
      </w:r>
      <w:r w:rsidRPr="007A50C6">
        <w:rPr>
          <w:sz w:val="16"/>
          <w:szCs w:val="16"/>
        </w:rPr>
        <w:t>ет на р./с ..., получатель Управление Федерального казначейства по Республике Крым (ИФНС России по г</w:t>
      </w:r>
      <w:r w:rsidRPr="007A50C6">
        <w:rPr>
          <w:sz w:val="16"/>
          <w:szCs w:val="16"/>
        </w:rPr>
        <w:t>.С</w:t>
      </w:r>
      <w:r w:rsidRPr="007A50C6">
        <w:rPr>
          <w:sz w:val="16"/>
          <w:szCs w:val="16"/>
        </w:rPr>
        <w:t xml:space="preserve">имферополю), ИНН получателя телефон, КПП получателя телефон, банк получателя Отделение Республика Крым, БИК телефон, ОКТМО телефон, КБК телефон </w:t>
      </w:r>
      <w:r w:rsidRPr="007A50C6">
        <w:rPr>
          <w:sz w:val="16"/>
          <w:szCs w:val="16"/>
        </w:rPr>
        <w:t>телефон</w:t>
      </w:r>
      <w:r w:rsidRPr="007A50C6">
        <w:rPr>
          <w:sz w:val="16"/>
          <w:szCs w:val="16"/>
        </w:rPr>
        <w:t>, г</w:t>
      </w:r>
      <w:r w:rsidRPr="007A50C6">
        <w:rPr>
          <w:sz w:val="16"/>
          <w:szCs w:val="16"/>
        </w:rPr>
        <w:t>осударственную пошлину в размере сумма.</w:t>
      </w:r>
    </w:p>
    <w:p w:rsidR="00A77B3E" w:rsidRPr="007A50C6">
      <w:pPr>
        <w:rPr>
          <w:sz w:val="16"/>
          <w:szCs w:val="16"/>
        </w:rPr>
      </w:pPr>
      <w:r w:rsidRPr="007A50C6">
        <w:rPr>
          <w:sz w:val="16"/>
          <w:szCs w:val="1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RPr="007A50C6">
      <w:pPr>
        <w:rPr>
          <w:sz w:val="16"/>
          <w:szCs w:val="16"/>
        </w:rPr>
      </w:pPr>
      <w:r w:rsidRPr="007A50C6">
        <w:rPr>
          <w:sz w:val="16"/>
          <w:szCs w:val="16"/>
        </w:rPr>
        <w:t xml:space="preserve">Заочное решение суда может быть обжаловано сторонами также </w:t>
      </w:r>
      <w:r w:rsidRPr="007A50C6">
        <w:rPr>
          <w:sz w:val="16"/>
          <w:szCs w:val="16"/>
        </w:rPr>
        <w:t>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RPr="007A50C6">
      <w:pPr>
        <w:rPr>
          <w:sz w:val="16"/>
          <w:szCs w:val="16"/>
        </w:rPr>
      </w:pPr>
    </w:p>
    <w:p w:rsidR="00A77B3E" w:rsidRPr="007A50C6">
      <w:pPr>
        <w:rPr>
          <w:sz w:val="16"/>
          <w:szCs w:val="16"/>
        </w:rPr>
      </w:pPr>
      <w:r w:rsidRPr="007A50C6">
        <w:rPr>
          <w:sz w:val="16"/>
          <w:szCs w:val="16"/>
        </w:rPr>
        <w:t xml:space="preserve">Мировой судья </w:t>
      </w:r>
      <w:r w:rsidRPr="007A50C6">
        <w:rPr>
          <w:sz w:val="16"/>
          <w:szCs w:val="16"/>
        </w:rPr>
        <w:tab/>
      </w:r>
      <w:r w:rsidRPr="007A50C6">
        <w:rPr>
          <w:sz w:val="16"/>
          <w:szCs w:val="16"/>
        </w:rPr>
        <w:tab/>
      </w:r>
      <w:r w:rsidRPr="007A50C6">
        <w:rPr>
          <w:sz w:val="16"/>
          <w:szCs w:val="16"/>
        </w:rPr>
        <w:tab/>
      </w:r>
      <w:r w:rsidRPr="007A50C6">
        <w:rPr>
          <w:sz w:val="16"/>
          <w:szCs w:val="16"/>
        </w:rPr>
        <w:tab/>
      </w:r>
      <w:r w:rsidRPr="007A50C6">
        <w:rPr>
          <w:sz w:val="16"/>
          <w:szCs w:val="16"/>
        </w:rPr>
        <w:tab/>
      </w:r>
      <w:r w:rsidRPr="007A50C6">
        <w:rPr>
          <w:sz w:val="16"/>
          <w:szCs w:val="16"/>
        </w:rPr>
        <w:tab/>
      </w:r>
      <w:r w:rsidRPr="007A50C6">
        <w:rPr>
          <w:sz w:val="16"/>
          <w:szCs w:val="16"/>
        </w:rPr>
        <w:tab/>
        <w:t>Е.Ю. Клёпова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7A50C6"/>
    <w:rsid w:val="00A77B3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