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№2-13-695/2021</w:t>
      </w:r>
    </w:p>
    <w:p w:rsidR="00A77B3E">
      <w:r>
        <w:t>02-0695/13/2021</w:t>
      </w:r>
    </w:p>
    <w:p w:rsidR="00A77B3E">
      <w:r>
        <w:t>ЗАОЧНОЕ 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>
      <w:r>
        <w:t>12 августа 2021 года 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</w:t>
      </w:r>
      <w:r>
        <w:t xml:space="preserve">района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представителя истца – </w:t>
      </w:r>
      <w:r>
        <w:t>фио</w:t>
      </w:r>
      <w:r>
        <w:t xml:space="preserve">,  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третье лицо – Департамент труда и социальной защиты населения </w:t>
      </w:r>
      <w:r>
        <w:t>Администрации адрес, о взыскании необоснованно полученной меры социальной поддержки,</w:t>
      </w:r>
    </w:p>
    <w:p w:rsidR="00A77B3E">
      <w:r>
        <w:t xml:space="preserve">руководствуясь ст. 98,  ст. 194-199, ст. 233-235  ГПК РФ, </w:t>
      </w:r>
    </w:p>
    <w:p w:rsidR="00A77B3E"/>
    <w:p w:rsidR="00A77B3E">
      <w:r>
        <w:t xml:space="preserve"> Р Е Ш И Л 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 взыскании необоснованно полученной меры</w:t>
      </w:r>
      <w:r>
        <w:t xml:space="preserve"> социальной поддержки-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УССР, паспортные данные в пользу наименование организации, юридический адрес: адрес, булл</w:t>
      </w:r>
      <w:r>
        <w:t>.</w:t>
      </w:r>
      <w:r>
        <w:t xml:space="preserve"> </w:t>
      </w:r>
      <w:r>
        <w:t>ф</w:t>
      </w:r>
      <w:r>
        <w:t>ио</w:t>
      </w:r>
      <w:r>
        <w:t>, 25, ОГРН 1169102086108, получатель УФК по адрес (наименование организации, л/с</w:t>
      </w:r>
      <w:r>
        <w:t>), код по сводному реестру</w:t>
      </w:r>
      <w:r>
        <w:t>, банк получателя: Отделение адрес Банк России, БИК телефон, ЕКС</w:t>
      </w:r>
      <w:r>
        <w:t>, номер казначейского счета</w:t>
      </w:r>
      <w:r>
        <w:t>, ИНН телефон, КПП телефон, ОКТМО телефон, излишне выплаченную меру социальной поддер</w:t>
      </w:r>
      <w:r>
        <w:t>жки «Пособие на ребенка» за период с 01.11.2019 года по 30.11.2019 года в размере 1627,25 рублей.</w:t>
      </w:r>
    </w:p>
    <w:p w:rsidR="00A77B3E">
      <w:r>
        <w:t xml:space="preserve">Взыскать с </w:t>
      </w:r>
      <w:r>
        <w:t>фио</w:t>
      </w:r>
      <w:r>
        <w:t>, паспортные данные, УССР, паспортные данные в  доход  местного  бюджета (получатель – УФК по адрес (ИФНС России по адрес), ИНН получателя - тел</w:t>
      </w:r>
      <w:r>
        <w:t>ефон,  КПП получателя - телефон, банк получателя - Отделение адрес Банка России/УФК по адрес,  БИК - телефон, корр. счет. 40102810645370000035, ОКТМО - телефон, КБК – 18210803010011050110, счет получателя платежа 03100643000000017500) государственную  пошл</w:t>
      </w:r>
      <w:r>
        <w:t xml:space="preserve">ину  в  размере   400,00 рублей. </w:t>
      </w:r>
    </w:p>
    <w:p w:rsidR="00A77B3E"/>
    <w:p w:rsidR="00A77B3E">
      <w:r>
        <w:t>Заявление об отмене заочного решения может быть подано ответчиком мировому судье судебный участок № 13 Киевского судебного района адрес  в течение семи дней со дня вручения ему копии этого решения.</w:t>
      </w:r>
    </w:p>
    <w:p w:rsidR="00A77B3E">
      <w:r>
        <w:t>Заочное решение суда мо</w:t>
      </w:r>
      <w:r>
        <w:t>жет быть обжаловано сторонами также в апелляционном порядке в Киевский районный суд адрес через судебный участок № 13 Киевского судебного района адрес  в течение месяца по истечении срока подачи ответчиком заявления об отмене этого решения суда, а в случае</w:t>
      </w:r>
      <w:r>
        <w:t>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</w:t>
      </w:r>
      <w:r>
        <w:t xml:space="preserve">ссмотренному делу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</w:t>
      </w:r>
      <w:r>
        <w:t xml:space="preserve">если </w:t>
      </w:r>
      <w:r>
        <w:t>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4A"/>
    <w:rsid w:val="00A77B3E"/>
    <w:rsid w:val="00CA3F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