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№2-13-1169/2021</w:t>
      </w:r>
    </w:p>
    <w:p w:rsidR="00A77B3E">
      <w:r>
        <w:t>02-1169/13/2021</w:t>
      </w:r>
    </w:p>
    <w:p w:rsidR="00A77B3E">
      <w:r>
        <w:t>ЗАОЧНОЕ РЕШЕНИЕ</w:t>
      </w:r>
    </w:p>
    <w:p w:rsidR="00A77B3E">
      <w:r>
        <w:t xml:space="preserve">    ИМЕНЕМ РОССИЙСКОЙ ФЕДЕРАЦИИ</w:t>
      </w:r>
    </w:p>
    <w:p w:rsidR="00A77B3E">
      <w:r>
        <w:t>(резолютивная часть)</w:t>
      </w:r>
    </w:p>
    <w:p w:rsidR="00A77B3E">
      <w:r>
        <w:t>29 ноября 2021 года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</w:t>
      </w:r>
      <w:r>
        <w:t>фио</w:t>
      </w:r>
      <w:r>
        <w:t>, о взыскании задолженности по договору займа,</w:t>
      </w:r>
    </w:p>
    <w:p w:rsidR="00A77B3E">
      <w:r>
        <w:t xml:space="preserve">руководствуясь </w:t>
      </w:r>
      <w:r>
        <w:t>ст.ст</w:t>
      </w:r>
      <w:r>
        <w:t xml:space="preserve">. 194-198, 233-235, 321  ГПК РФ, </w:t>
      </w:r>
    </w:p>
    <w:p w:rsidR="00A77B3E">
      <w:r>
        <w:t>Р Е Ш И Л</w:t>
      </w:r>
      <w:r>
        <w:t xml:space="preserve"> 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, о взыскании задолженности по договору займа от 23.02.2017 года, заключенному </w:t>
      </w:r>
      <w:r>
        <w:t>фио</w:t>
      </w:r>
      <w:r>
        <w:t xml:space="preserve"> с наименование организации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УССР, паспортные данные, в пользу наименован</w:t>
      </w:r>
      <w:r>
        <w:t>ие организации (адрес, ИНН …</w:t>
      </w:r>
      <w:r>
        <w:t>, ОГРНИП …</w:t>
      </w:r>
      <w:r>
        <w:t xml:space="preserve">) задолженность по договору займа от 23.02.2017 года, заключенному </w:t>
      </w:r>
      <w:r>
        <w:t>фио</w:t>
      </w:r>
      <w:r>
        <w:t xml:space="preserve"> с наименование организации в сумме 43587,45 рублей, в том числе: </w:t>
      </w:r>
    </w:p>
    <w:p w:rsidR="00A77B3E">
      <w:r>
        <w:t>- сумму основного долга в размере 9000,00 рублей;</w:t>
      </w:r>
    </w:p>
    <w:p w:rsidR="00A77B3E">
      <w:r>
        <w:t>- проц</w:t>
      </w:r>
      <w:r>
        <w:t>енты по договору займа за каждый день пользования денежными средствами за период с 31.12.2017 года по 03.08.2021 года в сумме 27000,00 рублей;</w:t>
      </w:r>
    </w:p>
    <w:p w:rsidR="00A77B3E">
      <w:r>
        <w:t>- пени по договору займа за ненадлежащее исполнение обязательств по ставке, предусмотренной договором займа – 20%</w:t>
      </w:r>
      <w:r>
        <w:t xml:space="preserve"> годовых за период с 15.01.2018 года по  03.08.2021 в сумме 7587,45 рублей.</w:t>
      </w:r>
    </w:p>
    <w:p w:rsidR="00A77B3E">
      <w:r>
        <w:t xml:space="preserve">Взыскать с </w:t>
      </w:r>
      <w:r>
        <w:t>фио</w:t>
      </w:r>
      <w:r>
        <w:t>, паспортные данные, УССР, паспортные данные, в пользу наименование организации (адрес, ИНН 772771998028, ОГРНИП</w:t>
      </w:r>
      <w:r>
        <w:t xml:space="preserve"> .</w:t>
      </w:r>
      <w:r>
        <w:t>.</w:t>
      </w:r>
      <w:r>
        <w:t>) пени за ненадлежащее исполнение обяз</w:t>
      </w:r>
      <w:r>
        <w:t xml:space="preserve">ательств по договору займа от 23.02.2017 года, заключенному </w:t>
      </w:r>
      <w:r>
        <w:t>фио</w:t>
      </w:r>
      <w:r>
        <w:t xml:space="preserve"> с наименование организации за период с 04.08.2021 года по 29.11.2021 года (день вынесения решения) в сумме 690,30 рублей.</w:t>
      </w:r>
    </w:p>
    <w:p w:rsidR="00A77B3E">
      <w:r>
        <w:t xml:space="preserve">Взыскать с </w:t>
      </w:r>
      <w:r>
        <w:t>фио</w:t>
      </w:r>
      <w:r>
        <w:t>, паспортные данные, УССР, паспортные данные, в пользу н</w:t>
      </w:r>
      <w:r>
        <w:t>аименование организации (адрес, ИНН …</w:t>
      </w:r>
      <w:r>
        <w:t>, ОГРНИП</w:t>
      </w:r>
      <w:r>
        <w:t xml:space="preserve"> .</w:t>
      </w:r>
      <w:r>
        <w:t>.</w:t>
      </w:r>
      <w:r>
        <w:t xml:space="preserve">) пени за ненадлежащее исполнение обязательств по договору займа от 23.02.2017 года, заключенному </w:t>
      </w:r>
      <w:r>
        <w:t>фио</w:t>
      </w:r>
      <w:r>
        <w:t xml:space="preserve"> с наименование организации, начисленные на сумму основного долга 11700,00 рублей п</w:t>
      </w:r>
      <w:r>
        <w:t>о ставке 20% годовых начиная с 30.11.2021 года по дату фактического взыскания суммы долга, с учетом вносимых должником платежей.</w:t>
      </w:r>
    </w:p>
    <w:p w:rsidR="00A77B3E">
      <w:r>
        <w:t xml:space="preserve">Взыскать с </w:t>
      </w:r>
      <w:r>
        <w:t>фио</w:t>
      </w:r>
      <w:r>
        <w:t>, паспортные данные, УССР, паспортные данные, в пользу наименование организации (адрес, ИНН</w:t>
      </w:r>
      <w:r>
        <w:t xml:space="preserve"> .</w:t>
      </w:r>
      <w:r>
        <w:t>.</w:t>
      </w:r>
      <w:r>
        <w:t>, ОГРНИП .</w:t>
      </w:r>
      <w:r>
        <w:t>) судебные расходы:</w:t>
      </w:r>
    </w:p>
    <w:p w:rsidR="00A77B3E">
      <w:r>
        <w:t>- расходы на оплату услуг представителя в сумме 7000,00 рублей;</w:t>
      </w:r>
    </w:p>
    <w:p w:rsidR="00A77B3E">
      <w:r>
        <w:t>- расходы на оплату государственной пошлины в сумме 1507,61 рублей.</w:t>
      </w:r>
    </w:p>
    <w:p w:rsidR="00A77B3E"/>
    <w:p w:rsidR="00A77B3E">
      <w:r>
        <w:t>Заявление об отмене заочного решения может быть подано ответчиком мировому судье судебны</w:t>
      </w:r>
      <w:r>
        <w:t>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адрес через судебный участок № 13 Киевс</w:t>
      </w:r>
      <w:r>
        <w:t xml:space="preserve">кого </w:t>
      </w:r>
      <w:r>
        <w:t>судебного района адрес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</w:t>
      </w:r>
      <w:r>
        <w:t>ния.</w:t>
      </w:r>
    </w:p>
    <w:p w:rsidR="00A77B3E">
      <w:r>
        <w:t xml:space="preserve"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</w:t>
      </w:r>
      <w:r>
        <w:t>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F3"/>
    <w:rsid w:val="00863A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