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073C9A" w:rsidP="00DD226E">
      <w:pPr>
        <w:pStyle w:val="Heading1"/>
        <w:contextualSpacing/>
        <w:rPr>
          <w:sz w:val="28"/>
          <w:szCs w:val="28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073C9A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073C9A">
        <w:rPr>
          <w:b w:val="0"/>
          <w:sz w:val="28"/>
          <w:szCs w:val="28"/>
        </w:rPr>
        <w:t>Дело №  2-14-</w:t>
      </w:r>
      <w:r w:rsidR="00B37ADD">
        <w:rPr>
          <w:b w:val="0"/>
          <w:sz w:val="28"/>
          <w:szCs w:val="28"/>
        </w:rPr>
        <w:t>327</w:t>
      </w:r>
      <w:r w:rsidRPr="00073C9A">
        <w:rPr>
          <w:b w:val="0"/>
          <w:sz w:val="28"/>
          <w:szCs w:val="28"/>
        </w:rPr>
        <w:t>/20</w:t>
      </w:r>
      <w:r w:rsidR="00B37ADD">
        <w:rPr>
          <w:b w:val="0"/>
          <w:sz w:val="28"/>
          <w:szCs w:val="28"/>
        </w:rPr>
        <w:t>20</w:t>
      </w:r>
      <w:r w:rsidRPr="00073C9A">
        <w:rPr>
          <w:sz w:val="28"/>
          <w:szCs w:val="28"/>
        </w:rPr>
        <w:t xml:space="preserve"> </w:t>
      </w:r>
    </w:p>
    <w:p w:rsidR="00D91D91" w:rsidRPr="00073C9A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B37ADD">
        <w:rPr>
          <w:b w:val="0"/>
          <w:sz w:val="28"/>
          <w:szCs w:val="28"/>
        </w:rPr>
        <w:t>0327</w:t>
      </w:r>
      <w:r w:rsidRPr="00073C9A">
        <w:rPr>
          <w:b w:val="0"/>
          <w:sz w:val="28"/>
          <w:szCs w:val="28"/>
        </w:rPr>
        <w:t>/14/20</w:t>
      </w:r>
      <w:r w:rsidR="00B37ADD">
        <w:rPr>
          <w:b w:val="0"/>
          <w:sz w:val="28"/>
          <w:szCs w:val="28"/>
        </w:rPr>
        <w:t>20</w:t>
      </w:r>
      <w:r w:rsidRPr="00073C9A">
        <w:rPr>
          <w:b w:val="0"/>
          <w:sz w:val="28"/>
          <w:szCs w:val="28"/>
        </w:rPr>
        <w:t>)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73C9A" w:rsidR="00DD226E">
        <w:rPr>
          <w:rFonts w:ascii="Times New Roman" w:hAnsi="Times New Roman" w:cs="Times New Roman"/>
          <w:b/>
          <w:sz w:val="28"/>
          <w:szCs w:val="28"/>
        </w:rPr>
        <w:t>ЗА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ОЧ</w:t>
      </w:r>
      <w:r w:rsidRPr="00073C9A" w:rsidR="00DD226E">
        <w:rPr>
          <w:rFonts w:ascii="Times New Roman" w:hAnsi="Times New Roman" w:cs="Times New Roman"/>
          <w:b/>
          <w:sz w:val="28"/>
          <w:szCs w:val="28"/>
        </w:rPr>
        <w:t>Н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 xml:space="preserve">ОЕ   </w:t>
      </w:r>
      <w:r w:rsidRPr="00073C9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C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3C9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073C9A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073C9A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073C9A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        </w:t>
      </w:r>
      <w:r w:rsidR="00B37ADD">
        <w:rPr>
          <w:rFonts w:ascii="Times New Roman" w:hAnsi="Times New Roman" w:cs="Times New Roman"/>
          <w:sz w:val="28"/>
          <w:szCs w:val="28"/>
        </w:rPr>
        <w:t>08</w:t>
      </w:r>
      <w:r w:rsidR="00040593">
        <w:rPr>
          <w:rFonts w:ascii="Times New Roman" w:hAnsi="Times New Roman" w:cs="Times New Roman"/>
          <w:sz w:val="28"/>
          <w:szCs w:val="28"/>
        </w:rPr>
        <w:t xml:space="preserve">  </w:t>
      </w:r>
      <w:r w:rsidR="00B37ADD">
        <w:rPr>
          <w:rFonts w:ascii="Times New Roman" w:hAnsi="Times New Roman" w:cs="Times New Roman"/>
          <w:sz w:val="28"/>
          <w:szCs w:val="28"/>
        </w:rPr>
        <w:t>июля</w:t>
      </w:r>
      <w:r w:rsidR="00040593">
        <w:rPr>
          <w:rFonts w:ascii="Times New Roman" w:hAnsi="Times New Roman" w:cs="Times New Roman"/>
          <w:sz w:val="28"/>
          <w:szCs w:val="28"/>
        </w:rPr>
        <w:t xml:space="preserve">   </w:t>
      </w:r>
      <w:r w:rsidR="00293A83">
        <w:rPr>
          <w:rFonts w:ascii="Times New Roman" w:hAnsi="Times New Roman" w:cs="Times New Roman"/>
          <w:sz w:val="28"/>
          <w:szCs w:val="28"/>
        </w:rPr>
        <w:t>20</w:t>
      </w:r>
      <w:r w:rsidR="00B37ADD">
        <w:rPr>
          <w:rFonts w:ascii="Times New Roman" w:hAnsi="Times New Roman" w:cs="Times New Roman"/>
          <w:sz w:val="28"/>
          <w:szCs w:val="28"/>
        </w:rPr>
        <w:t>20</w:t>
      </w:r>
      <w:r w:rsidRPr="00073C9A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073C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073C9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4E1539" w:rsidRPr="00073C9A" w:rsidP="00293A8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7A2">
        <w:rPr>
          <w:rFonts w:ascii="Times New Roman" w:eastAsia="Times New Roman" w:hAnsi="Times New Roman" w:cs="Times New Roman"/>
          <w:sz w:val="28"/>
          <w:szCs w:val="28"/>
        </w:rPr>
        <w:t>Суд  в  составе  и.о.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 xml:space="preserve">я Долгополова А.Н. от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>, мирового судьи судебного участка № 12 Киевского судебного района города Симферополь Малухина В.В. (г. Симферополь, ул. Киевская д.55/2)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, при  секретаре  Кавера  Е.Н.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 открытом судебном заседании </w:t>
      </w:r>
      <w:r w:rsidRPr="00073C9A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>гражданское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дело по иск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овому заявлению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ГУУПФ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в г. Симферополе Республики Крым  к  </w:t>
      </w:r>
      <w:r>
        <w:rPr>
          <w:rFonts w:ascii="Times New Roman" w:hAnsi="Times New Roman" w:cs="Times New Roman"/>
          <w:color w:val="000000"/>
          <w:sz w:val="28"/>
          <w:szCs w:val="28"/>
        </w:rPr>
        <w:t>Бондаренко 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взыскании 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денежных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 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3C9A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73C9A" w:rsidR="004E1539">
        <w:rPr>
          <w:rFonts w:ascii="Times New Roman" w:hAnsi="Times New Roman" w:cs="Times New Roman"/>
          <w:sz w:val="28"/>
          <w:szCs w:val="28"/>
        </w:rPr>
        <w:t xml:space="preserve"> </w:t>
      </w:r>
      <w:r w:rsidR="00040593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073C9A">
        <w:rPr>
          <w:rFonts w:ascii="Times New Roman" w:hAnsi="Times New Roman" w:cs="Times New Roman"/>
          <w:sz w:val="28"/>
          <w:szCs w:val="28"/>
        </w:rPr>
        <w:t xml:space="preserve"> Российско</w:t>
      </w:r>
      <w:r w:rsidR="004859E4">
        <w:rPr>
          <w:rFonts w:ascii="Times New Roman" w:hAnsi="Times New Roman" w:cs="Times New Roman"/>
          <w:sz w:val="28"/>
          <w:szCs w:val="28"/>
        </w:rPr>
        <w:t>й Федерации «О страховых пенсиях» от 28.12.2013 № 400</w:t>
      </w:r>
      <w:r w:rsidRPr="00073C9A">
        <w:rPr>
          <w:rFonts w:ascii="Times New Roman" w:hAnsi="Times New Roman" w:cs="Times New Roman"/>
          <w:sz w:val="28"/>
          <w:szCs w:val="28"/>
        </w:rPr>
        <w:t xml:space="preserve">-ФЗ,  </w:t>
      </w:r>
      <w:r w:rsidRPr="00073C9A" w:rsidR="00E05E2A">
        <w:rPr>
          <w:rFonts w:ascii="Times New Roman" w:hAnsi="Times New Roman" w:cs="Times New Roman"/>
          <w:sz w:val="28"/>
          <w:szCs w:val="28"/>
        </w:rPr>
        <w:t>ст. 1102, 1109</w:t>
      </w:r>
      <w:r w:rsidRPr="00073C9A" w:rsidR="004E1539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 xml:space="preserve">ГК РФ, ст. </w:t>
      </w:r>
      <w:r w:rsidRPr="00073C9A" w:rsidR="004E1539">
        <w:rPr>
          <w:rFonts w:ascii="Times New Roman" w:hAnsi="Times New Roman" w:cs="Times New Roman"/>
          <w:sz w:val="28"/>
          <w:szCs w:val="28"/>
        </w:rPr>
        <w:t>103</w:t>
      </w:r>
      <w:r w:rsidRPr="00073C9A">
        <w:rPr>
          <w:rFonts w:ascii="Times New Roman" w:hAnsi="Times New Roman" w:cs="Times New Roman"/>
          <w:sz w:val="28"/>
          <w:szCs w:val="28"/>
        </w:rPr>
        <w:t>, 199,</w:t>
      </w:r>
      <w:r w:rsidR="00293A83">
        <w:rPr>
          <w:rFonts w:ascii="Times New Roman" w:hAnsi="Times New Roman" w:cs="Times New Roman"/>
          <w:sz w:val="28"/>
          <w:szCs w:val="28"/>
        </w:rPr>
        <w:t xml:space="preserve"> 233-235 ГПК РФ, </w:t>
      </w:r>
    </w:p>
    <w:p w:rsidR="00293A83" w:rsidRPr="00073C9A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9A">
        <w:rPr>
          <w:rFonts w:ascii="Times New Roman" w:hAnsi="Times New Roman" w:cs="Times New Roman"/>
          <w:b/>
          <w:sz w:val="28"/>
          <w:szCs w:val="28"/>
        </w:rPr>
        <w:t xml:space="preserve"> Р Е Ш И Л: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040593" w:rsidP="0004059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ГУУПФ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в г. Симферополе Республики Крым  к  </w:t>
      </w:r>
      <w:r w:rsidR="00CA3752">
        <w:rPr>
          <w:rFonts w:ascii="Times New Roman" w:hAnsi="Times New Roman" w:cs="Times New Roman"/>
          <w:color w:val="000000"/>
          <w:sz w:val="28"/>
          <w:szCs w:val="28"/>
        </w:rPr>
        <w:t>Бондаренко 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A375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73C9A" w:rsidR="004E153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4E1539">
        <w:rPr>
          <w:rFonts w:ascii="Times New Roman" w:hAnsi="Times New Roman" w:cs="Times New Roman"/>
          <w:color w:val="000000"/>
          <w:sz w:val="28"/>
          <w:szCs w:val="28"/>
        </w:rPr>
        <w:t>взыскании денежных средств</w:t>
      </w:r>
      <w:r w:rsidRPr="00073C9A" w:rsidR="00C60304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>- удовлетворить.</w:t>
      </w:r>
      <w:r w:rsidR="00CA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39" w:rsidRPr="00073C9A" w:rsidP="00620D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color w:val="000000"/>
          <w:sz w:val="28"/>
          <w:szCs w:val="28"/>
        </w:rPr>
        <w:t>Бондаренко 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61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C9A" w:rsidR="00612867">
        <w:rPr>
          <w:rFonts w:ascii="Times New Roman" w:hAnsi="Times New Roman" w:cs="Times New Roman"/>
          <w:sz w:val="28"/>
          <w:szCs w:val="28"/>
        </w:rPr>
        <w:t>пользу</w:t>
      </w:r>
      <w:r w:rsidR="00040593">
        <w:rPr>
          <w:rFonts w:ascii="Times New Roman" w:hAnsi="Times New Roman" w:cs="Times New Roman"/>
          <w:sz w:val="28"/>
          <w:szCs w:val="28"/>
        </w:rPr>
        <w:t xml:space="preserve"> </w:t>
      </w:r>
      <w:r w:rsidRPr="00040593"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ГУУПФ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в г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>.С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>имферополе Республики Крым</w:t>
      </w:r>
      <w:r w:rsidRPr="00073C9A" w:rsidR="00612867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 xml:space="preserve"> </w:t>
      </w:r>
      <w:r w:rsidR="0084639C">
        <w:rPr>
          <w:rFonts w:ascii="Times New Roman" w:hAnsi="Times New Roman" w:cs="Times New Roman"/>
          <w:sz w:val="28"/>
          <w:szCs w:val="28"/>
        </w:rPr>
        <w:t xml:space="preserve">денежные  средства, </w:t>
      </w:r>
      <w:r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CA3752">
        <w:rPr>
          <w:rFonts w:ascii="Times New Roman" w:hAnsi="Times New Roman" w:cs="Times New Roman"/>
          <w:sz w:val="28"/>
          <w:szCs w:val="28"/>
        </w:rPr>
        <w:t xml:space="preserve">излишне выплаченную сумму ежемесячной компенсационной выплаты неработающему трудоспособному лицу, осуществляющему </w:t>
      </w:r>
      <w:r w:rsidRPr="00CA3752">
        <w:rPr>
          <w:rFonts w:ascii="Times New Roman" w:hAnsi="Times New Roman" w:cs="Times New Roman"/>
          <w:sz w:val="28"/>
          <w:szCs w:val="28"/>
        </w:rPr>
        <w:t>уход за инвалидом 1 группы</w:t>
      </w:r>
      <w:r w:rsidR="00040593">
        <w:rPr>
          <w:rFonts w:ascii="Times New Roman" w:hAnsi="Times New Roman" w:cs="Times New Roman"/>
          <w:sz w:val="28"/>
          <w:szCs w:val="28"/>
        </w:rPr>
        <w:t xml:space="preserve"> </w:t>
      </w:r>
      <w:r w:rsidR="00293A83">
        <w:rPr>
          <w:rFonts w:ascii="Times New Roman" w:hAnsi="Times New Roman" w:cs="Times New Roman"/>
          <w:sz w:val="28"/>
          <w:szCs w:val="28"/>
        </w:rPr>
        <w:t>за</w:t>
      </w:r>
      <w:r w:rsidR="00221F66">
        <w:rPr>
          <w:rFonts w:ascii="Times New Roman" w:hAnsi="Times New Roman" w:cs="Times New Roman"/>
          <w:sz w:val="28"/>
          <w:szCs w:val="28"/>
        </w:rPr>
        <w:t xml:space="preserve"> </w:t>
      </w:r>
      <w:r w:rsidR="00293A83">
        <w:rPr>
          <w:rFonts w:ascii="Times New Roman" w:hAnsi="Times New Roman" w:cs="Times New Roman"/>
          <w:sz w:val="28"/>
          <w:szCs w:val="28"/>
        </w:rPr>
        <w:t xml:space="preserve"> период с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73C9A">
        <w:rPr>
          <w:rFonts w:ascii="Times New Roman" w:hAnsi="Times New Roman" w:cs="Times New Roman"/>
          <w:sz w:val="28"/>
          <w:szCs w:val="28"/>
        </w:rPr>
        <w:t xml:space="preserve"> года  по 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года в  размере </w:t>
      </w:r>
      <w:r w:rsidR="00293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 </w:t>
      </w:r>
      <w:r w:rsidR="004F46F9">
        <w:rPr>
          <w:rFonts w:ascii="Times New Roman" w:hAnsi="Times New Roman" w:cs="Times New Roman"/>
          <w:sz w:val="28"/>
          <w:szCs w:val="28"/>
        </w:rPr>
        <w:t xml:space="preserve">руб. </w:t>
      </w:r>
      <w:r w:rsidRPr="00073C9A" w:rsidR="00620D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40593">
        <w:rPr>
          <w:rFonts w:ascii="Times New Roman" w:hAnsi="Times New Roman" w:cs="Times New Roman"/>
          <w:sz w:val="28"/>
          <w:szCs w:val="28"/>
        </w:rPr>
        <w:t>)</w:t>
      </w:r>
      <w:r w:rsidR="004F46F9">
        <w:rPr>
          <w:rFonts w:ascii="Times New Roman" w:hAnsi="Times New Roman" w:cs="Times New Roman"/>
          <w:sz w:val="28"/>
          <w:szCs w:val="28"/>
        </w:rPr>
        <w:t>.</w:t>
      </w:r>
    </w:p>
    <w:p w:rsidR="00620D8F" w:rsidRPr="00073C9A" w:rsidP="00620D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>Взыскать с</w:t>
      </w:r>
      <w:r w:rsidRPr="004859E4" w:rsidR="00485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E8E">
        <w:rPr>
          <w:rFonts w:ascii="Times New Roman" w:hAnsi="Times New Roman" w:cs="Times New Roman"/>
          <w:color w:val="000000"/>
          <w:sz w:val="28"/>
          <w:szCs w:val="28"/>
        </w:rPr>
        <w:t>Бондаренко 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26E8E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59E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26E8E">
        <w:rPr>
          <w:rFonts w:ascii="Times New Roman" w:hAnsi="Times New Roman" w:cs="Times New Roman"/>
          <w:sz w:val="28"/>
          <w:szCs w:val="28"/>
        </w:rPr>
        <w:t xml:space="preserve">в </w:t>
      </w:r>
      <w:r w:rsidRPr="00073C9A">
        <w:rPr>
          <w:rFonts w:ascii="Times New Roman" w:hAnsi="Times New Roman" w:cs="Times New Roman"/>
          <w:sz w:val="28"/>
          <w:szCs w:val="28"/>
        </w:rPr>
        <w:t xml:space="preserve">доход местного бюджета государственную  пошлину  в  размере 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73C9A">
        <w:rPr>
          <w:rFonts w:ascii="Times New Roman" w:hAnsi="Times New Roman" w:cs="Times New Roman"/>
          <w:sz w:val="28"/>
          <w:szCs w:val="28"/>
        </w:rPr>
        <w:t xml:space="preserve">  рублей.</w:t>
      </w:r>
    </w:p>
    <w:p w:rsidR="00123E38" w:rsidRPr="00073C9A" w:rsidP="00123E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 отмене заочного решения может быть подано ответчиком в адрес </w:t>
      </w:r>
      <w:r w:rsidRPr="00073C9A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судьи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 14 Киевского судебного района города Симферополя </w:t>
      </w:r>
      <w:r w:rsidRPr="00073C9A" w:rsidR="00620D8F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течение семи дней со дня вручения ему копии этого решения.</w:t>
      </w:r>
    </w:p>
    <w:p w:rsidR="006C503A" w:rsidRPr="00073C9A" w:rsidP="006C503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>Заочное решение может быть обжаловано в апелляционном порядке  в  Киевский районный суд города Симферополя Республики Крым через  мирового судью  судебного  участка  № 14 Киевского судебного района</w:t>
      </w:r>
      <w:r w:rsidRPr="00073C9A">
        <w:rPr>
          <w:rFonts w:ascii="Times New Roman" w:hAnsi="Times New Roman" w:cs="Times New Roman"/>
          <w:sz w:val="28"/>
          <w:szCs w:val="28"/>
        </w:rPr>
        <w:t xml:space="preserve"> города Симферополя Республики Крым в течение одного месяца со дня принятия решения  в окончательной форме.</w:t>
      </w:r>
    </w:p>
    <w:p w:rsidR="006C503A" w:rsidRPr="00073C9A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073C9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C503A" w:rsidRPr="00073C9A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Мировой 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503A" w:rsidRPr="00073C9A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ти решения суда, если лица, участвующие в деле, их представители присутствовали в судебном заседании;</w:t>
      </w:r>
    </w:p>
    <w:p w:rsidR="006C503A" w:rsidRPr="00073C9A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 заседании.</w:t>
      </w:r>
    </w:p>
    <w:p w:rsidR="00123E38" w:rsidRPr="00073C9A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073C9A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                    </w:t>
      </w:r>
      <w:r w:rsidR="00073C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C9A">
        <w:rPr>
          <w:rFonts w:ascii="Times New Roman" w:hAnsi="Times New Roman" w:cs="Times New Roman"/>
          <w:sz w:val="28"/>
          <w:szCs w:val="28"/>
        </w:rPr>
        <w:t xml:space="preserve"> </w:t>
      </w:r>
      <w:r w:rsidR="00A26E8E">
        <w:rPr>
          <w:rFonts w:ascii="Times New Roman" w:hAnsi="Times New Roman" w:cs="Times New Roman"/>
          <w:sz w:val="28"/>
          <w:szCs w:val="28"/>
        </w:rPr>
        <w:t>В.В. Малухин</w:t>
      </w:r>
    </w:p>
    <w:sectPr w:rsidSect="008463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40593"/>
    <w:rsid w:val="00073C9A"/>
    <w:rsid w:val="000D3EC3"/>
    <w:rsid w:val="000E60A7"/>
    <w:rsid w:val="001055B0"/>
    <w:rsid w:val="00123E38"/>
    <w:rsid w:val="001423C6"/>
    <w:rsid w:val="00170F8A"/>
    <w:rsid w:val="00221F66"/>
    <w:rsid w:val="0022671A"/>
    <w:rsid w:val="00227F59"/>
    <w:rsid w:val="0026154B"/>
    <w:rsid w:val="00293A83"/>
    <w:rsid w:val="0034369E"/>
    <w:rsid w:val="00343E5B"/>
    <w:rsid w:val="003511EE"/>
    <w:rsid w:val="003C4C5A"/>
    <w:rsid w:val="0041500E"/>
    <w:rsid w:val="004203D6"/>
    <w:rsid w:val="00454814"/>
    <w:rsid w:val="004859E4"/>
    <w:rsid w:val="004B143D"/>
    <w:rsid w:val="004D219F"/>
    <w:rsid w:val="004D50C5"/>
    <w:rsid w:val="004E1539"/>
    <w:rsid w:val="004E7DB7"/>
    <w:rsid w:val="004F46F9"/>
    <w:rsid w:val="00556B6C"/>
    <w:rsid w:val="00583042"/>
    <w:rsid w:val="005D5064"/>
    <w:rsid w:val="00606684"/>
    <w:rsid w:val="00612867"/>
    <w:rsid w:val="00620D8F"/>
    <w:rsid w:val="00634029"/>
    <w:rsid w:val="006517A2"/>
    <w:rsid w:val="006C503A"/>
    <w:rsid w:val="006F19EC"/>
    <w:rsid w:val="0071755C"/>
    <w:rsid w:val="007441C0"/>
    <w:rsid w:val="008002CF"/>
    <w:rsid w:val="00846026"/>
    <w:rsid w:val="0084639C"/>
    <w:rsid w:val="008A4B0B"/>
    <w:rsid w:val="008C7D31"/>
    <w:rsid w:val="00A027DF"/>
    <w:rsid w:val="00A26E8E"/>
    <w:rsid w:val="00A70E1A"/>
    <w:rsid w:val="00A76EB1"/>
    <w:rsid w:val="00AA3670"/>
    <w:rsid w:val="00AD16D8"/>
    <w:rsid w:val="00B37ADD"/>
    <w:rsid w:val="00BC5C3A"/>
    <w:rsid w:val="00C56165"/>
    <w:rsid w:val="00C60304"/>
    <w:rsid w:val="00CA3752"/>
    <w:rsid w:val="00CB0C73"/>
    <w:rsid w:val="00D16BCE"/>
    <w:rsid w:val="00D43DCD"/>
    <w:rsid w:val="00D91D91"/>
    <w:rsid w:val="00DB1463"/>
    <w:rsid w:val="00DD226E"/>
    <w:rsid w:val="00E05E2A"/>
    <w:rsid w:val="00E61A3C"/>
    <w:rsid w:val="00E819EF"/>
    <w:rsid w:val="00EF30EA"/>
    <w:rsid w:val="00F0075B"/>
    <w:rsid w:val="00F317DA"/>
    <w:rsid w:val="00F36401"/>
    <w:rsid w:val="00F40BD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80DEA-B98E-40B7-8FBD-0A20A1A1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